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Ansi="宋体"/>
          <w:b/>
          <w:bCs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附件</w:t>
      </w:r>
      <w:r>
        <w:rPr>
          <w:rFonts w:hAnsi="宋体"/>
          <w:b/>
          <w:bCs/>
          <w:sz w:val="32"/>
          <w:szCs w:val="32"/>
          <w:highlight w:val="none"/>
        </w:rPr>
        <w:t>1</w:t>
      </w:r>
    </w:p>
    <w:tbl>
      <w:tblPr>
        <w:tblStyle w:val="3"/>
        <w:tblW w:w="1296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243"/>
        <w:gridCol w:w="2592"/>
        <w:gridCol w:w="3243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粗黑宋简体" w:hAnsi="方正粗黑宋简体" w:eastAsia="方正粗黑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sz w:val="32"/>
                <w:szCs w:val="32"/>
                <w:highlight w:val="none"/>
              </w:rPr>
              <w:t>德阳市罗江区政府投资项目竞争性谈判项目报名登记表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Times New Roman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b/>
                <w:bCs/>
                <w:color w:val="000000"/>
                <w:sz w:val="22"/>
                <w:szCs w:val="22"/>
                <w:highlight w:val="none"/>
              </w:rPr>
              <w:t>项目名称：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Times New Roman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b/>
                <w:bCs/>
                <w:color w:val="000000"/>
                <w:sz w:val="22"/>
                <w:szCs w:val="22"/>
                <w:highlight w:val="none"/>
              </w:rPr>
              <w:t>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color w:val="000000"/>
                <w:sz w:val="22"/>
                <w:szCs w:val="22"/>
                <w:highlight w:val="none"/>
              </w:rPr>
              <w:t>企业名称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color w:val="000000"/>
                <w:sz w:val="22"/>
                <w:szCs w:val="22"/>
                <w:highlight w:val="none"/>
              </w:rPr>
              <w:t>经办人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color w:val="00000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color w:val="00000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宋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E10CC"/>
    <w:rsid w:val="1D8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2024-10-30T02:22:00Z</dcterms:created>
  <dc:creator>Administrator</dc:creator>
  <cp:lastModifiedBy>Administrator</cp:lastModifiedBy>
  <dcterms:modified xsi:type="dcterms:W3CDTF">2024-10-30T02:23:02Z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