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val="0"/>
        <w:autoSpaceDN/>
        <w:bidi w:val="0"/>
        <w:adjustRightInd/>
        <w:snapToGrid/>
        <w:spacing w:beforeAutospacing="0" w:afterAutospacing="0" w:line="560" w:lineRule="exact"/>
        <w:ind w:left="0" w:leftChars="0"/>
        <w:jc w:val="center"/>
        <w:rPr>
          <w:rFonts w:hint="eastAsia" w:ascii="Times New Roman" w:hAnsi="Times New Roman" w:eastAsia="方正小标宋简体" w:cs="Times New Roman"/>
          <w:b w:val="0"/>
          <w:bCs w:val="0"/>
          <w:color w:val="auto"/>
          <w:kern w:val="2"/>
          <w:sz w:val="44"/>
          <w:szCs w:val="44"/>
          <w:highlight w:val="none"/>
          <w:lang w:val="en-US" w:eastAsia="zh-CN"/>
        </w:rPr>
      </w:pPr>
      <w:bookmarkStart w:id="1" w:name="_GoBack"/>
      <w:bookmarkEnd w:id="1"/>
      <w:bookmarkStart w:id="0" w:name="OLE_LINK1"/>
      <w:r>
        <w:rPr>
          <w:rFonts w:hint="default" w:ascii="Times New Roman" w:hAnsi="Times New Roman" w:eastAsia="方正小标宋简体" w:cs="Times New Roman"/>
          <w:b w:val="0"/>
          <w:bCs w:val="0"/>
          <w:color w:val="auto"/>
          <w:kern w:val="2"/>
          <w:sz w:val="44"/>
          <w:szCs w:val="44"/>
          <w:highlight w:val="none"/>
          <w:lang w:val="en-US" w:eastAsia="zh-CN"/>
        </w:rPr>
        <w:t>德阳市罗江区</w:t>
      </w:r>
      <w:r>
        <w:rPr>
          <w:rFonts w:hint="eastAsia" w:ascii="Times New Roman" w:hAnsi="Times New Roman" w:eastAsia="方正小标宋简体" w:cs="Times New Roman"/>
          <w:b w:val="0"/>
          <w:bCs w:val="0"/>
          <w:color w:val="auto"/>
          <w:kern w:val="2"/>
          <w:sz w:val="44"/>
          <w:szCs w:val="44"/>
          <w:highlight w:val="none"/>
          <w:lang w:val="en-US" w:eastAsia="zh-CN"/>
        </w:rPr>
        <w:t>推进</w:t>
      </w:r>
      <w:r>
        <w:rPr>
          <w:rFonts w:hint="default" w:ascii="Times New Roman" w:hAnsi="Times New Roman" w:eastAsia="方正小标宋简体" w:cs="Times New Roman"/>
          <w:b w:val="0"/>
          <w:bCs w:val="0"/>
          <w:color w:val="auto"/>
          <w:kern w:val="2"/>
          <w:sz w:val="44"/>
          <w:szCs w:val="44"/>
          <w:highlight w:val="none"/>
          <w:lang w:val="en-US" w:eastAsia="zh-CN"/>
        </w:rPr>
        <w:t>公办养老机构</w:t>
      </w:r>
      <w:r>
        <w:rPr>
          <w:rFonts w:hint="eastAsia" w:ascii="Times New Roman" w:hAnsi="Times New Roman" w:eastAsia="方正小标宋简体" w:cs="Times New Roman"/>
          <w:b w:val="0"/>
          <w:bCs w:val="0"/>
          <w:color w:val="auto"/>
          <w:kern w:val="2"/>
          <w:sz w:val="44"/>
          <w:szCs w:val="44"/>
          <w:highlight w:val="none"/>
          <w:lang w:val="en-US" w:eastAsia="zh-CN"/>
        </w:rPr>
        <w:t>改革工作</w:t>
      </w:r>
    </w:p>
    <w:p>
      <w:pPr>
        <w:keepNext w:val="0"/>
        <w:keepLines w:val="0"/>
        <w:pageBreakBefore w:val="0"/>
        <w:numPr>
          <w:ilvl w:val="0"/>
          <w:numId w:val="0"/>
        </w:numPr>
        <w:kinsoku/>
        <w:wordWrap/>
        <w:overflowPunct/>
        <w:topLinePunct w:val="0"/>
        <w:autoSpaceDE w:val="0"/>
        <w:autoSpaceDN/>
        <w:bidi w:val="0"/>
        <w:adjustRightInd/>
        <w:snapToGrid/>
        <w:spacing w:beforeAutospacing="0" w:afterAutospacing="0" w:line="560" w:lineRule="exact"/>
        <w:ind w:left="0" w:leftChars="0"/>
        <w:jc w:val="center"/>
        <w:rPr>
          <w:rFonts w:hint="default" w:ascii="Times New Roman" w:hAnsi="Times New Roman" w:eastAsia="方正小标宋简体" w:cs="Times New Roman"/>
          <w:b w:val="0"/>
          <w:bCs w:val="0"/>
          <w:color w:val="auto"/>
          <w:kern w:val="2"/>
          <w:sz w:val="44"/>
          <w:szCs w:val="44"/>
          <w:highlight w:val="none"/>
          <w:lang w:val="en-US" w:eastAsia="zh-CN"/>
        </w:rPr>
      </w:pPr>
      <w:r>
        <w:rPr>
          <w:rFonts w:hint="eastAsia" w:ascii="Times New Roman" w:hAnsi="Times New Roman" w:eastAsia="方正小标宋简体" w:cs="Times New Roman"/>
          <w:b w:val="0"/>
          <w:bCs w:val="0"/>
          <w:color w:val="auto"/>
          <w:kern w:val="2"/>
          <w:sz w:val="44"/>
          <w:szCs w:val="44"/>
          <w:highlight w:val="none"/>
          <w:lang w:val="en-US" w:eastAsia="zh-CN"/>
        </w:rPr>
        <w:t>实施方案（征求意见稿）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rPr>
          <w:rFonts w:hint="default" w:ascii="Times New Roman" w:hAnsi="Times New Roman" w:eastAsia="仿宋_GB2312" w:cs="Times New Roman"/>
          <w:color w:val="auto"/>
          <w:kern w:val="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rPr>
          <w:rFonts w:hint="default" w:ascii="Times New Roman" w:hAnsi="Times New Roman" w:eastAsia="仿宋_GB2312" w:cs="Times New Roman"/>
          <w:color w:val="auto"/>
          <w:kern w:val="2"/>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rPr>
        <w:t>为</w:t>
      </w:r>
      <w:r>
        <w:rPr>
          <w:rFonts w:hint="eastAsia" w:ascii="Times New Roman" w:hAnsi="Times New Roman" w:eastAsia="仿宋_GB2312" w:cs="Times New Roman"/>
          <w:color w:val="auto"/>
          <w:kern w:val="2"/>
          <w:sz w:val="32"/>
          <w:szCs w:val="32"/>
          <w:highlight w:val="none"/>
          <w:lang w:val="en-US" w:eastAsia="zh-CN"/>
        </w:rPr>
        <w:t>提升全区公办养老机构服务水平</w:t>
      </w:r>
      <w:r>
        <w:rPr>
          <w:rFonts w:hint="default" w:ascii="Times New Roman" w:hAnsi="Times New Roman" w:eastAsia="仿宋_GB2312" w:cs="Times New Roman"/>
          <w:color w:val="auto"/>
          <w:kern w:val="2"/>
          <w:sz w:val="32"/>
          <w:szCs w:val="32"/>
          <w:highlight w:val="none"/>
          <w:lang w:val="en-US" w:eastAsia="zh-CN"/>
        </w:rPr>
        <w:t>，推动全</w:t>
      </w:r>
      <w:r>
        <w:rPr>
          <w:rFonts w:hint="eastAsia" w:ascii="Times New Roman" w:hAnsi="Times New Roman" w:eastAsia="仿宋_GB2312" w:cs="Times New Roman"/>
          <w:color w:val="auto"/>
          <w:kern w:val="2"/>
          <w:sz w:val="32"/>
          <w:szCs w:val="32"/>
          <w:highlight w:val="none"/>
          <w:lang w:val="en-US" w:eastAsia="zh-CN"/>
        </w:rPr>
        <w:t>区</w:t>
      </w:r>
      <w:r>
        <w:rPr>
          <w:rFonts w:hint="default" w:ascii="Times New Roman" w:hAnsi="Times New Roman" w:eastAsia="仿宋_GB2312" w:cs="Times New Roman"/>
          <w:color w:val="auto"/>
          <w:kern w:val="2"/>
          <w:sz w:val="32"/>
          <w:szCs w:val="32"/>
          <w:highlight w:val="none"/>
          <w:lang w:val="en-US" w:eastAsia="zh-CN"/>
        </w:rPr>
        <w:t>养老事业健康发展</w:t>
      </w:r>
      <w:r>
        <w:rPr>
          <w:rFonts w:hint="eastAsia" w:ascii="Times New Roman" w:hAnsi="Times New Roman" w:eastAsia="仿宋_GB2312" w:cs="Times New Roman"/>
          <w:color w:val="auto"/>
          <w:kern w:val="2"/>
          <w:sz w:val="32"/>
          <w:szCs w:val="32"/>
          <w:highlight w:val="none"/>
          <w:lang w:val="en-US" w:eastAsia="zh-CN"/>
        </w:rPr>
        <w:t>，</w:t>
      </w:r>
      <w:r>
        <w:rPr>
          <w:rFonts w:hint="eastAsia" w:ascii="Times New Roman" w:hAnsi="Times New Roman" w:eastAsia="仿宋_GB2312" w:cs="仿宋_GB2312"/>
          <w:color w:val="auto"/>
          <w:sz w:val="32"/>
          <w:szCs w:val="32"/>
          <w:highlight w:val="none"/>
          <w:shd w:val="clear" w:color="auto" w:fill="FFFFFF"/>
          <w:lang w:val="en-US" w:eastAsia="zh-CN"/>
        </w:rPr>
        <w:t>根据《国务院办公厅关于推进养老服务发展的意见》（国办发〔2019〕5号）《四川省人民政府办公厅关于推进四川养老服务发展的实施意见》（川办发〔2020〕9号）</w:t>
      </w:r>
      <w:r>
        <w:rPr>
          <w:rFonts w:hint="default" w:ascii="Times New Roman" w:hAnsi="Times New Roman" w:eastAsia="仿宋_GB2312" w:cs="仿宋_GB2312"/>
          <w:color w:val="auto"/>
          <w:sz w:val="32"/>
          <w:szCs w:val="32"/>
          <w:highlight w:val="none"/>
          <w:shd w:val="clear" w:color="auto" w:fill="FFFFFF"/>
          <w:lang w:val="en-US" w:eastAsia="zh-CN"/>
        </w:rPr>
        <w:t>《</w:t>
      </w:r>
      <w:r>
        <w:rPr>
          <w:rFonts w:hint="eastAsia" w:ascii="Times New Roman" w:hAnsi="Times New Roman" w:eastAsia="仿宋_GB2312" w:cs="仿宋_GB2312"/>
          <w:color w:val="auto"/>
          <w:sz w:val="32"/>
          <w:szCs w:val="32"/>
          <w:highlight w:val="none"/>
          <w:shd w:val="clear" w:color="auto" w:fill="FFFFFF"/>
          <w:lang w:val="en-US" w:eastAsia="zh-CN"/>
        </w:rPr>
        <w:t>四川省特困人员救助供养工作规程</w:t>
      </w:r>
      <w:r>
        <w:rPr>
          <w:rFonts w:hint="default" w:ascii="Times New Roman" w:hAnsi="Times New Roman" w:eastAsia="仿宋_GB2312" w:cs="仿宋_GB2312"/>
          <w:color w:val="auto"/>
          <w:sz w:val="32"/>
          <w:szCs w:val="32"/>
          <w:highlight w:val="none"/>
          <w:shd w:val="clear" w:color="auto" w:fill="FFFFFF"/>
          <w:lang w:val="en-US" w:eastAsia="zh-CN"/>
        </w:rPr>
        <w:t>》</w:t>
      </w:r>
      <w:r>
        <w:rPr>
          <w:rFonts w:hint="eastAsia" w:ascii="Times New Roman" w:hAnsi="Times New Roman" w:eastAsia="仿宋_GB2312" w:cs="仿宋_GB2312"/>
          <w:color w:val="auto"/>
          <w:sz w:val="32"/>
          <w:szCs w:val="32"/>
          <w:highlight w:val="none"/>
          <w:shd w:val="clear" w:color="auto" w:fill="FFFFFF"/>
          <w:lang w:val="en-US" w:eastAsia="zh-CN"/>
        </w:rPr>
        <w:t>（川民规〔2022〕1</w:t>
      </w:r>
      <w:r>
        <w:rPr>
          <w:rFonts w:hint="default" w:ascii="Times New Roman" w:hAnsi="Times New Roman" w:eastAsia="仿宋_GB2312" w:cs="仿宋_GB2312"/>
          <w:color w:val="auto"/>
          <w:sz w:val="32"/>
          <w:szCs w:val="32"/>
          <w:highlight w:val="none"/>
          <w:shd w:val="clear" w:color="auto" w:fill="FFFFFF"/>
          <w:lang w:val="en-US" w:eastAsia="zh-CN"/>
        </w:rPr>
        <w:t>号）</w:t>
      </w:r>
      <w:r>
        <w:rPr>
          <w:rFonts w:hint="eastAsia" w:ascii="Times New Roman" w:hAnsi="Times New Roman" w:eastAsia="仿宋_GB2312" w:cs="仿宋_GB2312"/>
          <w:color w:val="auto"/>
          <w:sz w:val="32"/>
          <w:szCs w:val="32"/>
          <w:highlight w:val="none"/>
          <w:shd w:val="clear" w:color="auto" w:fill="FFFFFF"/>
          <w:lang w:val="en-US" w:eastAsia="zh-CN"/>
        </w:rPr>
        <w:t>《德阳市人民政府办公室关于印发＜德阳市“一老一小”整体解决方案＞的通知》（德办发〔2023〕21号）等文件精神</w:t>
      </w:r>
      <w:r>
        <w:rPr>
          <w:rFonts w:hint="default" w:ascii="Times New Roman" w:hAnsi="Times New Roman" w:eastAsia="仿宋_GB2312" w:cs="Times New Roman"/>
          <w:color w:val="auto"/>
          <w:kern w:val="2"/>
          <w:sz w:val="32"/>
          <w:szCs w:val="32"/>
          <w:highlight w:val="none"/>
          <w:lang w:val="en-US" w:eastAsia="zh-CN"/>
        </w:rPr>
        <w:t>，</w:t>
      </w:r>
      <w:r>
        <w:rPr>
          <w:rFonts w:hint="eastAsia" w:ascii="Times New Roman" w:hAnsi="Times New Roman" w:eastAsia="仿宋_GB2312" w:cs="Times New Roman"/>
          <w:color w:val="auto"/>
          <w:kern w:val="2"/>
          <w:sz w:val="32"/>
          <w:szCs w:val="32"/>
          <w:highlight w:val="none"/>
          <w:lang w:val="en-US" w:eastAsia="zh-CN"/>
        </w:rPr>
        <w:t>加快推进我区公办养老机构改革工作，</w:t>
      </w:r>
      <w:r>
        <w:rPr>
          <w:rFonts w:hint="default" w:ascii="Times New Roman" w:hAnsi="Times New Roman" w:eastAsia="仿宋_GB2312" w:cs="Times New Roman"/>
          <w:color w:val="auto"/>
          <w:kern w:val="2"/>
          <w:sz w:val="32"/>
          <w:szCs w:val="32"/>
          <w:highlight w:val="none"/>
          <w:lang w:val="en-US" w:eastAsia="zh-CN"/>
        </w:rPr>
        <w:t>结合</w:t>
      </w:r>
      <w:r>
        <w:rPr>
          <w:rFonts w:hint="eastAsia" w:ascii="Times New Roman" w:hAnsi="Times New Roman" w:eastAsia="仿宋_GB2312" w:cs="Times New Roman"/>
          <w:color w:val="auto"/>
          <w:kern w:val="2"/>
          <w:sz w:val="32"/>
          <w:szCs w:val="32"/>
          <w:highlight w:val="none"/>
          <w:lang w:val="en-US" w:eastAsia="zh-CN"/>
        </w:rPr>
        <w:t>罗江</w:t>
      </w:r>
      <w:r>
        <w:rPr>
          <w:rFonts w:hint="default" w:ascii="Times New Roman" w:hAnsi="Times New Roman" w:eastAsia="仿宋_GB2312" w:cs="Times New Roman"/>
          <w:color w:val="auto"/>
          <w:kern w:val="2"/>
          <w:sz w:val="32"/>
          <w:szCs w:val="32"/>
          <w:highlight w:val="none"/>
          <w:lang w:val="en-US" w:eastAsia="zh-CN"/>
        </w:rPr>
        <w:t>实际，制定本方案。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rPr>
          <w:rFonts w:hint="default"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一、改革目标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rPr>
          <w:rFonts w:hint="eastAsia" w:ascii="Times New Roman" w:hAnsi="Times New Roman" w:eastAsia="仿宋_GB2312" w:cs="仿宋_GB2312"/>
          <w:color w:val="auto"/>
          <w:sz w:val="32"/>
          <w:szCs w:val="32"/>
          <w:highlight w:val="none"/>
          <w:shd w:val="clear" w:color="auto" w:fill="FFFFFF"/>
          <w:lang w:val="en-US" w:eastAsia="zh-CN"/>
        </w:rPr>
      </w:pPr>
      <w:r>
        <w:rPr>
          <w:rFonts w:hint="default" w:ascii="Times New Roman" w:hAnsi="Times New Roman" w:eastAsia="仿宋_GB2312" w:cs="仿宋_GB2312"/>
          <w:color w:val="auto"/>
          <w:sz w:val="32"/>
          <w:szCs w:val="32"/>
          <w:highlight w:val="none"/>
          <w:shd w:val="clear" w:color="auto" w:fill="FFFFFF"/>
          <w:lang w:val="en-US" w:eastAsia="zh-CN"/>
        </w:rPr>
        <w:t>通过</w:t>
      </w:r>
      <w:r>
        <w:rPr>
          <w:rFonts w:hint="eastAsia" w:ascii="Times New Roman" w:hAnsi="Times New Roman" w:eastAsia="仿宋_GB2312" w:cs="仿宋_GB2312"/>
          <w:color w:val="auto"/>
          <w:sz w:val="32"/>
          <w:szCs w:val="32"/>
          <w:highlight w:val="none"/>
          <w:shd w:val="clear" w:color="auto" w:fill="FFFFFF"/>
          <w:lang w:val="en-US" w:eastAsia="zh-CN"/>
        </w:rPr>
        <w:t>逐步直管整合，关停并转一批床位空置率高、位置偏远、规模偏小、消防不过关、管理不完善的敬老院，适量增加财政投入，进行养老机构提档升级，以实现提升资源利用率和服务水平、健全养老服务体系、满足不同层次养老服务需求的目标，使老年人</w:t>
      </w:r>
      <w:r>
        <w:rPr>
          <w:rFonts w:hint="default" w:ascii="Times New Roman" w:hAnsi="Times New Roman" w:eastAsia="仿宋_GB2312" w:cs="仿宋_GB2312"/>
          <w:color w:val="auto"/>
          <w:sz w:val="32"/>
          <w:szCs w:val="32"/>
          <w:highlight w:val="none"/>
          <w:shd w:val="clear" w:color="auto" w:fill="FFFFFF"/>
          <w:lang w:val="en-US" w:eastAsia="zh-CN"/>
        </w:rPr>
        <w:t>获得感、幸福感和安全感显著增强</w:t>
      </w:r>
      <w:r>
        <w:rPr>
          <w:rFonts w:hint="eastAsia" w:ascii="Times New Roman" w:hAnsi="Times New Roman" w:eastAsia="仿宋_GB2312" w:cs="仿宋_GB2312"/>
          <w:color w:val="auto"/>
          <w:sz w:val="32"/>
          <w:szCs w:val="32"/>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rPr>
          <w:rFonts w:hint="default"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二、整合方案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rPr>
          <w:rFonts w:hint="eastAsia" w:ascii="Times New Roman" w:hAnsi="Times New Roman" w:eastAsia="楷体_GB2312" w:cs="Times New Roman"/>
          <w:b w:val="0"/>
          <w:bCs w:val="0"/>
          <w:color w:val="auto"/>
          <w:kern w:val="2"/>
          <w:sz w:val="32"/>
          <w:szCs w:val="32"/>
          <w:highlight w:val="none"/>
          <w:lang w:val="en-US" w:eastAsia="zh-CN"/>
        </w:rPr>
      </w:pPr>
      <w:r>
        <w:rPr>
          <w:rFonts w:hint="eastAsia" w:ascii="Times New Roman" w:hAnsi="Times New Roman" w:eastAsia="楷体_GB2312" w:cs="Times New Roman"/>
          <w:b w:val="0"/>
          <w:bCs w:val="0"/>
          <w:color w:val="auto"/>
          <w:kern w:val="2"/>
          <w:sz w:val="32"/>
          <w:szCs w:val="32"/>
          <w:highlight w:val="none"/>
          <w:lang w:val="en-US" w:eastAsia="zh-CN"/>
        </w:rPr>
        <w:t>（一）基本情况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rPr>
          <w:rFonts w:hint="eastAsia" w:ascii="Times New Roman" w:hAnsi="Times New Roman" w:eastAsia="方正小标宋简体" w:cs="方正小标宋简体"/>
          <w:i w:val="0"/>
          <w:iCs w:val="0"/>
          <w:color w:val="auto"/>
          <w:kern w:val="0"/>
          <w:sz w:val="32"/>
          <w:szCs w:val="32"/>
          <w:highlight w:val="none"/>
          <w:u w:val="none"/>
          <w:lang w:val="en-US" w:eastAsia="zh-CN"/>
        </w:rPr>
      </w:pPr>
      <w:r>
        <w:rPr>
          <w:rFonts w:hint="eastAsia" w:ascii="Times New Roman" w:hAnsi="Times New Roman" w:eastAsia="仿宋_GB2312" w:cs="Times New Roman"/>
          <w:color w:val="auto"/>
          <w:kern w:val="2"/>
          <w:sz w:val="32"/>
          <w:szCs w:val="32"/>
          <w:highlight w:val="none"/>
          <w:lang w:val="en-US" w:eastAsia="zh-CN"/>
        </w:rPr>
        <w:t>本次改革涉及的公办养老机构共计13家，床位1346张，其中：正常运营9家，共有床位1056张，入住老人345人，床位利用率32.67%，工作人员42人，待遇普遍偏低；闲置4家，闲置床位290张。（详见表1）</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1280" w:firstLineChars="400"/>
        <w:jc w:val="both"/>
        <w:rPr>
          <w:rFonts w:hint="eastAsia" w:ascii="Times New Roman" w:hAnsi="Times New Roman" w:eastAsia="方正小标宋简体" w:cs="方正小标宋简体"/>
          <w:i w:val="0"/>
          <w:iCs w:val="0"/>
          <w:color w:val="auto"/>
          <w:kern w:val="0"/>
          <w:sz w:val="32"/>
          <w:szCs w:val="32"/>
          <w:highlight w:val="none"/>
          <w:u w:val="none"/>
          <w:lang w:val="en-US" w:eastAsia="zh-CN"/>
        </w:rPr>
      </w:pPr>
      <w:r>
        <w:rPr>
          <w:rFonts w:hint="eastAsia" w:ascii="Times New Roman" w:hAnsi="Times New Roman" w:eastAsia="方正小标宋简体" w:cs="方正小标宋简体"/>
          <w:i w:val="0"/>
          <w:iCs w:val="0"/>
          <w:color w:val="auto"/>
          <w:kern w:val="0"/>
          <w:sz w:val="32"/>
          <w:szCs w:val="32"/>
          <w:highlight w:val="none"/>
          <w:u w:val="none"/>
          <w:lang w:val="en-US" w:eastAsia="zh-CN"/>
        </w:rPr>
        <w:t>表1：罗江区涉改公办养老机构基本情况统计表</w:t>
      </w:r>
    </w:p>
    <w:tbl>
      <w:tblPr>
        <w:tblStyle w:val="14"/>
        <w:tblpPr w:leftFromText="180" w:rightFromText="180" w:vertAnchor="text" w:horzAnchor="page" w:tblpX="1545" w:tblpY="303"/>
        <w:tblOverlap w:val="never"/>
        <w:tblW w:w="9030" w:type="dxa"/>
        <w:tblInd w:w="0" w:type="dxa"/>
        <w:tblLayout w:type="fixed"/>
        <w:tblCellMar>
          <w:top w:w="0" w:type="dxa"/>
          <w:left w:w="108" w:type="dxa"/>
          <w:bottom w:w="0" w:type="dxa"/>
          <w:right w:w="108" w:type="dxa"/>
        </w:tblCellMar>
      </w:tblPr>
      <w:tblGrid>
        <w:gridCol w:w="480"/>
        <w:gridCol w:w="405"/>
        <w:gridCol w:w="2490"/>
        <w:gridCol w:w="705"/>
        <w:gridCol w:w="720"/>
        <w:gridCol w:w="660"/>
        <w:gridCol w:w="645"/>
        <w:gridCol w:w="615"/>
        <w:gridCol w:w="630"/>
        <w:gridCol w:w="795"/>
        <w:gridCol w:w="885"/>
      </w:tblGrid>
      <w:tr>
        <w:tblPrEx>
          <w:tblCellMar>
            <w:top w:w="0" w:type="dxa"/>
            <w:left w:w="108" w:type="dxa"/>
            <w:bottom w:w="0" w:type="dxa"/>
            <w:right w:w="108" w:type="dxa"/>
          </w:tblCellMar>
        </w:tblPrEx>
        <w:trPr>
          <w:trHeight w:val="567" w:hRule="exact"/>
        </w:trPr>
        <w:tc>
          <w:tcPr>
            <w:tcW w:w="480" w:type="dxa"/>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cs="Times New Roman"/>
                <w:b/>
                <w:bCs/>
                <w:color w:val="auto"/>
                <w:kern w:val="0"/>
                <w:sz w:val="20"/>
                <w:szCs w:val="20"/>
                <w:highlight w:val="none"/>
              </w:rPr>
            </w:pPr>
            <w:r>
              <w:rPr>
                <w:rFonts w:ascii="Times New Roman" w:hAnsi="Times New Roman" w:cs="Times New Roman"/>
                <w:b/>
                <w:bCs/>
                <w:color w:val="auto"/>
                <w:kern w:val="0"/>
                <w:sz w:val="20"/>
                <w:szCs w:val="20"/>
                <w:highlight w:val="none"/>
              </w:rPr>
              <w:t>序号</w:t>
            </w:r>
          </w:p>
        </w:tc>
        <w:tc>
          <w:tcPr>
            <w:tcW w:w="40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cs="Times New Roman"/>
                <w:b/>
                <w:color w:val="auto"/>
                <w:sz w:val="20"/>
                <w:szCs w:val="20"/>
                <w:highlight w:val="none"/>
              </w:rPr>
            </w:pPr>
            <w:r>
              <w:rPr>
                <w:rFonts w:ascii="Times New Roman" w:hAnsi="Times New Roman" w:cs="Times New Roman"/>
                <w:b/>
                <w:color w:val="auto"/>
                <w:sz w:val="20"/>
                <w:szCs w:val="20"/>
                <w:highlight w:val="none"/>
              </w:rPr>
              <w:t>性质</w:t>
            </w:r>
          </w:p>
        </w:tc>
        <w:tc>
          <w:tcPr>
            <w:tcW w:w="2490" w:type="dxa"/>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cs="Times New Roman"/>
                <w:b/>
                <w:bCs/>
                <w:color w:val="auto"/>
                <w:kern w:val="0"/>
                <w:sz w:val="20"/>
                <w:szCs w:val="20"/>
                <w:highlight w:val="none"/>
              </w:rPr>
            </w:pPr>
            <w:r>
              <w:rPr>
                <w:rFonts w:ascii="Times New Roman" w:hAnsi="Times New Roman" w:cs="Times New Roman"/>
                <w:b/>
                <w:bCs/>
                <w:color w:val="auto"/>
                <w:kern w:val="0"/>
                <w:sz w:val="20"/>
                <w:szCs w:val="20"/>
                <w:highlight w:val="none"/>
              </w:rPr>
              <w:t>机构名称</w:t>
            </w:r>
          </w:p>
        </w:tc>
        <w:tc>
          <w:tcPr>
            <w:tcW w:w="705" w:type="dxa"/>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cs="Times New Roman"/>
                <w:b/>
                <w:bCs/>
                <w:color w:val="auto"/>
                <w:kern w:val="0"/>
                <w:sz w:val="20"/>
                <w:szCs w:val="20"/>
                <w:highlight w:val="none"/>
              </w:rPr>
            </w:pPr>
            <w:r>
              <w:rPr>
                <w:rFonts w:ascii="Times New Roman" w:hAnsi="Times New Roman" w:cs="Times New Roman"/>
                <w:b/>
                <w:bCs/>
                <w:color w:val="auto"/>
                <w:kern w:val="0"/>
                <w:sz w:val="20"/>
                <w:szCs w:val="20"/>
                <w:highlight w:val="none"/>
              </w:rPr>
              <w:t>床位总数（张）</w:t>
            </w:r>
          </w:p>
        </w:tc>
        <w:tc>
          <w:tcPr>
            <w:tcW w:w="720" w:type="dxa"/>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cs="Times New Roman"/>
                <w:b/>
                <w:bCs/>
                <w:color w:val="auto"/>
                <w:kern w:val="0"/>
                <w:sz w:val="20"/>
                <w:szCs w:val="20"/>
                <w:highlight w:val="none"/>
              </w:rPr>
            </w:pPr>
            <w:r>
              <w:rPr>
                <w:rFonts w:ascii="Times New Roman" w:hAnsi="Times New Roman" w:cs="Times New Roman"/>
                <w:b/>
                <w:bCs/>
                <w:color w:val="auto"/>
                <w:kern w:val="0"/>
                <w:sz w:val="20"/>
                <w:szCs w:val="20"/>
                <w:highlight w:val="none"/>
              </w:rPr>
              <w:t>辖区特困人员总数</w:t>
            </w:r>
          </w:p>
        </w:tc>
        <w:tc>
          <w:tcPr>
            <w:tcW w:w="1920" w:type="dxa"/>
            <w:gridSpan w:val="3"/>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color w:val="auto"/>
                <w:kern w:val="0"/>
                <w:sz w:val="20"/>
                <w:szCs w:val="20"/>
                <w:highlight w:val="none"/>
                <w:lang w:val="en-US" w:eastAsia="zh-CN"/>
              </w:rPr>
            </w:pPr>
            <w:r>
              <w:rPr>
                <w:rFonts w:ascii="Times New Roman" w:hAnsi="Times New Roman" w:cs="Times New Roman"/>
                <w:b/>
                <w:bCs/>
                <w:color w:val="auto"/>
                <w:kern w:val="0"/>
                <w:sz w:val="20"/>
                <w:szCs w:val="20"/>
                <w:highlight w:val="none"/>
              </w:rPr>
              <w:t>实际收住人数</w:t>
            </w:r>
            <w:r>
              <w:rPr>
                <w:rFonts w:hint="eastAsia" w:ascii="Times New Roman" w:hAnsi="Times New Roman" w:cs="Times New Roman"/>
                <w:b/>
                <w:bCs/>
                <w:color w:val="auto"/>
                <w:kern w:val="0"/>
                <w:sz w:val="20"/>
                <w:szCs w:val="20"/>
                <w:highlight w:val="none"/>
                <w:lang w:eastAsia="zh-CN"/>
              </w:rPr>
              <w:t>（</w:t>
            </w:r>
            <w:r>
              <w:rPr>
                <w:rFonts w:hint="eastAsia" w:ascii="Times New Roman" w:hAnsi="Times New Roman" w:cs="Times New Roman"/>
                <w:b/>
                <w:bCs/>
                <w:color w:val="auto"/>
                <w:kern w:val="0"/>
                <w:sz w:val="20"/>
                <w:szCs w:val="20"/>
                <w:highlight w:val="none"/>
                <w:lang w:val="en-US" w:eastAsia="zh-CN"/>
              </w:rPr>
              <w:t>人）</w:t>
            </w:r>
          </w:p>
        </w:tc>
        <w:tc>
          <w:tcPr>
            <w:tcW w:w="630" w:type="dxa"/>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color w:val="auto"/>
                <w:kern w:val="0"/>
                <w:sz w:val="20"/>
                <w:szCs w:val="20"/>
                <w:highlight w:val="none"/>
                <w:lang w:val="en-US" w:eastAsia="zh-CN"/>
              </w:rPr>
            </w:pPr>
            <w:r>
              <w:rPr>
                <w:rFonts w:hint="eastAsia" w:ascii="Times New Roman" w:hAnsi="Times New Roman" w:cs="Times New Roman"/>
                <w:b/>
                <w:bCs/>
                <w:color w:val="auto"/>
                <w:kern w:val="0"/>
                <w:sz w:val="20"/>
                <w:szCs w:val="20"/>
                <w:highlight w:val="none"/>
                <w:lang w:val="en-US" w:eastAsia="zh-CN"/>
              </w:rPr>
              <w:t>工作人员（人）</w:t>
            </w:r>
          </w:p>
        </w:tc>
        <w:tc>
          <w:tcPr>
            <w:tcW w:w="79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eastAsia="宋体" w:cs="Times New Roman"/>
                <w:b/>
                <w:bCs/>
                <w:color w:val="auto"/>
                <w:kern w:val="0"/>
                <w:sz w:val="20"/>
                <w:szCs w:val="20"/>
                <w:highlight w:val="none"/>
                <w:lang w:val="en-US" w:eastAsia="zh-CN" w:bidi="ar-SA"/>
              </w:rPr>
            </w:pPr>
            <w:r>
              <w:rPr>
                <w:rFonts w:ascii="Times New Roman" w:hAnsi="Times New Roman" w:cs="Times New Roman"/>
                <w:b/>
                <w:bCs/>
                <w:color w:val="auto"/>
                <w:kern w:val="0"/>
                <w:sz w:val="20"/>
                <w:szCs w:val="20"/>
                <w:highlight w:val="none"/>
              </w:rPr>
              <w:t>集中供养率</w:t>
            </w:r>
            <w:r>
              <w:rPr>
                <w:rFonts w:hint="eastAsia" w:ascii="Times New Roman" w:hAnsi="Times New Roman" w:cs="Times New Roman"/>
                <w:b/>
                <w:bCs/>
                <w:color w:val="auto"/>
                <w:kern w:val="0"/>
                <w:sz w:val="20"/>
                <w:szCs w:val="20"/>
                <w:highlight w:val="none"/>
                <w:lang w:eastAsia="zh-CN"/>
              </w:rPr>
              <w:t>（</w:t>
            </w:r>
            <w:r>
              <w:rPr>
                <w:rFonts w:hint="default" w:ascii="Times New Roman" w:hAnsi="Times New Roman" w:eastAsia="宋体" w:cs="Times New Roman"/>
                <w:i w:val="0"/>
                <w:iCs w:val="0"/>
                <w:color w:val="auto"/>
                <w:kern w:val="0"/>
                <w:sz w:val="22"/>
                <w:szCs w:val="22"/>
                <w:highlight w:val="none"/>
                <w:u w:val="none"/>
                <w:lang w:val="en-US" w:eastAsia="zh-CN"/>
              </w:rPr>
              <w:t>%</w:t>
            </w:r>
            <w:r>
              <w:rPr>
                <w:rFonts w:hint="eastAsia" w:ascii="Times New Roman" w:hAnsi="Times New Roman" w:cs="Times New Roman"/>
                <w:i w:val="0"/>
                <w:iCs w:val="0"/>
                <w:color w:val="auto"/>
                <w:kern w:val="0"/>
                <w:sz w:val="22"/>
                <w:szCs w:val="22"/>
                <w:highlight w:val="none"/>
                <w:u w:val="none"/>
                <w:lang w:val="en-US" w:eastAsia="zh-CN"/>
              </w:rPr>
              <w:t>）</w:t>
            </w:r>
          </w:p>
        </w:tc>
        <w:tc>
          <w:tcPr>
            <w:tcW w:w="885" w:type="dxa"/>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cs="Times New Roman"/>
                <w:b/>
                <w:bCs/>
                <w:color w:val="auto"/>
                <w:kern w:val="0"/>
                <w:sz w:val="20"/>
                <w:szCs w:val="20"/>
                <w:highlight w:val="none"/>
              </w:rPr>
            </w:pPr>
            <w:r>
              <w:rPr>
                <w:rFonts w:hint="eastAsia" w:ascii="Times New Roman" w:hAnsi="Times New Roman" w:cs="Times New Roman"/>
                <w:b/>
                <w:bCs/>
                <w:color w:val="auto"/>
                <w:kern w:val="0"/>
                <w:sz w:val="20"/>
                <w:szCs w:val="20"/>
                <w:highlight w:val="none"/>
                <w:lang w:val="en-US" w:eastAsia="zh-CN"/>
              </w:rPr>
              <w:t>机构</w:t>
            </w:r>
            <w:r>
              <w:rPr>
                <w:rFonts w:ascii="Times New Roman" w:hAnsi="Times New Roman" w:cs="Times New Roman"/>
                <w:b/>
                <w:bCs/>
                <w:color w:val="auto"/>
                <w:kern w:val="0"/>
                <w:sz w:val="20"/>
                <w:szCs w:val="20"/>
                <w:highlight w:val="none"/>
              </w:rPr>
              <w:t>床位利用率</w:t>
            </w:r>
            <w:r>
              <w:rPr>
                <w:rFonts w:hint="eastAsia" w:ascii="Times New Roman" w:hAnsi="Times New Roman" w:cs="Times New Roman"/>
                <w:b/>
                <w:bCs/>
                <w:color w:val="auto"/>
                <w:kern w:val="0"/>
                <w:sz w:val="20"/>
                <w:szCs w:val="20"/>
                <w:highlight w:val="none"/>
                <w:lang w:eastAsia="zh-CN"/>
              </w:rPr>
              <w:t>（</w:t>
            </w:r>
            <w:r>
              <w:rPr>
                <w:rFonts w:hint="default" w:ascii="Times New Roman" w:hAnsi="Times New Roman" w:eastAsia="宋体" w:cs="Times New Roman"/>
                <w:i w:val="0"/>
                <w:iCs w:val="0"/>
                <w:color w:val="auto"/>
                <w:kern w:val="0"/>
                <w:sz w:val="22"/>
                <w:szCs w:val="22"/>
                <w:highlight w:val="none"/>
                <w:u w:val="none"/>
                <w:lang w:val="en-US" w:eastAsia="zh-CN"/>
              </w:rPr>
              <w:t>%</w:t>
            </w:r>
            <w:r>
              <w:rPr>
                <w:rFonts w:hint="eastAsia" w:ascii="Times New Roman" w:hAnsi="Times New Roman" w:cs="Times New Roman"/>
                <w:i w:val="0"/>
                <w:iCs w:val="0"/>
                <w:color w:val="auto"/>
                <w:kern w:val="0"/>
                <w:sz w:val="22"/>
                <w:szCs w:val="22"/>
                <w:highlight w:val="none"/>
                <w:u w:val="none"/>
                <w:lang w:val="en-US" w:eastAsia="zh-CN"/>
              </w:rPr>
              <w:t>）</w:t>
            </w:r>
          </w:p>
        </w:tc>
      </w:tr>
      <w:tr>
        <w:tblPrEx>
          <w:tblCellMar>
            <w:top w:w="0" w:type="dxa"/>
            <w:left w:w="108" w:type="dxa"/>
            <w:bottom w:w="0" w:type="dxa"/>
            <w:right w:w="108" w:type="dxa"/>
          </w:tblCellMar>
        </w:tblPrEx>
        <w:trPr>
          <w:trHeight w:val="1325" w:hRule="exact"/>
        </w:trPr>
        <w:tc>
          <w:tcPr>
            <w:tcW w:w="48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cs="Times New Roman"/>
                <w:b/>
                <w:bCs/>
                <w:color w:val="auto"/>
                <w:kern w:val="0"/>
                <w:sz w:val="20"/>
                <w:szCs w:val="20"/>
                <w:highlight w:val="none"/>
              </w:rPr>
            </w:pPr>
          </w:p>
        </w:tc>
        <w:tc>
          <w:tcPr>
            <w:tcW w:w="405" w:type="dxa"/>
            <w:vMerge w:val="continue"/>
            <w:tcBorders>
              <w:left w:val="single" w:color="auto" w:sz="4" w:space="0"/>
              <w:bottom w:val="single" w:color="000000" w:sz="4" w:space="0"/>
              <w:right w:val="single" w:color="auto" w:sz="4" w:space="0"/>
            </w:tcBorders>
          </w:tcPr>
          <w:p>
            <w:pPr>
              <w:widowControl/>
              <w:spacing w:line="600" w:lineRule="exact"/>
              <w:jc w:val="left"/>
              <w:rPr>
                <w:rFonts w:ascii="Times New Roman" w:hAnsi="Times New Roman" w:cs="Times New Roman"/>
                <w:b/>
                <w:bCs/>
                <w:color w:val="auto"/>
                <w:kern w:val="0"/>
                <w:sz w:val="20"/>
                <w:szCs w:val="20"/>
                <w:highlight w:val="none"/>
              </w:rPr>
            </w:pPr>
          </w:p>
        </w:tc>
        <w:tc>
          <w:tcPr>
            <w:tcW w:w="2490" w:type="dxa"/>
            <w:vMerge w:val="continue"/>
            <w:tcBorders>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cs="Times New Roman"/>
                <w:b/>
                <w:bCs/>
                <w:color w:val="auto"/>
                <w:kern w:val="0"/>
                <w:sz w:val="20"/>
                <w:szCs w:val="20"/>
                <w:highlight w:val="none"/>
              </w:rPr>
            </w:pPr>
          </w:p>
        </w:tc>
        <w:tc>
          <w:tcPr>
            <w:tcW w:w="70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cs="Times New Roman"/>
                <w:b/>
                <w:bCs/>
                <w:color w:val="auto"/>
                <w:kern w:val="0"/>
                <w:sz w:val="20"/>
                <w:szCs w:val="20"/>
                <w:highlight w:val="none"/>
              </w:rPr>
            </w:pPr>
          </w:p>
        </w:tc>
        <w:tc>
          <w:tcPr>
            <w:tcW w:w="72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cs="Times New Roman"/>
                <w:b/>
                <w:bCs/>
                <w:color w:val="auto"/>
                <w:kern w:val="0"/>
                <w:sz w:val="20"/>
                <w:szCs w:val="20"/>
                <w:highlight w:val="none"/>
              </w:rPr>
            </w:pPr>
          </w:p>
        </w:tc>
        <w:tc>
          <w:tcPr>
            <w:tcW w:w="6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cs="Times New Roman"/>
                <w:b/>
                <w:bCs/>
                <w:color w:val="auto"/>
                <w:kern w:val="0"/>
                <w:sz w:val="20"/>
                <w:szCs w:val="20"/>
                <w:highlight w:val="none"/>
              </w:rPr>
            </w:pPr>
            <w:r>
              <w:rPr>
                <w:rFonts w:ascii="Times New Roman" w:hAnsi="Times New Roman" w:cs="Times New Roman"/>
                <w:b/>
                <w:bCs/>
                <w:color w:val="auto"/>
                <w:kern w:val="0"/>
                <w:sz w:val="20"/>
                <w:szCs w:val="20"/>
                <w:highlight w:val="none"/>
              </w:rPr>
              <w:t>合计</w:t>
            </w:r>
          </w:p>
        </w:tc>
        <w:tc>
          <w:tcPr>
            <w:tcW w:w="6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cs="Times New Roman"/>
                <w:b/>
                <w:bCs/>
                <w:color w:val="auto"/>
                <w:kern w:val="0"/>
                <w:sz w:val="20"/>
                <w:szCs w:val="20"/>
                <w:highlight w:val="none"/>
              </w:rPr>
            </w:pPr>
            <w:r>
              <w:rPr>
                <w:rFonts w:ascii="Times New Roman" w:hAnsi="Times New Roman" w:cs="Times New Roman"/>
                <w:b/>
                <w:bCs/>
                <w:color w:val="auto"/>
                <w:kern w:val="0"/>
                <w:sz w:val="20"/>
                <w:szCs w:val="20"/>
                <w:highlight w:val="none"/>
              </w:rPr>
              <w:t>特困人员</w:t>
            </w:r>
          </w:p>
        </w:tc>
        <w:tc>
          <w:tcPr>
            <w:tcW w:w="61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cs="Times New Roman"/>
                <w:b/>
                <w:bCs/>
                <w:color w:val="auto"/>
                <w:kern w:val="0"/>
                <w:sz w:val="20"/>
                <w:szCs w:val="20"/>
                <w:highlight w:val="none"/>
              </w:rPr>
            </w:pPr>
            <w:r>
              <w:rPr>
                <w:rFonts w:ascii="Times New Roman" w:hAnsi="Times New Roman" w:cs="Times New Roman"/>
                <w:b/>
                <w:bCs/>
                <w:color w:val="auto"/>
                <w:kern w:val="0"/>
                <w:sz w:val="20"/>
                <w:szCs w:val="20"/>
                <w:highlight w:val="none"/>
              </w:rPr>
              <w:t>社会老人</w:t>
            </w:r>
          </w:p>
        </w:tc>
        <w:tc>
          <w:tcPr>
            <w:tcW w:w="63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cs="Times New Roman"/>
                <w:b/>
                <w:bCs/>
                <w:color w:val="auto"/>
                <w:kern w:val="0"/>
                <w:sz w:val="20"/>
                <w:szCs w:val="20"/>
                <w:highlight w:val="none"/>
              </w:rPr>
            </w:pPr>
          </w:p>
        </w:tc>
        <w:tc>
          <w:tcPr>
            <w:tcW w:w="795" w:type="dxa"/>
            <w:vMerge w:val="continue"/>
            <w:tcBorders>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宋体" w:cs="Times New Roman"/>
                <w:b/>
                <w:bCs/>
                <w:color w:val="auto"/>
                <w:kern w:val="0"/>
                <w:sz w:val="20"/>
                <w:szCs w:val="20"/>
                <w:highlight w:val="none"/>
                <w:lang w:val="en-US" w:eastAsia="zh-CN" w:bidi="ar-SA"/>
              </w:rPr>
            </w:pPr>
          </w:p>
        </w:tc>
        <w:tc>
          <w:tcPr>
            <w:tcW w:w="88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58" w:hRule="exact"/>
        </w:trPr>
        <w:tc>
          <w:tcPr>
            <w:tcW w:w="48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Times New Roman" w:hAnsi="Times New Roman" w:cs="Times New Roman"/>
                <w:color w:val="auto"/>
                <w:kern w:val="0"/>
                <w:sz w:val="20"/>
                <w:szCs w:val="20"/>
                <w:highlight w:val="none"/>
              </w:rPr>
            </w:pPr>
            <w:r>
              <w:rPr>
                <w:rFonts w:ascii="Times New Roman" w:hAnsi="Times New Roman" w:cs="Times New Roman"/>
                <w:color w:val="auto"/>
                <w:kern w:val="0"/>
                <w:sz w:val="20"/>
                <w:szCs w:val="20"/>
                <w:highlight w:val="none"/>
              </w:rPr>
              <w:t>1</w:t>
            </w:r>
          </w:p>
        </w:tc>
        <w:tc>
          <w:tcPr>
            <w:tcW w:w="405" w:type="dxa"/>
            <w:vMerge w:val="restart"/>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color w:val="auto"/>
                <w:kern w:val="0"/>
                <w:sz w:val="20"/>
                <w:szCs w:val="20"/>
                <w:highlight w:val="none"/>
              </w:rPr>
            </w:pPr>
            <w:r>
              <w:rPr>
                <w:rFonts w:hint="eastAsia" w:ascii="Times New Roman" w:hAnsi="Times New Roman" w:cs="Times New Roman"/>
                <w:color w:val="auto"/>
                <w:kern w:val="0"/>
                <w:sz w:val="20"/>
                <w:szCs w:val="20"/>
                <w:highlight w:val="none"/>
                <w:lang w:val="en-US" w:eastAsia="zh-CN"/>
              </w:rPr>
              <w:t>正常运营</w:t>
            </w:r>
            <w:r>
              <w:rPr>
                <w:rFonts w:ascii="Times New Roman" w:hAnsi="Times New Roman" w:cs="Times New Roman"/>
                <w:color w:val="auto"/>
                <w:kern w:val="0"/>
                <w:sz w:val="20"/>
                <w:szCs w:val="20"/>
                <w:highlight w:val="none"/>
              </w:rPr>
              <w:t>养老机构</w:t>
            </w:r>
          </w:p>
          <w:p>
            <w:pPr>
              <w:keepNext w:val="0"/>
              <w:keepLines w:val="0"/>
              <w:pageBreakBefore w:val="0"/>
              <w:widowControl/>
              <w:kinsoku/>
              <w:wordWrap/>
              <w:overflowPunct/>
              <w:topLinePunct w:val="0"/>
              <w:autoSpaceDE/>
              <w:autoSpaceDN/>
              <w:bidi w:val="0"/>
              <w:adjustRightInd/>
              <w:snapToGrid/>
              <w:spacing w:line="380" w:lineRule="exact"/>
              <w:jc w:val="center"/>
              <w:rPr>
                <w:rFonts w:ascii="Times New Roman" w:hAnsi="Times New Roman" w:cs="Times New Roman"/>
                <w:color w:val="auto"/>
                <w:kern w:val="0"/>
                <w:sz w:val="20"/>
                <w:szCs w:val="20"/>
                <w:highlight w:val="none"/>
              </w:rPr>
            </w:pPr>
          </w:p>
        </w:tc>
        <w:tc>
          <w:tcPr>
            <w:tcW w:w="2490" w:type="dxa"/>
            <w:tcBorders>
              <w:top w:val="single" w:color="000000"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0"/>
                <w:szCs w:val="20"/>
                <w:highlight w:val="none"/>
                <w:u w:val="none"/>
                <w:lang w:val="en-US" w:eastAsia="zh-CN"/>
              </w:rPr>
            </w:pPr>
            <w:r>
              <w:rPr>
                <w:rFonts w:hint="eastAsia" w:ascii="Times New Roman" w:hAnsi="Times New Roman" w:eastAsia="宋体" w:cs="Times New Roman"/>
                <w:i w:val="0"/>
                <w:iCs w:val="0"/>
                <w:color w:val="auto"/>
                <w:kern w:val="0"/>
                <w:sz w:val="20"/>
                <w:szCs w:val="20"/>
                <w:highlight w:val="none"/>
                <w:u w:val="none"/>
                <w:lang w:val="en-US" w:eastAsia="zh-CN"/>
              </w:rPr>
              <w:t>万安中心</w:t>
            </w:r>
            <w:r>
              <w:rPr>
                <w:rFonts w:hint="default" w:ascii="Times New Roman" w:hAnsi="Times New Roman" w:eastAsia="宋体" w:cs="Times New Roman"/>
                <w:i w:val="0"/>
                <w:iCs w:val="0"/>
                <w:color w:val="auto"/>
                <w:kern w:val="0"/>
                <w:sz w:val="20"/>
                <w:szCs w:val="20"/>
                <w:highlight w:val="none"/>
                <w:u w:val="none"/>
                <w:lang w:val="en-US" w:eastAsia="zh-CN"/>
              </w:rPr>
              <w:t>敬老院</w:t>
            </w:r>
          </w:p>
        </w:tc>
        <w:tc>
          <w:tcPr>
            <w:tcW w:w="705"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eastAsia="宋体" w:cs="Times New Roman"/>
                <w:i w:val="0"/>
                <w:iCs w:val="0"/>
                <w:color w:val="auto"/>
                <w:kern w:val="0"/>
                <w:sz w:val="22"/>
                <w:szCs w:val="22"/>
                <w:highlight w:val="none"/>
                <w:u w:val="none"/>
                <w:lang w:val="en-US" w:eastAsia="zh-CN"/>
              </w:rPr>
              <w:t>100</w:t>
            </w:r>
          </w:p>
        </w:tc>
        <w:tc>
          <w:tcPr>
            <w:tcW w:w="720"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rPr>
              <w:t>142</w:t>
            </w:r>
          </w:p>
        </w:tc>
        <w:tc>
          <w:tcPr>
            <w:tcW w:w="660"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rPr>
              <w:t>49</w:t>
            </w:r>
          </w:p>
        </w:tc>
        <w:tc>
          <w:tcPr>
            <w:tcW w:w="645"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rPr>
              <w:t>41</w:t>
            </w:r>
          </w:p>
        </w:tc>
        <w:tc>
          <w:tcPr>
            <w:tcW w:w="615"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hint="eastAsia"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rPr>
              <w:t>8</w:t>
            </w:r>
          </w:p>
        </w:tc>
        <w:tc>
          <w:tcPr>
            <w:tcW w:w="630"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eastAsia" w:ascii="Times New Roman" w:hAnsi="Times New Roman" w:cs="Times New Roman"/>
                <w:i w:val="0"/>
                <w:iCs w:val="0"/>
                <w:color w:val="auto"/>
                <w:kern w:val="2"/>
                <w:sz w:val="22"/>
                <w:szCs w:val="22"/>
                <w:highlight w:val="none"/>
                <w:u w:val="none"/>
                <w:lang w:val="en-US" w:eastAsia="zh-CN" w:bidi="ar-SA"/>
              </w:rPr>
              <w:t>5</w:t>
            </w:r>
          </w:p>
        </w:tc>
        <w:tc>
          <w:tcPr>
            <w:tcW w:w="79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rPr>
              <w:t>28.87</w:t>
            </w:r>
          </w:p>
        </w:tc>
        <w:tc>
          <w:tcPr>
            <w:tcW w:w="885"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rPr>
              <w:t>49.00</w:t>
            </w:r>
          </w:p>
        </w:tc>
      </w:tr>
      <w:tr>
        <w:tblPrEx>
          <w:tblCellMar>
            <w:top w:w="0" w:type="dxa"/>
            <w:left w:w="108" w:type="dxa"/>
            <w:bottom w:w="0" w:type="dxa"/>
            <w:right w:w="108" w:type="dxa"/>
          </w:tblCellMar>
        </w:tblPrEx>
        <w:trPr>
          <w:trHeight w:val="458" w:hRule="exact"/>
        </w:trPr>
        <w:tc>
          <w:tcPr>
            <w:tcW w:w="48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Times New Roman" w:hAnsi="Times New Roman" w:cs="Times New Roman"/>
                <w:color w:val="auto"/>
                <w:kern w:val="0"/>
                <w:sz w:val="20"/>
                <w:szCs w:val="20"/>
                <w:highlight w:val="none"/>
              </w:rPr>
            </w:pPr>
            <w:r>
              <w:rPr>
                <w:rFonts w:ascii="Times New Roman" w:hAnsi="Times New Roman" w:cs="Times New Roman"/>
                <w:color w:val="auto"/>
                <w:kern w:val="0"/>
                <w:sz w:val="20"/>
                <w:szCs w:val="20"/>
                <w:highlight w:val="none"/>
              </w:rPr>
              <w:t>2</w:t>
            </w:r>
          </w:p>
        </w:tc>
        <w:tc>
          <w:tcPr>
            <w:tcW w:w="405" w:type="dxa"/>
            <w:vMerge w:val="continue"/>
            <w:tcBorders>
              <w:left w:val="nil"/>
              <w:right w:val="single" w:color="auto" w:sz="4" w:space="0"/>
            </w:tcBorders>
            <w:vAlign w:val="center"/>
          </w:tcPr>
          <w:p>
            <w:pPr>
              <w:widowControl/>
              <w:spacing w:line="600" w:lineRule="exact"/>
              <w:jc w:val="center"/>
              <w:rPr>
                <w:rFonts w:ascii="Times New Roman" w:hAnsi="Times New Roman" w:cs="Times New Roman"/>
                <w:color w:val="auto"/>
                <w:kern w:val="0"/>
                <w:sz w:val="20"/>
                <w:szCs w:val="20"/>
                <w:highlight w:val="none"/>
              </w:rPr>
            </w:pPr>
          </w:p>
        </w:tc>
        <w:tc>
          <w:tcPr>
            <w:tcW w:w="24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0"/>
                <w:szCs w:val="20"/>
                <w:highlight w:val="none"/>
                <w:u w:val="none"/>
                <w:lang w:val="en-US" w:eastAsia="zh-CN"/>
              </w:rPr>
            </w:pPr>
            <w:r>
              <w:rPr>
                <w:rFonts w:hint="eastAsia" w:ascii="Times New Roman" w:hAnsi="Times New Roman" w:eastAsia="宋体" w:cs="Times New Roman"/>
                <w:i w:val="0"/>
                <w:iCs w:val="0"/>
                <w:color w:val="auto"/>
                <w:kern w:val="0"/>
                <w:sz w:val="20"/>
                <w:szCs w:val="20"/>
                <w:highlight w:val="none"/>
                <w:u w:val="none"/>
                <w:lang w:val="en-US" w:eastAsia="zh-CN"/>
              </w:rPr>
              <w:t>白马关</w:t>
            </w:r>
            <w:r>
              <w:rPr>
                <w:rFonts w:hint="default" w:ascii="Times New Roman" w:hAnsi="Times New Roman" w:eastAsia="宋体" w:cs="Times New Roman"/>
                <w:i w:val="0"/>
                <w:iCs w:val="0"/>
                <w:color w:val="auto"/>
                <w:kern w:val="0"/>
                <w:sz w:val="20"/>
                <w:szCs w:val="20"/>
                <w:highlight w:val="none"/>
                <w:u w:val="none"/>
                <w:lang w:val="en-US" w:eastAsia="zh-CN"/>
              </w:rPr>
              <w:t>镇</w:t>
            </w:r>
            <w:r>
              <w:rPr>
                <w:rFonts w:hint="eastAsia" w:ascii="Times New Roman" w:hAnsi="Times New Roman" w:eastAsia="宋体" w:cs="Times New Roman"/>
                <w:i w:val="0"/>
                <w:iCs w:val="0"/>
                <w:color w:val="auto"/>
                <w:kern w:val="0"/>
                <w:sz w:val="20"/>
                <w:szCs w:val="20"/>
                <w:highlight w:val="none"/>
                <w:u w:val="none"/>
                <w:lang w:val="en-US" w:eastAsia="zh-CN"/>
              </w:rPr>
              <w:t>蟠龙</w:t>
            </w:r>
            <w:r>
              <w:rPr>
                <w:rFonts w:hint="default" w:ascii="Times New Roman" w:hAnsi="Times New Roman" w:eastAsia="宋体" w:cs="Times New Roman"/>
                <w:i w:val="0"/>
                <w:iCs w:val="0"/>
                <w:color w:val="auto"/>
                <w:kern w:val="0"/>
                <w:sz w:val="20"/>
                <w:szCs w:val="20"/>
                <w:highlight w:val="none"/>
                <w:u w:val="none"/>
                <w:lang w:val="en-US" w:eastAsia="zh-CN"/>
              </w:rPr>
              <w:t>敬老院</w:t>
            </w:r>
          </w:p>
        </w:tc>
        <w:tc>
          <w:tcPr>
            <w:tcW w:w="705"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eastAsia="宋体" w:cs="Times New Roman"/>
                <w:i w:val="0"/>
                <w:iCs w:val="0"/>
                <w:color w:val="auto"/>
                <w:kern w:val="0"/>
                <w:sz w:val="22"/>
                <w:szCs w:val="22"/>
                <w:highlight w:val="none"/>
                <w:u w:val="none"/>
                <w:lang w:val="en-US" w:eastAsia="zh-CN"/>
              </w:rPr>
              <w:t>62</w:t>
            </w:r>
          </w:p>
        </w:tc>
        <w:tc>
          <w:tcPr>
            <w:tcW w:w="720"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rPr>
              <w:t>221</w:t>
            </w:r>
          </w:p>
        </w:tc>
        <w:tc>
          <w:tcPr>
            <w:tcW w:w="660"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rPr>
              <w:t>33</w:t>
            </w:r>
          </w:p>
        </w:tc>
        <w:tc>
          <w:tcPr>
            <w:tcW w:w="645"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rPr>
              <w:t>3</w:t>
            </w:r>
            <w:r>
              <w:rPr>
                <w:rFonts w:hint="eastAsia" w:ascii="Times New Roman" w:hAnsi="Times New Roman" w:cs="Times New Roman"/>
                <w:i w:val="0"/>
                <w:iCs w:val="0"/>
                <w:color w:val="auto"/>
                <w:kern w:val="0"/>
                <w:sz w:val="22"/>
                <w:szCs w:val="22"/>
                <w:highlight w:val="none"/>
                <w:u w:val="none"/>
                <w:lang w:val="en-US" w:eastAsia="zh-CN"/>
              </w:rPr>
              <w:t>3</w:t>
            </w:r>
          </w:p>
        </w:tc>
        <w:tc>
          <w:tcPr>
            <w:tcW w:w="615"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hint="eastAsia" w:ascii="Times New Roman" w:hAnsi="Times New Roman" w:eastAsia="宋体" w:cs="Times New Roman"/>
                <w:i w:val="0"/>
                <w:iCs w:val="0"/>
                <w:color w:val="auto"/>
                <w:kern w:val="2"/>
                <w:sz w:val="22"/>
                <w:szCs w:val="22"/>
                <w:highlight w:val="none"/>
                <w:u w:val="none"/>
                <w:lang w:val="en-US" w:eastAsia="zh-CN" w:bidi="ar-SA"/>
              </w:rPr>
            </w:pPr>
            <w:r>
              <w:rPr>
                <w:rFonts w:hint="eastAsia" w:ascii="Times New Roman" w:hAnsi="Times New Roman" w:cs="Times New Roman"/>
                <w:i w:val="0"/>
                <w:iCs w:val="0"/>
                <w:color w:val="auto"/>
                <w:kern w:val="0"/>
                <w:sz w:val="22"/>
                <w:szCs w:val="22"/>
                <w:highlight w:val="none"/>
                <w:u w:val="none"/>
                <w:lang w:val="en-US" w:eastAsia="zh-CN"/>
              </w:rPr>
              <w:t>0</w:t>
            </w:r>
          </w:p>
        </w:tc>
        <w:tc>
          <w:tcPr>
            <w:tcW w:w="630"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eastAsia" w:ascii="Times New Roman" w:hAnsi="Times New Roman" w:cs="Times New Roman"/>
                <w:i w:val="0"/>
                <w:iCs w:val="0"/>
                <w:color w:val="auto"/>
                <w:kern w:val="2"/>
                <w:sz w:val="22"/>
                <w:szCs w:val="22"/>
                <w:highlight w:val="none"/>
                <w:u w:val="none"/>
                <w:lang w:val="en-US" w:eastAsia="zh-CN" w:bidi="ar-SA"/>
              </w:rPr>
              <w:t>4</w:t>
            </w:r>
          </w:p>
        </w:tc>
        <w:tc>
          <w:tcPr>
            <w:tcW w:w="79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rPr>
              <w:t>14.93</w:t>
            </w:r>
          </w:p>
        </w:tc>
        <w:tc>
          <w:tcPr>
            <w:tcW w:w="885"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rPr>
              <w:t>53.23</w:t>
            </w:r>
          </w:p>
        </w:tc>
      </w:tr>
      <w:tr>
        <w:tblPrEx>
          <w:tblCellMar>
            <w:top w:w="0" w:type="dxa"/>
            <w:left w:w="108" w:type="dxa"/>
            <w:bottom w:w="0" w:type="dxa"/>
            <w:right w:w="108" w:type="dxa"/>
          </w:tblCellMar>
        </w:tblPrEx>
        <w:trPr>
          <w:trHeight w:val="488" w:hRule="exact"/>
        </w:trPr>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Times New Roman" w:hAnsi="Times New Roman" w:cs="Times New Roman"/>
                <w:color w:val="auto"/>
                <w:kern w:val="0"/>
                <w:sz w:val="20"/>
                <w:szCs w:val="20"/>
                <w:highlight w:val="none"/>
              </w:rPr>
            </w:pPr>
            <w:r>
              <w:rPr>
                <w:rFonts w:ascii="Times New Roman" w:hAnsi="Times New Roman" w:cs="Times New Roman"/>
                <w:color w:val="auto"/>
                <w:kern w:val="0"/>
                <w:sz w:val="20"/>
                <w:szCs w:val="20"/>
                <w:highlight w:val="none"/>
              </w:rPr>
              <w:t>3</w:t>
            </w:r>
          </w:p>
        </w:tc>
        <w:tc>
          <w:tcPr>
            <w:tcW w:w="405" w:type="dxa"/>
            <w:vMerge w:val="continue"/>
            <w:tcBorders>
              <w:left w:val="nil"/>
              <w:right w:val="single" w:color="auto" w:sz="4" w:space="0"/>
            </w:tcBorders>
            <w:vAlign w:val="center"/>
          </w:tcPr>
          <w:p>
            <w:pPr>
              <w:widowControl/>
              <w:spacing w:line="600" w:lineRule="exact"/>
              <w:jc w:val="center"/>
              <w:rPr>
                <w:rFonts w:ascii="Times New Roman" w:hAnsi="Times New Roman" w:cs="Times New Roman"/>
                <w:color w:val="auto"/>
                <w:kern w:val="0"/>
                <w:sz w:val="20"/>
                <w:szCs w:val="20"/>
                <w:highlight w:val="none"/>
              </w:rPr>
            </w:pP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0"/>
                <w:szCs w:val="20"/>
                <w:highlight w:val="none"/>
                <w:u w:val="none"/>
                <w:lang w:val="en-US" w:eastAsia="zh-CN" w:bidi="ar-SA"/>
              </w:rPr>
            </w:pPr>
            <w:r>
              <w:rPr>
                <w:rFonts w:hint="eastAsia" w:ascii="Times New Roman" w:hAnsi="Times New Roman" w:eastAsia="宋体" w:cs="Times New Roman"/>
                <w:i w:val="0"/>
                <w:iCs w:val="0"/>
                <w:color w:val="auto"/>
                <w:kern w:val="0"/>
                <w:sz w:val="20"/>
                <w:szCs w:val="20"/>
                <w:highlight w:val="none"/>
                <w:u w:val="none"/>
                <w:lang w:val="en-US" w:eastAsia="zh-CN"/>
              </w:rPr>
              <w:t>金山镇狮子会慧觉</w:t>
            </w:r>
            <w:r>
              <w:rPr>
                <w:rFonts w:hint="default" w:ascii="Times New Roman" w:hAnsi="Times New Roman" w:eastAsia="宋体" w:cs="Times New Roman"/>
                <w:i w:val="0"/>
                <w:iCs w:val="0"/>
                <w:color w:val="auto"/>
                <w:kern w:val="0"/>
                <w:sz w:val="20"/>
                <w:szCs w:val="20"/>
                <w:highlight w:val="none"/>
                <w:u w:val="none"/>
                <w:lang w:val="en-US" w:eastAsia="zh-CN"/>
              </w:rPr>
              <w:t>敬老院</w:t>
            </w:r>
          </w:p>
        </w:tc>
        <w:tc>
          <w:tcPr>
            <w:tcW w:w="70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bidi="ar-SA"/>
              </w:rPr>
            </w:pPr>
            <w:r>
              <w:rPr>
                <w:rFonts w:hint="eastAsia" w:ascii="Times New Roman" w:hAnsi="Times New Roman" w:eastAsia="宋体" w:cs="Times New Roman"/>
                <w:i w:val="0"/>
                <w:iCs w:val="0"/>
                <w:color w:val="auto"/>
                <w:kern w:val="0"/>
                <w:sz w:val="22"/>
                <w:szCs w:val="22"/>
                <w:highlight w:val="none"/>
                <w:u w:val="none"/>
                <w:lang w:val="en-US" w:eastAsia="zh-CN"/>
              </w:rPr>
              <w:t>106</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rPr>
              <w:t>278</w:t>
            </w:r>
          </w:p>
        </w:tc>
        <w:tc>
          <w:tcPr>
            <w:tcW w:w="66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rPr>
              <w:t>73</w:t>
            </w:r>
          </w:p>
        </w:tc>
        <w:tc>
          <w:tcPr>
            <w:tcW w:w="64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rPr>
              <w:t>67</w:t>
            </w:r>
          </w:p>
        </w:tc>
        <w:tc>
          <w:tcPr>
            <w:tcW w:w="6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eastAsia"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rPr>
              <w:t>6</w:t>
            </w:r>
          </w:p>
        </w:tc>
        <w:tc>
          <w:tcPr>
            <w:tcW w:w="6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eastAsia" w:ascii="Times New Roman" w:hAnsi="Times New Roman" w:cs="Times New Roman"/>
                <w:i w:val="0"/>
                <w:iCs w:val="0"/>
                <w:color w:val="auto"/>
                <w:kern w:val="2"/>
                <w:sz w:val="22"/>
                <w:szCs w:val="22"/>
                <w:highlight w:val="none"/>
                <w:u w:val="none"/>
                <w:lang w:val="en-US" w:eastAsia="zh-CN" w:bidi="ar-SA"/>
              </w:rPr>
              <w:t>7</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rPr>
              <w:t>24.10</w:t>
            </w:r>
          </w:p>
        </w:tc>
        <w:tc>
          <w:tcPr>
            <w:tcW w:w="88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rPr>
              <w:t>68.87</w:t>
            </w:r>
          </w:p>
        </w:tc>
      </w:tr>
      <w:tr>
        <w:tblPrEx>
          <w:tblCellMar>
            <w:top w:w="0" w:type="dxa"/>
            <w:left w:w="108" w:type="dxa"/>
            <w:bottom w:w="0" w:type="dxa"/>
            <w:right w:w="108" w:type="dxa"/>
          </w:tblCellMar>
        </w:tblPrEx>
        <w:trPr>
          <w:trHeight w:val="458" w:hRule="exact"/>
        </w:trPr>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Times New Roman" w:hAnsi="Times New Roman" w:cs="Times New Roman"/>
                <w:color w:val="auto"/>
                <w:kern w:val="0"/>
                <w:sz w:val="20"/>
                <w:szCs w:val="20"/>
                <w:highlight w:val="none"/>
              </w:rPr>
            </w:pPr>
            <w:r>
              <w:rPr>
                <w:rFonts w:ascii="Times New Roman" w:hAnsi="Times New Roman" w:cs="Times New Roman"/>
                <w:color w:val="auto"/>
                <w:kern w:val="0"/>
                <w:sz w:val="20"/>
                <w:szCs w:val="20"/>
                <w:highlight w:val="none"/>
              </w:rPr>
              <w:t>4</w:t>
            </w:r>
          </w:p>
        </w:tc>
        <w:tc>
          <w:tcPr>
            <w:tcW w:w="405" w:type="dxa"/>
            <w:vMerge w:val="continue"/>
            <w:tcBorders>
              <w:left w:val="nil"/>
              <w:right w:val="single" w:color="auto" w:sz="4" w:space="0"/>
            </w:tcBorders>
            <w:vAlign w:val="center"/>
          </w:tcPr>
          <w:p>
            <w:pPr>
              <w:widowControl/>
              <w:spacing w:line="600" w:lineRule="exact"/>
              <w:jc w:val="center"/>
              <w:rPr>
                <w:rFonts w:ascii="Times New Roman" w:hAnsi="Times New Roman" w:cs="Times New Roman"/>
                <w:color w:val="auto"/>
                <w:kern w:val="0"/>
                <w:sz w:val="20"/>
                <w:szCs w:val="20"/>
                <w:highlight w:val="none"/>
              </w:rPr>
            </w:pP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0"/>
                <w:szCs w:val="20"/>
                <w:highlight w:val="none"/>
                <w:u w:val="none"/>
                <w:lang w:val="en-US" w:eastAsia="zh-CN" w:bidi="ar-SA"/>
              </w:rPr>
            </w:pPr>
            <w:r>
              <w:rPr>
                <w:rFonts w:hint="eastAsia" w:ascii="Times New Roman" w:hAnsi="Times New Roman" w:eastAsia="宋体" w:cs="Times New Roman"/>
                <w:i w:val="0"/>
                <w:iCs w:val="0"/>
                <w:color w:val="auto"/>
                <w:kern w:val="0"/>
                <w:sz w:val="20"/>
                <w:szCs w:val="20"/>
                <w:highlight w:val="none"/>
                <w:u w:val="none"/>
                <w:lang w:val="en-US" w:eastAsia="zh-CN"/>
              </w:rPr>
              <w:t>新盛镇</w:t>
            </w:r>
            <w:r>
              <w:rPr>
                <w:rFonts w:hint="default" w:ascii="Times New Roman" w:hAnsi="Times New Roman" w:eastAsia="宋体" w:cs="Times New Roman"/>
                <w:i w:val="0"/>
                <w:iCs w:val="0"/>
                <w:color w:val="auto"/>
                <w:kern w:val="0"/>
                <w:sz w:val="20"/>
                <w:szCs w:val="20"/>
                <w:highlight w:val="none"/>
                <w:u w:val="none"/>
                <w:lang w:val="en-US" w:eastAsia="zh-CN"/>
              </w:rPr>
              <w:t>敬老院</w:t>
            </w:r>
          </w:p>
        </w:tc>
        <w:tc>
          <w:tcPr>
            <w:tcW w:w="70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bidi="ar-SA"/>
              </w:rPr>
            </w:pPr>
            <w:r>
              <w:rPr>
                <w:rFonts w:hint="eastAsia" w:ascii="Times New Roman" w:hAnsi="Times New Roman" w:eastAsia="宋体" w:cs="Times New Roman"/>
                <w:i w:val="0"/>
                <w:iCs w:val="0"/>
                <w:color w:val="auto"/>
                <w:kern w:val="0"/>
                <w:sz w:val="22"/>
                <w:szCs w:val="22"/>
                <w:highlight w:val="none"/>
                <w:u w:val="none"/>
                <w:lang w:val="en-US" w:eastAsia="zh-CN"/>
              </w:rPr>
              <w:t>150</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rPr>
              <w:t>247</w:t>
            </w:r>
          </w:p>
        </w:tc>
        <w:tc>
          <w:tcPr>
            <w:tcW w:w="66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rPr>
              <w:t>76</w:t>
            </w:r>
          </w:p>
        </w:tc>
        <w:tc>
          <w:tcPr>
            <w:tcW w:w="64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rPr>
              <w:t>76</w:t>
            </w:r>
          </w:p>
        </w:tc>
        <w:tc>
          <w:tcPr>
            <w:tcW w:w="6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eastAsia"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rPr>
              <w:t>0</w:t>
            </w:r>
          </w:p>
        </w:tc>
        <w:tc>
          <w:tcPr>
            <w:tcW w:w="6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eastAsia" w:ascii="Times New Roman" w:hAnsi="Times New Roman" w:cs="Times New Roman"/>
                <w:i w:val="0"/>
                <w:iCs w:val="0"/>
                <w:color w:val="auto"/>
                <w:kern w:val="2"/>
                <w:sz w:val="22"/>
                <w:szCs w:val="22"/>
                <w:highlight w:val="none"/>
                <w:u w:val="none"/>
                <w:lang w:val="en-US" w:eastAsia="zh-CN" w:bidi="ar-SA"/>
              </w:rPr>
              <w:t>6</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rPr>
              <w:t>30.77</w:t>
            </w:r>
          </w:p>
        </w:tc>
        <w:tc>
          <w:tcPr>
            <w:tcW w:w="88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rPr>
              <w:t>50.67</w:t>
            </w:r>
          </w:p>
        </w:tc>
      </w:tr>
      <w:tr>
        <w:tblPrEx>
          <w:tblCellMar>
            <w:top w:w="0" w:type="dxa"/>
            <w:left w:w="108" w:type="dxa"/>
            <w:bottom w:w="0" w:type="dxa"/>
            <w:right w:w="108" w:type="dxa"/>
          </w:tblCellMar>
        </w:tblPrEx>
        <w:trPr>
          <w:trHeight w:val="533" w:hRule="exact"/>
        </w:trPr>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Times New Roman" w:hAnsi="Times New Roman" w:cs="Times New Roman"/>
                <w:color w:val="auto"/>
                <w:kern w:val="0"/>
                <w:sz w:val="20"/>
                <w:szCs w:val="20"/>
                <w:highlight w:val="none"/>
              </w:rPr>
            </w:pPr>
            <w:r>
              <w:rPr>
                <w:rFonts w:ascii="Times New Roman" w:hAnsi="Times New Roman" w:cs="Times New Roman"/>
                <w:color w:val="auto"/>
                <w:kern w:val="0"/>
                <w:sz w:val="20"/>
                <w:szCs w:val="20"/>
                <w:highlight w:val="none"/>
              </w:rPr>
              <w:t>5</w:t>
            </w:r>
          </w:p>
        </w:tc>
        <w:tc>
          <w:tcPr>
            <w:tcW w:w="405" w:type="dxa"/>
            <w:vMerge w:val="continue"/>
            <w:tcBorders>
              <w:left w:val="nil"/>
              <w:right w:val="single" w:color="auto" w:sz="4" w:space="0"/>
            </w:tcBorders>
            <w:vAlign w:val="center"/>
          </w:tcPr>
          <w:p>
            <w:pPr>
              <w:widowControl/>
              <w:spacing w:line="600" w:lineRule="exact"/>
              <w:jc w:val="center"/>
              <w:rPr>
                <w:rFonts w:ascii="Times New Roman" w:hAnsi="Times New Roman" w:cs="Times New Roman"/>
                <w:color w:val="auto"/>
                <w:kern w:val="0"/>
                <w:sz w:val="20"/>
                <w:szCs w:val="20"/>
                <w:highlight w:val="none"/>
              </w:rPr>
            </w:pP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0"/>
                <w:szCs w:val="20"/>
                <w:highlight w:val="none"/>
                <w:u w:val="none"/>
                <w:lang w:val="en-US" w:eastAsia="zh-CN" w:bidi="ar-SA"/>
              </w:rPr>
            </w:pPr>
            <w:r>
              <w:rPr>
                <w:rFonts w:hint="eastAsia" w:ascii="Times New Roman" w:hAnsi="Times New Roman" w:eastAsia="宋体" w:cs="Times New Roman"/>
                <w:i w:val="0"/>
                <w:iCs w:val="0"/>
                <w:color w:val="auto"/>
                <w:kern w:val="0"/>
                <w:sz w:val="20"/>
                <w:szCs w:val="20"/>
                <w:highlight w:val="none"/>
                <w:u w:val="none"/>
                <w:lang w:val="en-US" w:eastAsia="zh-CN"/>
              </w:rPr>
              <w:t>鄢家</w:t>
            </w:r>
            <w:r>
              <w:rPr>
                <w:rFonts w:hint="default" w:ascii="Times New Roman" w:hAnsi="Times New Roman" w:eastAsia="宋体" w:cs="Times New Roman"/>
                <w:i w:val="0"/>
                <w:iCs w:val="0"/>
                <w:color w:val="auto"/>
                <w:kern w:val="0"/>
                <w:sz w:val="20"/>
                <w:szCs w:val="20"/>
                <w:highlight w:val="none"/>
                <w:u w:val="none"/>
                <w:lang w:val="en-US" w:eastAsia="zh-CN"/>
              </w:rPr>
              <w:t>镇敬老院</w:t>
            </w:r>
          </w:p>
        </w:tc>
        <w:tc>
          <w:tcPr>
            <w:tcW w:w="70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bidi="ar-SA"/>
              </w:rPr>
            </w:pPr>
            <w:r>
              <w:rPr>
                <w:rFonts w:hint="eastAsia" w:ascii="Times New Roman" w:hAnsi="Times New Roman" w:eastAsia="宋体" w:cs="Times New Roman"/>
                <w:i w:val="0"/>
                <w:iCs w:val="0"/>
                <w:color w:val="auto"/>
                <w:kern w:val="0"/>
                <w:sz w:val="22"/>
                <w:szCs w:val="22"/>
                <w:highlight w:val="none"/>
                <w:u w:val="none"/>
                <w:lang w:val="en-US" w:eastAsia="zh-CN"/>
              </w:rPr>
              <w:t>168</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rPr>
              <w:t>283</w:t>
            </w:r>
          </w:p>
        </w:tc>
        <w:tc>
          <w:tcPr>
            <w:tcW w:w="66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rPr>
              <w:t>28</w:t>
            </w:r>
          </w:p>
        </w:tc>
        <w:tc>
          <w:tcPr>
            <w:tcW w:w="64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rPr>
              <w:t>28</w:t>
            </w:r>
          </w:p>
        </w:tc>
        <w:tc>
          <w:tcPr>
            <w:tcW w:w="6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eastAsia"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rPr>
              <w:t>0</w:t>
            </w:r>
          </w:p>
        </w:tc>
        <w:tc>
          <w:tcPr>
            <w:tcW w:w="6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eastAsia" w:ascii="Times New Roman" w:hAnsi="Times New Roman" w:cs="Times New Roman"/>
                <w:i w:val="0"/>
                <w:iCs w:val="0"/>
                <w:color w:val="auto"/>
                <w:kern w:val="2"/>
                <w:sz w:val="22"/>
                <w:szCs w:val="22"/>
                <w:highlight w:val="none"/>
                <w:u w:val="none"/>
                <w:lang w:val="en-US" w:eastAsia="zh-CN" w:bidi="ar-SA"/>
              </w:rPr>
              <w:t>1</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rPr>
              <w:t>9.89</w:t>
            </w:r>
          </w:p>
        </w:tc>
        <w:tc>
          <w:tcPr>
            <w:tcW w:w="88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rPr>
              <w:t>16.67</w:t>
            </w:r>
          </w:p>
        </w:tc>
      </w:tr>
      <w:tr>
        <w:tblPrEx>
          <w:tblCellMar>
            <w:top w:w="0" w:type="dxa"/>
            <w:left w:w="108" w:type="dxa"/>
            <w:bottom w:w="0" w:type="dxa"/>
            <w:right w:w="108" w:type="dxa"/>
          </w:tblCellMar>
        </w:tblPrEx>
        <w:trPr>
          <w:trHeight w:val="533" w:hRule="exact"/>
        </w:trPr>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Times New Roman" w:hAnsi="Times New Roman" w:cs="Times New Roman"/>
                <w:color w:val="auto"/>
                <w:kern w:val="0"/>
                <w:sz w:val="20"/>
                <w:szCs w:val="20"/>
                <w:highlight w:val="none"/>
              </w:rPr>
            </w:pPr>
            <w:r>
              <w:rPr>
                <w:rFonts w:ascii="Times New Roman" w:hAnsi="Times New Roman" w:cs="Times New Roman"/>
                <w:color w:val="auto"/>
                <w:kern w:val="0"/>
                <w:sz w:val="20"/>
                <w:szCs w:val="20"/>
                <w:highlight w:val="none"/>
              </w:rPr>
              <w:t>6</w:t>
            </w:r>
          </w:p>
        </w:tc>
        <w:tc>
          <w:tcPr>
            <w:tcW w:w="405" w:type="dxa"/>
            <w:vMerge w:val="continue"/>
            <w:tcBorders>
              <w:left w:val="nil"/>
              <w:right w:val="single" w:color="auto" w:sz="4" w:space="0"/>
            </w:tcBorders>
            <w:vAlign w:val="center"/>
          </w:tcPr>
          <w:p>
            <w:pPr>
              <w:widowControl/>
              <w:spacing w:line="600" w:lineRule="exact"/>
              <w:jc w:val="center"/>
              <w:rPr>
                <w:rFonts w:ascii="Times New Roman" w:hAnsi="Times New Roman" w:cs="Times New Roman"/>
                <w:color w:val="auto"/>
                <w:kern w:val="0"/>
                <w:sz w:val="20"/>
                <w:szCs w:val="20"/>
                <w:highlight w:val="none"/>
              </w:rPr>
            </w:pP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0"/>
                <w:szCs w:val="20"/>
                <w:highlight w:val="none"/>
                <w:u w:val="none"/>
                <w:lang w:val="en-US" w:eastAsia="zh-CN" w:bidi="ar-SA"/>
              </w:rPr>
            </w:pPr>
            <w:r>
              <w:rPr>
                <w:rFonts w:hint="eastAsia" w:ascii="Times New Roman" w:hAnsi="Times New Roman" w:eastAsia="宋体" w:cs="Times New Roman"/>
                <w:i w:val="0"/>
                <w:iCs w:val="0"/>
                <w:color w:val="auto"/>
                <w:kern w:val="0"/>
                <w:sz w:val="20"/>
                <w:szCs w:val="20"/>
                <w:highlight w:val="none"/>
                <w:u w:val="none"/>
                <w:lang w:val="en-US" w:eastAsia="zh-CN"/>
              </w:rPr>
              <w:t>调元镇</w:t>
            </w:r>
            <w:r>
              <w:rPr>
                <w:rFonts w:hint="default" w:ascii="Times New Roman" w:hAnsi="Times New Roman" w:eastAsia="宋体" w:cs="Times New Roman"/>
                <w:i w:val="0"/>
                <w:iCs w:val="0"/>
                <w:color w:val="auto"/>
                <w:kern w:val="0"/>
                <w:sz w:val="20"/>
                <w:szCs w:val="20"/>
                <w:highlight w:val="none"/>
                <w:u w:val="none"/>
                <w:lang w:val="en-US" w:eastAsia="zh-CN"/>
              </w:rPr>
              <w:t>敬老院</w:t>
            </w:r>
          </w:p>
        </w:tc>
        <w:tc>
          <w:tcPr>
            <w:tcW w:w="70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bidi="ar-SA"/>
              </w:rPr>
            </w:pPr>
            <w:r>
              <w:rPr>
                <w:rFonts w:hint="eastAsia" w:ascii="Times New Roman" w:hAnsi="Times New Roman" w:eastAsia="宋体" w:cs="Times New Roman"/>
                <w:i w:val="0"/>
                <w:iCs w:val="0"/>
                <w:color w:val="auto"/>
                <w:kern w:val="0"/>
                <w:sz w:val="22"/>
                <w:szCs w:val="22"/>
                <w:highlight w:val="none"/>
                <w:u w:val="none"/>
                <w:lang w:val="en-US" w:eastAsia="zh-CN"/>
              </w:rPr>
              <w:t>98</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rPr>
              <w:t>106</w:t>
            </w:r>
          </w:p>
        </w:tc>
        <w:tc>
          <w:tcPr>
            <w:tcW w:w="66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rPr>
              <w:t>23</w:t>
            </w:r>
          </w:p>
        </w:tc>
        <w:tc>
          <w:tcPr>
            <w:tcW w:w="64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rPr>
              <w:t>23</w:t>
            </w:r>
          </w:p>
        </w:tc>
        <w:tc>
          <w:tcPr>
            <w:tcW w:w="6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eastAsia"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rPr>
              <w:t>0</w:t>
            </w:r>
          </w:p>
        </w:tc>
        <w:tc>
          <w:tcPr>
            <w:tcW w:w="6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eastAsia" w:ascii="Times New Roman" w:hAnsi="Times New Roman" w:cs="Times New Roman"/>
                <w:i w:val="0"/>
                <w:iCs w:val="0"/>
                <w:color w:val="auto"/>
                <w:kern w:val="2"/>
                <w:sz w:val="22"/>
                <w:szCs w:val="22"/>
                <w:highlight w:val="none"/>
                <w:u w:val="none"/>
                <w:lang w:val="en-US" w:eastAsia="zh-CN" w:bidi="ar-SA"/>
              </w:rPr>
              <w:t>3</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rPr>
              <w:t>21.70</w:t>
            </w:r>
          </w:p>
        </w:tc>
        <w:tc>
          <w:tcPr>
            <w:tcW w:w="88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rPr>
              <w:t>23.47</w:t>
            </w:r>
          </w:p>
        </w:tc>
      </w:tr>
      <w:tr>
        <w:tblPrEx>
          <w:tblCellMar>
            <w:top w:w="0" w:type="dxa"/>
            <w:left w:w="108" w:type="dxa"/>
            <w:bottom w:w="0" w:type="dxa"/>
            <w:right w:w="108" w:type="dxa"/>
          </w:tblCellMar>
        </w:tblPrEx>
        <w:trPr>
          <w:trHeight w:val="533" w:hRule="exact"/>
        </w:trPr>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Times New Roman" w:hAnsi="Times New Roman" w:cs="Times New Roman"/>
                <w:color w:val="auto"/>
                <w:kern w:val="0"/>
                <w:sz w:val="20"/>
                <w:szCs w:val="20"/>
                <w:highlight w:val="none"/>
              </w:rPr>
            </w:pPr>
            <w:r>
              <w:rPr>
                <w:rFonts w:ascii="Times New Roman" w:hAnsi="Times New Roman" w:cs="Times New Roman"/>
                <w:color w:val="auto"/>
                <w:kern w:val="0"/>
                <w:sz w:val="20"/>
                <w:szCs w:val="20"/>
                <w:highlight w:val="none"/>
              </w:rPr>
              <w:t>7</w:t>
            </w:r>
          </w:p>
        </w:tc>
        <w:tc>
          <w:tcPr>
            <w:tcW w:w="405" w:type="dxa"/>
            <w:vMerge w:val="continue"/>
            <w:tcBorders>
              <w:left w:val="nil"/>
              <w:right w:val="single" w:color="auto" w:sz="4" w:space="0"/>
            </w:tcBorders>
            <w:vAlign w:val="center"/>
          </w:tcPr>
          <w:p>
            <w:pPr>
              <w:widowControl/>
              <w:spacing w:line="600" w:lineRule="exact"/>
              <w:jc w:val="center"/>
              <w:rPr>
                <w:rFonts w:ascii="Times New Roman" w:hAnsi="Times New Roman" w:cs="Times New Roman"/>
                <w:color w:val="auto"/>
                <w:kern w:val="0"/>
                <w:sz w:val="20"/>
                <w:szCs w:val="20"/>
                <w:highlight w:val="none"/>
              </w:rPr>
            </w:pP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0"/>
                <w:szCs w:val="20"/>
                <w:highlight w:val="none"/>
                <w:u w:val="none"/>
                <w:lang w:val="en-US" w:eastAsia="zh-CN" w:bidi="ar-SA"/>
              </w:rPr>
            </w:pPr>
            <w:r>
              <w:rPr>
                <w:rFonts w:hint="eastAsia" w:ascii="Times New Roman" w:hAnsi="Times New Roman" w:eastAsia="宋体" w:cs="Times New Roman"/>
                <w:i w:val="0"/>
                <w:iCs w:val="0"/>
                <w:color w:val="auto"/>
                <w:kern w:val="0"/>
                <w:sz w:val="20"/>
                <w:szCs w:val="20"/>
                <w:highlight w:val="none"/>
                <w:u w:val="none"/>
                <w:lang w:val="en-US" w:eastAsia="zh-CN"/>
              </w:rPr>
              <w:t>略坪镇</w:t>
            </w:r>
            <w:r>
              <w:rPr>
                <w:rFonts w:hint="default" w:ascii="Times New Roman" w:hAnsi="Times New Roman" w:eastAsia="宋体" w:cs="Times New Roman"/>
                <w:i w:val="0"/>
                <w:iCs w:val="0"/>
                <w:color w:val="auto"/>
                <w:kern w:val="0"/>
                <w:sz w:val="20"/>
                <w:szCs w:val="20"/>
                <w:highlight w:val="none"/>
                <w:u w:val="none"/>
                <w:lang w:val="en-US" w:eastAsia="zh-CN"/>
              </w:rPr>
              <w:t>敬老院</w:t>
            </w:r>
          </w:p>
        </w:tc>
        <w:tc>
          <w:tcPr>
            <w:tcW w:w="70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bidi="ar-SA"/>
              </w:rPr>
            </w:pPr>
            <w:r>
              <w:rPr>
                <w:rFonts w:hint="eastAsia" w:ascii="Times New Roman" w:hAnsi="Times New Roman" w:eastAsia="宋体" w:cs="Times New Roman"/>
                <w:i w:val="0"/>
                <w:iCs w:val="0"/>
                <w:color w:val="auto"/>
                <w:kern w:val="0"/>
                <w:sz w:val="22"/>
                <w:szCs w:val="22"/>
                <w:highlight w:val="none"/>
                <w:u w:val="none"/>
                <w:lang w:val="en-US" w:eastAsia="zh-CN"/>
              </w:rPr>
              <w:t>150</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rPr>
              <w:t>130</w:t>
            </w:r>
          </w:p>
        </w:tc>
        <w:tc>
          <w:tcPr>
            <w:tcW w:w="66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rPr>
              <w:t>22</w:t>
            </w:r>
          </w:p>
        </w:tc>
        <w:tc>
          <w:tcPr>
            <w:tcW w:w="64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rPr>
              <w:t>22</w:t>
            </w:r>
          </w:p>
        </w:tc>
        <w:tc>
          <w:tcPr>
            <w:tcW w:w="6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rPr>
              <w:t>0</w:t>
            </w:r>
          </w:p>
        </w:tc>
        <w:tc>
          <w:tcPr>
            <w:tcW w:w="6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eastAsia" w:ascii="Times New Roman" w:hAnsi="Times New Roman" w:cs="Times New Roman"/>
                <w:i w:val="0"/>
                <w:iCs w:val="0"/>
                <w:color w:val="auto"/>
                <w:kern w:val="2"/>
                <w:sz w:val="22"/>
                <w:szCs w:val="22"/>
                <w:highlight w:val="none"/>
                <w:u w:val="none"/>
                <w:lang w:val="en-US" w:eastAsia="zh-CN" w:bidi="ar-SA"/>
              </w:rPr>
              <w:t>3</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rPr>
              <w:t>16.92</w:t>
            </w:r>
          </w:p>
        </w:tc>
        <w:tc>
          <w:tcPr>
            <w:tcW w:w="88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rPr>
              <w:t>14.67</w:t>
            </w:r>
          </w:p>
        </w:tc>
      </w:tr>
      <w:tr>
        <w:tblPrEx>
          <w:tblCellMar>
            <w:top w:w="0" w:type="dxa"/>
            <w:left w:w="108" w:type="dxa"/>
            <w:bottom w:w="0" w:type="dxa"/>
            <w:right w:w="108" w:type="dxa"/>
          </w:tblCellMar>
        </w:tblPrEx>
        <w:trPr>
          <w:trHeight w:val="533" w:hRule="exact"/>
        </w:trPr>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Times New Roman" w:hAnsi="Times New Roman" w:cs="Times New Roman"/>
                <w:color w:val="auto"/>
                <w:kern w:val="0"/>
                <w:sz w:val="20"/>
                <w:szCs w:val="20"/>
                <w:highlight w:val="none"/>
              </w:rPr>
            </w:pPr>
            <w:r>
              <w:rPr>
                <w:rFonts w:ascii="Times New Roman" w:hAnsi="Times New Roman" w:cs="Times New Roman"/>
                <w:color w:val="auto"/>
                <w:kern w:val="0"/>
                <w:sz w:val="20"/>
                <w:szCs w:val="20"/>
                <w:highlight w:val="none"/>
              </w:rPr>
              <w:t>8</w:t>
            </w:r>
          </w:p>
        </w:tc>
        <w:tc>
          <w:tcPr>
            <w:tcW w:w="405" w:type="dxa"/>
            <w:vMerge w:val="continue"/>
            <w:tcBorders>
              <w:left w:val="nil"/>
              <w:right w:val="single" w:color="auto" w:sz="4" w:space="0"/>
            </w:tcBorders>
            <w:vAlign w:val="center"/>
          </w:tcPr>
          <w:p>
            <w:pPr>
              <w:widowControl/>
              <w:spacing w:line="600" w:lineRule="exact"/>
              <w:jc w:val="center"/>
              <w:rPr>
                <w:rFonts w:ascii="Times New Roman" w:hAnsi="Times New Roman" w:cs="Times New Roman"/>
                <w:color w:val="auto"/>
                <w:kern w:val="0"/>
                <w:sz w:val="20"/>
                <w:szCs w:val="20"/>
                <w:highlight w:val="none"/>
              </w:rPr>
            </w:pPr>
          </w:p>
        </w:tc>
        <w:tc>
          <w:tcPr>
            <w:tcW w:w="24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0"/>
                <w:szCs w:val="20"/>
                <w:highlight w:val="none"/>
                <w:u w:val="none"/>
                <w:lang w:val="en-US" w:eastAsia="zh-CN"/>
              </w:rPr>
            </w:pPr>
            <w:r>
              <w:rPr>
                <w:rFonts w:hint="eastAsia" w:ascii="Times New Roman" w:hAnsi="Times New Roman" w:eastAsia="宋体" w:cs="Times New Roman"/>
                <w:i w:val="0"/>
                <w:iCs w:val="0"/>
                <w:color w:val="auto"/>
                <w:kern w:val="0"/>
                <w:sz w:val="20"/>
                <w:szCs w:val="20"/>
                <w:highlight w:val="none"/>
                <w:u w:val="none"/>
                <w:lang w:val="en-US" w:eastAsia="zh-CN"/>
              </w:rPr>
              <w:t>区社会救助福利中心</w:t>
            </w:r>
          </w:p>
        </w:tc>
        <w:tc>
          <w:tcPr>
            <w:tcW w:w="70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eastAsia="宋体" w:cs="Times New Roman"/>
                <w:i w:val="0"/>
                <w:iCs w:val="0"/>
                <w:color w:val="auto"/>
                <w:kern w:val="0"/>
                <w:sz w:val="22"/>
                <w:szCs w:val="22"/>
                <w:highlight w:val="none"/>
                <w:u w:val="none"/>
                <w:lang w:val="en-US" w:eastAsia="zh-CN"/>
              </w:rPr>
              <w:t>146</w:t>
            </w:r>
          </w:p>
        </w:tc>
        <w:tc>
          <w:tcPr>
            <w:tcW w:w="72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eastAsia="宋体" w:cs="Times New Roman"/>
                <w:i w:val="0"/>
                <w:iCs w:val="0"/>
                <w:color w:val="auto"/>
                <w:kern w:val="0"/>
                <w:sz w:val="22"/>
                <w:szCs w:val="22"/>
                <w:highlight w:val="none"/>
                <w:u w:val="none"/>
                <w:lang w:val="en-US" w:eastAsia="zh-CN"/>
              </w:rPr>
              <w:t>—</w:t>
            </w:r>
          </w:p>
        </w:tc>
        <w:tc>
          <w:tcPr>
            <w:tcW w:w="66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eastAsia="宋体" w:cs="Times New Roman"/>
                <w:i w:val="0"/>
                <w:iCs w:val="0"/>
                <w:color w:val="auto"/>
                <w:kern w:val="0"/>
                <w:sz w:val="22"/>
                <w:szCs w:val="22"/>
                <w:highlight w:val="none"/>
                <w:u w:val="none"/>
                <w:lang w:val="en-US" w:eastAsia="zh-CN"/>
              </w:rPr>
              <w:t>3</w:t>
            </w:r>
            <w:r>
              <w:rPr>
                <w:rFonts w:hint="eastAsia" w:ascii="Times New Roman" w:hAnsi="Times New Roman" w:cs="Times New Roman"/>
                <w:i w:val="0"/>
                <w:iCs w:val="0"/>
                <w:color w:val="auto"/>
                <w:kern w:val="0"/>
                <w:sz w:val="22"/>
                <w:szCs w:val="22"/>
                <w:highlight w:val="none"/>
                <w:u w:val="none"/>
                <w:lang w:val="en-US" w:eastAsia="zh-CN"/>
              </w:rPr>
              <w:t>7</w:t>
            </w:r>
          </w:p>
        </w:tc>
        <w:tc>
          <w:tcPr>
            <w:tcW w:w="64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eastAsia="宋体" w:cs="Times New Roman"/>
                <w:i w:val="0"/>
                <w:iCs w:val="0"/>
                <w:color w:val="auto"/>
                <w:kern w:val="0"/>
                <w:sz w:val="22"/>
                <w:szCs w:val="22"/>
                <w:highlight w:val="none"/>
                <w:u w:val="none"/>
                <w:lang w:val="en-US" w:eastAsia="zh-CN"/>
              </w:rPr>
              <w:t>22</w:t>
            </w:r>
          </w:p>
        </w:tc>
        <w:tc>
          <w:tcPr>
            <w:tcW w:w="61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eastAsia="宋体" w:cs="Times New Roman"/>
                <w:i w:val="0"/>
                <w:iCs w:val="0"/>
                <w:color w:val="auto"/>
                <w:kern w:val="0"/>
                <w:sz w:val="22"/>
                <w:szCs w:val="22"/>
                <w:highlight w:val="none"/>
                <w:u w:val="none"/>
                <w:lang w:val="en-US" w:eastAsia="zh-CN"/>
              </w:rPr>
              <w:t>1</w:t>
            </w:r>
            <w:r>
              <w:rPr>
                <w:rFonts w:hint="eastAsia" w:ascii="Times New Roman" w:hAnsi="Times New Roman" w:cs="Times New Roman"/>
                <w:i w:val="0"/>
                <w:iCs w:val="0"/>
                <w:color w:val="auto"/>
                <w:kern w:val="0"/>
                <w:sz w:val="22"/>
                <w:szCs w:val="22"/>
                <w:highlight w:val="none"/>
                <w:u w:val="none"/>
                <w:lang w:val="en-US" w:eastAsia="zh-CN"/>
              </w:rPr>
              <w:t>5</w:t>
            </w:r>
          </w:p>
        </w:tc>
        <w:tc>
          <w:tcPr>
            <w:tcW w:w="63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cs="Times New Roman"/>
                <w:i w:val="0"/>
                <w:iCs w:val="0"/>
                <w:color w:val="auto"/>
                <w:kern w:val="0"/>
                <w:sz w:val="22"/>
                <w:szCs w:val="22"/>
                <w:highlight w:val="none"/>
                <w:u w:val="none"/>
                <w:lang w:val="en-US" w:eastAsia="zh-CN"/>
              </w:rPr>
              <w:t>11</w:t>
            </w:r>
          </w:p>
        </w:tc>
        <w:tc>
          <w:tcPr>
            <w:tcW w:w="7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eastAsia="宋体" w:cs="Times New Roman"/>
                <w:i w:val="0"/>
                <w:iCs w:val="0"/>
                <w:color w:val="auto"/>
                <w:kern w:val="0"/>
                <w:sz w:val="22"/>
                <w:szCs w:val="22"/>
                <w:highlight w:val="none"/>
                <w:u w:val="none"/>
                <w:lang w:val="en-US" w:eastAsia="zh-CN"/>
              </w:rPr>
              <w:t>—</w:t>
            </w:r>
          </w:p>
        </w:tc>
        <w:tc>
          <w:tcPr>
            <w:tcW w:w="88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cs="Times New Roman"/>
                <w:i w:val="0"/>
                <w:iCs w:val="0"/>
                <w:color w:val="auto"/>
                <w:kern w:val="0"/>
                <w:sz w:val="22"/>
                <w:szCs w:val="22"/>
                <w:highlight w:val="none"/>
                <w:u w:val="none"/>
                <w:lang w:val="en-US" w:eastAsia="zh-CN"/>
              </w:rPr>
              <w:t>25.34</w:t>
            </w:r>
          </w:p>
        </w:tc>
      </w:tr>
      <w:tr>
        <w:tblPrEx>
          <w:tblCellMar>
            <w:top w:w="0" w:type="dxa"/>
            <w:left w:w="108" w:type="dxa"/>
            <w:bottom w:w="0" w:type="dxa"/>
            <w:right w:w="108" w:type="dxa"/>
          </w:tblCellMar>
        </w:tblPrEx>
        <w:trPr>
          <w:trHeight w:val="579" w:hRule="exact"/>
        </w:trPr>
        <w:tc>
          <w:tcPr>
            <w:tcW w:w="48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Times New Roman" w:hAnsi="Times New Roman" w:cs="Times New Roman"/>
                <w:color w:val="auto"/>
                <w:kern w:val="0"/>
                <w:sz w:val="20"/>
                <w:szCs w:val="20"/>
                <w:highlight w:val="none"/>
              </w:rPr>
            </w:pPr>
            <w:r>
              <w:rPr>
                <w:rFonts w:ascii="Times New Roman" w:hAnsi="Times New Roman" w:cs="Times New Roman"/>
                <w:color w:val="auto"/>
                <w:kern w:val="0"/>
                <w:sz w:val="20"/>
                <w:szCs w:val="20"/>
                <w:highlight w:val="none"/>
              </w:rPr>
              <w:t>9</w:t>
            </w:r>
          </w:p>
        </w:tc>
        <w:tc>
          <w:tcPr>
            <w:tcW w:w="405" w:type="dxa"/>
            <w:vMerge w:val="continue"/>
            <w:tcBorders>
              <w:left w:val="nil"/>
              <w:bottom w:val="single" w:color="auto" w:sz="4" w:space="0"/>
              <w:right w:val="single" w:color="auto" w:sz="4" w:space="0"/>
            </w:tcBorders>
            <w:vAlign w:val="center"/>
          </w:tcPr>
          <w:p>
            <w:pPr>
              <w:widowControl/>
              <w:spacing w:line="600" w:lineRule="exact"/>
              <w:jc w:val="center"/>
              <w:rPr>
                <w:rFonts w:ascii="Times New Roman" w:hAnsi="Times New Roman" w:cs="Times New Roman"/>
                <w:color w:val="auto"/>
                <w:kern w:val="0"/>
                <w:sz w:val="20"/>
                <w:szCs w:val="20"/>
                <w:highlight w:val="none"/>
              </w:rPr>
            </w:pPr>
          </w:p>
        </w:tc>
        <w:tc>
          <w:tcPr>
            <w:tcW w:w="24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0"/>
                <w:szCs w:val="20"/>
                <w:highlight w:val="none"/>
                <w:u w:val="none"/>
                <w:lang w:val="en-US" w:eastAsia="zh-CN"/>
              </w:rPr>
            </w:pPr>
            <w:r>
              <w:rPr>
                <w:rFonts w:hint="eastAsia" w:ascii="Times New Roman" w:hAnsi="Times New Roman" w:eastAsia="宋体" w:cs="Times New Roman"/>
                <w:i w:val="0"/>
                <w:iCs w:val="0"/>
                <w:color w:val="auto"/>
                <w:kern w:val="0"/>
                <w:sz w:val="20"/>
                <w:szCs w:val="20"/>
                <w:highlight w:val="none"/>
                <w:u w:val="none"/>
                <w:lang w:val="en-US" w:eastAsia="zh-CN"/>
              </w:rPr>
              <w:t>区福利院（老年养护楼）</w:t>
            </w:r>
          </w:p>
        </w:tc>
        <w:tc>
          <w:tcPr>
            <w:tcW w:w="705"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cs="Times New Roman"/>
                <w:i w:val="0"/>
                <w:iCs w:val="0"/>
                <w:color w:val="auto"/>
                <w:kern w:val="0"/>
                <w:sz w:val="22"/>
                <w:szCs w:val="22"/>
                <w:highlight w:val="none"/>
                <w:u w:val="none"/>
                <w:lang w:val="en-US" w:eastAsia="zh-CN"/>
              </w:rPr>
              <w:t>76</w:t>
            </w:r>
          </w:p>
        </w:tc>
        <w:tc>
          <w:tcPr>
            <w:tcW w:w="720"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eastAsia="宋体" w:cs="Times New Roman"/>
                <w:i w:val="0"/>
                <w:iCs w:val="0"/>
                <w:color w:val="auto"/>
                <w:kern w:val="0"/>
                <w:sz w:val="22"/>
                <w:szCs w:val="22"/>
                <w:highlight w:val="none"/>
                <w:u w:val="none"/>
                <w:lang w:val="en-US" w:eastAsia="zh-CN"/>
              </w:rPr>
              <w:t>—</w:t>
            </w:r>
          </w:p>
        </w:tc>
        <w:tc>
          <w:tcPr>
            <w:tcW w:w="660"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eastAsia="宋体" w:cs="Times New Roman"/>
                <w:i w:val="0"/>
                <w:iCs w:val="0"/>
                <w:color w:val="auto"/>
                <w:kern w:val="0"/>
                <w:sz w:val="22"/>
                <w:szCs w:val="22"/>
                <w:highlight w:val="none"/>
                <w:u w:val="none"/>
                <w:lang w:val="en-US" w:eastAsia="zh-CN"/>
              </w:rPr>
              <w:t>4</w:t>
            </w:r>
          </w:p>
        </w:tc>
        <w:tc>
          <w:tcPr>
            <w:tcW w:w="645"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eastAsia="宋体" w:cs="Times New Roman"/>
                <w:i w:val="0"/>
                <w:iCs w:val="0"/>
                <w:color w:val="auto"/>
                <w:kern w:val="0"/>
                <w:sz w:val="22"/>
                <w:szCs w:val="22"/>
                <w:highlight w:val="none"/>
                <w:u w:val="none"/>
                <w:lang w:val="en-US" w:eastAsia="zh-CN"/>
              </w:rPr>
              <w:t>4</w:t>
            </w:r>
          </w:p>
        </w:tc>
        <w:tc>
          <w:tcPr>
            <w:tcW w:w="615"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default" w:ascii="Times New Roman" w:hAnsi="Times New Roman" w:eastAsia="宋体" w:cs="Times New Roman"/>
                <w:i w:val="0"/>
                <w:iCs w:val="0"/>
                <w:color w:val="auto"/>
                <w:kern w:val="0"/>
                <w:sz w:val="22"/>
                <w:szCs w:val="22"/>
                <w:highlight w:val="none"/>
                <w:u w:val="none"/>
                <w:lang w:val="en-US" w:eastAsia="zh-CN"/>
              </w:rPr>
              <w:t>0</w:t>
            </w:r>
          </w:p>
        </w:tc>
        <w:tc>
          <w:tcPr>
            <w:tcW w:w="630"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cs="Times New Roman"/>
                <w:i w:val="0"/>
                <w:iCs w:val="0"/>
                <w:color w:val="auto"/>
                <w:kern w:val="0"/>
                <w:sz w:val="22"/>
                <w:szCs w:val="22"/>
                <w:highlight w:val="none"/>
                <w:u w:val="none"/>
                <w:lang w:val="en-US" w:eastAsia="zh-CN"/>
              </w:rPr>
              <w:t>2</w:t>
            </w:r>
          </w:p>
        </w:tc>
        <w:tc>
          <w:tcPr>
            <w:tcW w:w="79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eastAsia="宋体" w:cs="Times New Roman"/>
                <w:i w:val="0"/>
                <w:iCs w:val="0"/>
                <w:color w:val="auto"/>
                <w:kern w:val="0"/>
                <w:sz w:val="22"/>
                <w:szCs w:val="22"/>
                <w:highlight w:val="none"/>
                <w:u w:val="none"/>
                <w:lang w:val="en-US" w:eastAsia="zh-CN"/>
              </w:rPr>
              <w:t>—</w:t>
            </w:r>
          </w:p>
        </w:tc>
        <w:tc>
          <w:tcPr>
            <w:tcW w:w="885"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cs="Times New Roman"/>
                <w:i w:val="0"/>
                <w:iCs w:val="0"/>
                <w:color w:val="auto"/>
                <w:kern w:val="0"/>
                <w:sz w:val="22"/>
                <w:szCs w:val="22"/>
                <w:highlight w:val="none"/>
                <w:u w:val="none"/>
                <w:lang w:val="en-US" w:eastAsia="zh-CN"/>
              </w:rPr>
              <w:t>5.26</w:t>
            </w:r>
          </w:p>
        </w:tc>
      </w:tr>
      <w:tr>
        <w:tblPrEx>
          <w:tblCellMar>
            <w:top w:w="0" w:type="dxa"/>
            <w:left w:w="108" w:type="dxa"/>
            <w:bottom w:w="0" w:type="dxa"/>
            <w:right w:w="108" w:type="dxa"/>
          </w:tblCellMar>
        </w:tblPrEx>
        <w:trPr>
          <w:trHeight w:val="489" w:hRule="exact"/>
        </w:trPr>
        <w:tc>
          <w:tcPr>
            <w:tcW w:w="88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rPr>
                <w:rFonts w:hint="eastAsia" w:ascii="Times New Roman" w:hAnsi="Times New Roman" w:eastAsia="宋体" w:cs="Times New Roman"/>
                <w:i w:val="0"/>
                <w:iCs w:val="0"/>
                <w:color w:val="auto"/>
                <w:kern w:val="0"/>
                <w:sz w:val="22"/>
                <w:szCs w:val="22"/>
                <w:highlight w:val="none"/>
                <w:u w:val="none"/>
                <w:lang w:val="en-US" w:eastAsia="zh-CN"/>
              </w:rPr>
            </w:pPr>
          </w:p>
        </w:tc>
        <w:tc>
          <w:tcPr>
            <w:tcW w:w="24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eastAsia="宋体" w:cs="Times New Roman"/>
                <w:i w:val="0"/>
                <w:iCs w:val="0"/>
                <w:color w:val="auto"/>
                <w:kern w:val="0"/>
                <w:sz w:val="22"/>
                <w:szCs w:val="22"/>
                <w:highlight w:val="none"/>
                <w:u w:val="none"/>
                <w:lang w:val="en-US" w:eastAsia="zh-CN"/>
              </w:rPr>
              <w:t>小计</w:t>
            </w:r>
          </w:p>
        </w:tc>
        <w:tc>
          <w:tcPr>
            <w:tcW w:w="70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cs="Times New Roman"/>
                <w:i w:val="0"/>
                <w:iCs w:val="0"/>
                <w:color w:val="auto"/>
                <w:kern w:val="0"/>
                <w:sz w:val="22"/>
                <w:szCs w:val="22"/>
                <w:highlight w:val="none"/>
                <w:u w:val="none"/>
                <w:lang w:val="en-US" w:eastAsia="zh-CN"/>
              </w:rPr>
              <w:t>1056</w:t>
            </w:r>
          </w:p>
        </w:tc>
        <w:tc>
          <w:tcPr>
            <w:tcW w:w="72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eastAsia="宋体" w:cs="Times New Roman"/>
                <w:i w:val="0"/>
                <w:iCs w:val="0"/>
                <w:color w:val="auto"/>
                <w:kern w:val="0"/>
                <w:sz w:val="22"/>
                <w:szCs w:val="22"/>
                <w:highlight w:val="none"/>
                <w:u w:val="none"/>
                <w:lang w:val="en-US" w:eastAsia="zh-CN"/>
              </w:rPr>
              <w:t>1407</w:t>
            </w:r>
          </w:p>
        </w:tc>
        <w:tc>
          <w:tcPr>
            <w:tcW w:w="66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eastAsia="宋体" w:cs="Times New Roman"/>
                <w:i w:val="0"/>
                <w:iCs w:val="0"/>
                <w:color w:val="auto"/>
                <w:kern w:val="0"/>
                <w:sz w:val="22"/>
                <w:szCs w:val="22"/>
                <w:highlight w:val="none"/>
                <w:u w:val="none"/>
                <w:lang w:val="en-US" w:eastAsia="zh-CN"/>
              </w:rPr>
              <w:t>34</w:t>
            </w:r>
            <w:r>
              <w:rPr>
                <w:rFonts w:hint="eastAsia" w:ascii="Times New Roman" w:hAnsi="Times New Roman" w:cs="Times New Roman"/>
                <w:i w:val="0"/>
                <w:iCs w:val="0"/>
                <w:color w:val="auto"/>
                <w:kern w:val="0"/>
                <w:sz w:val="22"/>
                <w:szCs w:val="22"/>
                <w:highlight w:val="none"/>
                <w:u w:val="none"/>
                <w:lang w:val="en-US" w:eastAsia="zh-CN"/>
              </w:rPr>
              <w:t>5</w:t>
            </w:r>
          </w:p>
        </w:tc>
        <w:tc>
          <w:tcPr>
            <w:tcW w:w="64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eastAsia="宋体" w:cs="Times New Roman"/>
                <w:i w:val="0"/>
                <w:iCs w:val="0"/>
                <w:color w:val="auto"/>
                <w:kern w:val="0"/>
                <w:sz w:val="22"/>
                <w:szCs w:val="22"/>
                <w:highlight w:val="none"/>
                <w:u w:val="none"/>
                <w:lang w:val="en-US" w:eastAsia="zh-CN"/>
              </w:rPr>
              <w:t>31</w:t>
            </w:r>
            <w:r>
              <w:rPr>
                <w:rFonts w:hint="eastAsia" w:ascii="Times New Roman" w:hAnsi="Times New Roman" w:cs="Times New Roman"/>
                <w:i w:val="0"/>
                <w:iCs w:val="0"/>
                <w:color w:val="auto"/>
                <w:kern w:val="0"/>
                <w:sz w:val="22"/>
                <w:szCs w:val="22"/>
                <w:highlight w:val="none"/>
                <w:u w:val="none"/>
                <w:lang w:val="en-US" w:eastAsia="zh-CN"/>
              </w:rPr>
              <w:t>6</w:t>
            </w:r>
          </w:p>
        </w:tc>
        <w:tc>
          <w:tcPr>
            <w:tcW w:w="61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cs="Times New Roman"/>
                <w:i w:val="0"/>
                <w:iCs w:val="0"/>
                <w:color w:val="auto"/>
                <w:kern w:val="0"/>
                <w:sz w:val="22"/>
                <w:szCs w:val="22"/>
                <w:highlight w:val="none"/>
                <w:u w:val="none"/>
                <w:lang w:val="en-US" w:eastAsia="zh-CN"/>
              </w:rPr>
              <w:t>29</w:t>
            </w:r>
          </w:p>
        </w:tc>
        <w:tc>
          <w:tcPr>
            <w:tcW w:w="63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cs="Times New Roman"/>
                <w:i w:val="0"/>
                <w:iCs w:val="0"/>
                <w:color w:val="auto"/>
                <w:kern w:val="0"/>
                <w:sz w:val="22"/>
                <w:szCs w:val="22"/>
                <w:highlight w:val="none"/>
                <w:u w:val="none"/>
                <w:lang w:val="en-US" w:eastAsia="zh-CN"/>
              </w:rPr>
              <w:t>42</w:t>
            </w:r>
          </w:p>
        </w:tc>
        <w:tc>
          <w:tcPr>
            <w:tcW w:w="7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cs="Times New Roman"/>
                <w:i w:val="0"/>
                <w:iCs w:val="0"/>
                <w:color w:val="auto"/>
                <w:kern w:val="0"/>
                <w:sz w:val="22"/>
                <w:szCs w:val="22"/>
                <w:highlight w:val="none"/>
                <w:u w:val="none"/>
                <w:lang w:val="en-US" w:eastAsia="zh-CN"/>
              </w:rPr>
              <w:t>22.46</w:t>
            </w:r>
          </w:p>
        </w:tc>
        <w:tc>
          <w:tcPr>
            <w:tcW w:w="88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cs="Times New Roman"/>
                <w:i w:val="0"/>
                <w:iCs w:val="0"/>
                <w:color w:val="auto"/>
                <w:kern w:val="0"/>
                <w:sz w:val="22"/>
                <w:szCs w:val="22"/>
                <w:highlight w:val="none"/>
                <w:u w:val="none"/>
                <w:lang w:val="en-US" w:eastAsia="zh-CN"/>
              </w:rPr>
              <w:t>32.67</w:t>
            </w:r>
          </w:p>
        </w:tc>
      </w:tr>
      <w:tr>
        <w:tblPrEx>
          <w:tblCellMar>
            <w:top w:w="0" w:type="dxa"/>
            <w:left w:w="108" w:type="dxa"/>
            <w:bottom w:w="0" w:type="dxa"/>
            <w:right w:w="108" w:type="dxa"/>
          </w:tblCellMar>
        </w:tblPrEx>
        <w:trPr>
          <w:trHeight w:val="503" w:hRule="exact"/>
        </w:trPr>
        <w:tc>
          <w:tcPr>
            <w:tcW w:w="48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default" w:ascii="Times New Roman" w:hAnsi="Times New Roman" w:eastAsia="宋体" w:cs="Times New Roman"/>
                <w:color w:val="auto"/>
                <w:kern w:val="0"/>
                <w:sz w:val="20"/>
                <w:szCs w:val="20"/>
                <w:highlight w:val="none"/>
                <w:lang w:val="en-US" w:eastAsia="zh-CN"/>
              </w:rPr>
            </w:pPr>
            <w:r>
              <w:rPr>
                <w:rFonts w:hint="eastAsia" w:ascii="Times New Roman" w:hAnsi="Times New Roman" w:cs="Times New Roman"/>
                <w:color w:val="auto"/>
                <w:kern w:val="0"/>
                <w:sz w:val="20"/>
                <w:szCs w:val="20"/>
                <w:highlight w:val="none"/>
                <w:lang w:val="en-US" w:eastAsia="zh-CN"/>
              </w:rPr>
              <w:t>10</w:t>
            </w:r>
          </w:p>
        </w:tc>
        <w:tc>
          <w:tcPr>
            <w:tcW w:w="405"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color w:val="auto"/>
                <w:kern w:val="0"/>
                <w:sz w:val="20"/>
                <w:szCs w:val="20"/>
                <w:highlight w:val="none"/>
                <w:lang w:val="en-US" w:eastAsia="zh-CN"/>
              </w:rPr>
            </w:pPr>
            <w:r>
              <w:rPr>
                <w:rFonts w:hint="eastAsia" w:ascii="Times New Roman" w:hAnsi="Times New Roman" w:cs="Times New Roman"/>
                <w:color w:val="auto"/>
                <w:kern w:val="0"/>
                <w:sz w:val="20"/>
                <w:szCs w:val="20"/>
                <w:highlight w:val="none"/>
                <w:lang w:val="en-US" w:eastAsia="zh-CN"/>
              </w:rPr>
              <w:t>闲置公办养老机构</w:t>
            </w:r>
          </w:p>
        </w:tc>
        <w:tc>
          <w:tcPr>
            <w:tcW w:w="24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0"/>
                <w:szCs w:val="20"/>
                <w:highlight w:val="none"/>
                <w:u w:val="none"/>
                <w:lang w:val="en-US" w:eastAsia="zh-CN"/>
              </w:rPr>
            </w:pPr>
            <w:r>
              <w:rPr>
                <w:rFonts w:hint="eastAsia" w:ascii="Times New Roman" w:hAnsi="Times New Roman" w:eastAsia="宋体" w:cs="Times New Roman"/>
                <w:i w:val="0"/>
                <w:iCs w:val="0"/>
                <w:color w:val="auto"/>
                <w:kern w:val="0"/>
                <w:sz w:val="20"/>
                <w:szCs w:val="20"/>
                <w:highlight w:val="none"/>
                <w:u w:val="none"/>
                <w:lang w:val="en-US" w:eastAsia="zh-CN"/>
              </w:rPr>
              <w:t>万安镇御营敬老院</w:t>
            </w:r>
          </w:p>
        </w:tc>
        <w:tc>
          <w:tcPr>
            <w:tcW w:w="705"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eastAsia="宋体" w:cs="Times New Roman"/>
                <w:i w:val="0"/>
                <w:iCs w:val="0"/>
                <w:color w:val="auto"/>
                <w:kern w:val="0"/>
                <w:sz w:val="22"/>
                <w:szCs w:val="22"/>
                <w:highlight w:val="none"/>
                <w:u w:val="none"/>
                <w:lang w:val="en-US" w:eastAsia="zh-CN"/>
              </w:rPr>
              <w:t>126</w:t>
            </w:r>
          </w:p>
        </w:tc>
        <w:tc>
          <w:tcPr>
            <w:tcW w:w="720"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eastAsia="宋体" w:cs="Times New Roman"/>
                <w:i w:val="0"/>
                <w:iCs w:val="0"/>
                <w:color w:val="auto"/>
                <w:kern w:val="0"/>
                <w:sz w:val="22"/>
                <w:szCs w:val="22"/>
                <w:highlight w:val="none"/>
                <w:u w:val="none"/>
                <w:lang w:val="en-US" w:eastAsia="zh-CN"/>
              </w:rPr>
              <w:t>—</w:t>
            </w:r>
          </w:p>
        </w:tc>
        <w:tc>
          <w:tcPr>
            <w:tcW w:w="660"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eastAsia="宋体" w:cs="Times New Roman"/>
                <w:i w:val="0"/>
                <w:iCs w:val="0"/>
                <w:color w:val="auto"/>
                <w:kern w:val="0"/>
                <w:sz w:val="22"/>
                <w:szCs w:val="22"/>
                <w:highlight w:val="none"/>
                <w:u w:val="none"/>
                <w:lang w:val="en-US" w:eastAsia="zh-CN"/>
              </w:rPr>
              <w:t>0</w:t>
            </w:r>
          </w:p>
        </w:tc>
        <w:tc>
          <w:tcPr>
            <w:tcW w:w="645"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eastAsia="宋体" w:cs="Times New Roman"/>
                <w:i w:val="0"/>
                <w:iCs w:val="0"/>
                <w:color w:val="auto"/>
                <w:kern w:val="0"/>
                <w:sz w:val="22"/>
                <w:szCs w:val="22"/>
                <w:highlight w:val="none"/>
                <w:u w:val="none"/>
                <w:lang w:val="en-US" w:eastAsia="zh-CN"/>
              </w:rPr>
              <w:t>0</w:t>
            </w:r>
          </w:p>
        </w:tc>
        <w:tc>
          <w:tcPr>
            <w:tcW w:w="615"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eastAsia="宋体" w:cs="Times New Roman"/>
                <w:i w:val="0"/>
                <w:iCs w:val="0"/>
                <w:color w:val="auto"/>
                <w:kern w:val="0"/>
                <w:sz w:val="22"/>
                <w:szCs w:val="22"/>
                <w:highlight w:val="none"/>
                <w:u w:val="none"/>
                <w:lang w:val="en-US" w:eastAsia="zh-CN"/>
              </w:rPr>
              <w:t>0</w:t>
            </w:r>
          </w:p>
        </w:tc>
        <w:tc>
          <w:tcPr>
            <w:tcW w:w="630"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cs="Times New Roman"/>
                <w:i w:val="0"/>
                <w:iCs w:val="0"/>
                <w:color w:val="auto"/>
                <w:kern w:val="0"/>
                <w:sz w:val="22"/>
                <w:szCs w:val="22"/>
                <w:highlight w:val="none"/>
                <w:u w:val="none"/>
                <w:lang w:val="en-US" w:eastAsia="zh-CN"/>
              </w:rPr>
              <w:t>0</w:t>
            </w:r>
          </w:p>
        </w:tc>
        <w:tc>
          <w:tcPr>
            <w:tcW w:w="79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eastAsia="宋体" w:cs="Times New Roman"/>
                <w:i w:val="0"/>
                <w:iCs w:val="0"/>
                <w:color w:val="auto"/>
                <w:kern w:val="0"/>
                <w:sz w:val="22"/>
                <w:szCs w:val="22"/>
                <w:highlight w:val="none"/>
                <w:u w:val="none"/>
                <w:lang w:val="en-US" w:eastAsia="zh-CN"/>
              </w:rPr>
              <w:t>0</w:t>
            </w:r>
          </w:p>
        </w:tc>
        <w:tc>
          <w:tcPr>
            <w:tcW w:w="885"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eastAsia="宋体" w:cs="Times New Roman"/>
                <w:i w:val="0"/>
                <w:iCs w:val="0"/>
                <w:color w:val="auto"/>
                <w:kern w:val="0"/>
                <w:sz w:val="22"/>
                <w:szCs w:val="22"/>
                <w:highlight w:val="none"/>
                <w:u w:val="none"/>
                <w:lang w:val="en-US" w:eastAsia="zh-CN"/>
              </w:rPr>
              <w:t>0</w:t>
            </w:r>
          </w:p>
        </w:tc>
      </w:tr>
      <w:tr>
        <w:tblPrEx>
          <w:tblCellMar>
            <w:top w:w="0" w:type="dxa"/>
            <w:left w:w="108" w:type="dxa"/>
            <w:bottom w:w="0" w:type="dxa"/>
            <w:right w:w="108" w:type="dxa"/>
          </w:tblCellMar>
        </w:tblPrEx>
        <w:trPr>
          <w:trHeight w:val="498" w:hRule="exact"/>
        </w:trPr>
        <w:tc>
          <w:tcPr>
            <w:tcW w:w="48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Times New Roman" w:hAnsi="Times New Roman" w:eastAsia="宋体" w:cs="Times New Roman"/>
                <w:color w:val="auto"/>
                <w:kern w:val="0"/>
                <w:sz w:val="20"/>
                <w:szCs w:val="20"/>
                <w:highlight w:val="none"/>
                <w:lang w:eastAsia="zh-CN"/>
              </w:rPr>
            </w:pPr>
            <w:r>
              <w:rPr>
                <w:rFonts w:ascii="Times New Roman" w:hAnsi="Times New Roman" w:cs="Times New Roman"/>
                <w:color w:val="auto"/>
                <w:kern w:val="0"/>
                <w:sz w:val="20"/>
                <w:szCs w:val="20"/>
                <w:highlight w:val="none"/>
              </w:rPr>
              <w:t>1</w:t>
            </w:r>
            <w:r>
              <w:rPr>
                <w:rFonts w:hint="eastAsia" w:ascii="Times New Roman" w:hAnsi="Times New Roman" w:cs="Times New Roman"/>
                <w:color w:val="auto"/>
                <w:kern w:val="0"/>
                <w:sz w:val="20"/>
                <w:szCs w:val="20"/>
                <w:highlight w:val="none"/>
                <w:lang w:val="en-US" w:eastAsia="zh-CN"/>
              </w:rPr>
              <w:t>1</w:t>
            </w:r>
          </w:p>
        </w:tc>
        <w:tc>
          <w:tcPr>
            <w:tcW w:w="405" w:type="dxa"/>
            <w:vMerge w:val="continue"/>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auto"/>
                <w:kern w:val="0"/>
                <w:sz w:val="20"/>
                <w:szCs w:val="20"/>
                <w:highlight w:val="none"/>
              </w:rPr>
            </w:pPr>
          </w:p>
        </w:tc>
        <w:tc>
          <w:tcPr>
            <w:tcW w:w="24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0"/>
                <w:szCs w:val="20"/>
                <w:highlight w:val="none"/>
                <w:u w:val="none"/>
                <w:lang w:val="en-US" w:eastAsia="zh-CN"/>
              </w:rPr>
            </w:pPr>
            <w:r>
              <w:rPr>
                <w:rFonts w:hint="eastAsia" w:ascii="Times New Roman" w:hAnsi="Times New Roman" w:eastAsia="宋体" w:cs="Times New Roman"/>
                <w:i w:val="0"/>
                <w:iCs w:val="0"/>
                <w:color w:val="auto"/>
                <w:kern w:val="0"/>
                <w:sz w:val="20"/>
                <w:szCs w:val="20"/>
                <w:highlight w:val="none"/>
                <w:u w:val="none"/>
                <w:lang w:val="en-US" w:eastAsia="zh-CN"/>
              </w:rPr>
              <w:t>白马关镇敬老院</w:t>
            </w:r>
          </w:p>
        </w:tc>
        <w:tc>
          <w:tcPr>
            <w:tcW w:w="705"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eastAsia="宋体" w:cs="Times New Roman"/>
                <w:i w:val="0"/>
                <w:iCs w:val="0"/>
                <w:color w:val="auto"/>
                <w:kern w:val="0"/>
                <w:sz w:val="22"/>
                <w:szCs w:val="22"/>
                <w:highlight w:val="none"/>
                <w:u w:val="none"/>
                <w:lang w:val="en-US" w:eastAsia="zh-CN"/>
              </w:rPr>
              <w:t>64</w:t>
            </w:r>
          </w:p>
        </w:tc>
        <w:tc>
          <w:tcPr>
            <w:tcW w:w="720"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eastAsia="宋体" w:cs="Times New Roman"/>
                <w:i w:val="0"/>
                <w:iCs w:val="0"/>
                <w:color w:val="auto"/>
                <w:kern w:val="0"/>
                <w:sz w:val="22"/>
                <w:szCs w:val="22"/>
                <w:highlight w:val="none"/>
                <w:u w:val="none"/>
                <w:lang w:val="en-US" w:eastAsia="zh-CN"/>
              </w:rPr>
              <w:t>—</w:t>
            </w:r>
          </w:p>
        </w:tc>
        <w:tc>
          <w:tcPr>
            <w:tcW w:w="660"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eastAsia="宋体" w:cs="Times New Roman"/>
                <w:i w:val="0"/>
                <w:iCs w:val="0"/>
                <w:color w:val="auto"/>
                <w:kern w:val="0"/>
                <w:sz w:val="22"/>
                <w:szCs w:val="22"/>
                <w:highlight w:val="none"/>
                <w:u w:val="none"/>
                <w:lang w:val="en-US" w:eastAsia="zh-CN"/>
              </w:rPr>
              <w:t>0</w:t>
            </w:r>
          </w:p>
        </w:tc>
        <w:tc>
          <w:tcPr>
            <w:tcW w:w="645"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eastAsia="宋体" w:cs="Times New Roman"/>
                <w:i w:val="0"/>
                <w:iCs w:val="0"/>
                <w:color w:val="auto"/>
                <w:kern w:val="0"/>
                <w:sz w:val="22"/>
                <w:szCs w:val="22"/>
                <w:highlight w:val="none"/>
                <w:u w:val="none"/>
                <w:lang w:val="en-US" w:eastAsia="zh-CN"/>
              </w:rPr>
              <w:t>0</w:t>
            </w:r>
          </w:p>
        </w:tc>
        <w:tc>
          <w:tcPr>
            <w:tcW w:w="615"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eastAsia="宋体" w:cs="Times New Roman"/>
                <w:i w:val="0"/>
                <w:iCs w:val="0"/>
                <w:color w:val="auto"/>
                <w:kern w:val="0"/>
                <w:sz w:val="22"/>
                <w:szCs w:val="22"/>
                <w:highlight w:val="none"/>
                <w:u w:val="none"/>
                <w:lang w:val="en-US" w:eastAsia="zh-CN"/>
              </w:rPr>
              <w:t>0</w:t>
            </w:r>
          </w:p>
        </w:tc>
        <w:tc>
          <w:tcPr>
            <w:tcW w:w="630"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cs="Times New Roman"/>
                <w:i w:val="0"/>
                <w:iCs w:val="0"/>
                <w:color w:val="auto"/>
                <w:kern w:val="0"/>
                <w:sz w:val="22"/>
                <w:szCs w:val="22"/>
                <w:highlight w:val="none"/>
                <w:u w:val="none"/>
                <w:lang w:val="en-US" w:eastAsia="zh-CN"/>
              </w:rPr>
              <w:t>0</w:t>
            </w:r>
          </w:p>
        </w:tc>
        <w:tc>
          <w:tcPr>
            <w:tcW w:w="79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eastAsia="宋体" w:cs="Times New Roman"/>
                <w:i w:val="0"/>
                <w:iCs w:val="0"/>
                <w:color w:val="auto"/>
                <w:kern w:val="0"/>
                <w:sz w:val="22"/>
                <w:szCs w:val="22"/>
                <w:highlight w:val="none"/>
                <w:u w:val="none"/>
                <w:lang w:val="en-US" w:eastAsia="zh-CN"/>
              </w:rPr>
              <w:t>0</w:t>
            </w:r>
          </w:p>
        </w:tc>
        <w:tc>
          <w:tcPr>
            <w:tcW w:w="885"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eastAsia="宋体" w:cs="Times New Roman"/>
                <w:i w:val="0"/>
                <w:iCs w:val="0"/>
                <w:color w:val="auto"/>
                <w:kern w:val="0"/>
                <w:sz w:val="22"/>
                <w:szCs w:val="22"/>
                <w:highlight w:val="none"/>
                <w:u w:val="none"/>
                <w:lang w:val="en-US" w:eastAsia="zh-CN"/>
              </w:rPr>
              <w:t>0</w:t>
            </w:r>
          </w:p>
        </w:tc>
      </w:tr>
      <w:tr>
        <w:tblPrEx>
          <w:tblCellMar>
            <w:top w:w="0" w:type="dxa"/>
            <w:left w:w="108" w:type="dxa"/>
            <w:bottom w:w="0" w:type="dxa"/>
            <w:right w:w="108" w:type="dxa"/>
          </w:tblCellMar>
        </w:tblPrEx>
        <w:trPr>
          <w:trHeight w:val="463" w:hRule="exact"/>
        </w:trPr>
        <w:tc>
          <w:tcPr>
            <w:tcW w:w="48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default" w:ascii="Times New Roman" w:hAnsi="Times New Roman" w:eastAsia="宋体" w:cs="Times New Roman"/>
                <w:color w:val="auto"/>
                <w:kern w:val="0"/>
                <w:sz w:val="20"/>
                <w:szCs w:val="20"/>
                <w:highlight w:val="none"/>
                <w:lang w:val="en-US" w:eastAsia="zh-CN"/>
              </w:rPr>
            </w:pPr>
            <w:r>
              <w:rPr>
                <w:rFonts w:hint="eastAsia" w:ascii="Times New Roman" w:hAnsi="Times New Roman" w:cs="Times New Roman"/>
                <w:color w:val="auto"/>
                <w:kern w:val="0"/>
                <w:sz w:val="20"/>
                <w:szCs w:val="20"/>
                <w:highlight w:val="none"/>
                <w:lang w:val="en-US" w:eastAsia="zh-CN"/>
              </w:rPr>
              <w:t>12</w:t>
            </w:r>
          </w:p>
        </w:tc>
        <w:tc>
          <w:tcPr>
            <w:tcW w:w="405" w:type="dxa"/>
            <w:vMerge w:val="continue"/>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cs="Times New Roman"/>
                <w:color w:val="auto"/>
                <w:kern w:val="0"/>
                <w:sz w:val="20"/>
                <w:szCs w:val="20"/>
                <w:highlight w:val="none"/>
              </w:rPr>
            </w:pPr>
          </w:p>
        </w:tc>
        <w:tc>
          <w:tcPr>
            <w:tcW w:w="24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0"/>
                <w:szCs w:val="20"/>
                <w:highlight w:val="none"/>
                <w:u w:val="none"/>
                <w:lang w:val="en-US" w:eastAsia="zh-CN"/>
              </w:rPr>
            </w:pPr>
            <w:r>
              <w:rPr>
                <w:rFonts w:hint="eastAsia" w:ascii="Times New Roman" w:hAnsi="Times New Roman" w:eastAsia="宋体" w:cs="Times New Roman"/>
                <w:i w:val="0"/>
                <w:iCs w:val="0"/>
                <w:color w:val="auto"/>
                <w:kern w:val="0"/>
                <w:sz w:val="20"/>
                <w:szCs w:val="20"/>
                <w:highlight w:val="none"/>
                <w:u w:val="none"/>
                <w:lang w:val="en-US" w:eastAsia="zh-CN"/>
              </w:rPr>
              <w:t>金山镇敬老院</w:t>
            </w:r>
          </w:p>
        </w:tc>
        <w:tc>
          <w:tcPr>
            <w:tcW w:w="705"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eastAsia="宋体" w:cs="Times New Roman"/>
                <w:i w:val="0"/>
                <w:iCs w:val="0"/>
                <w:color w:val="auto"/>
                <w:kern w:val="0"/>
                <w:sz w:val="22"/>
                <w:szCs w:val="22"/>
                <w:highlight w:val="none"/>
                <w:u w:val="none"/>
                <w:lang w:val="en-US" w:eastAsia="zh-CN"/>
              </w:rPr>
              <w:t>80</w:t>
            </w:r>
          </w:p>
        </w:tc>
        <w:tc>
          <w:tcPr>
            <w:tcW w:w="720"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eastAsia="宋体" w:cs="Times New Roman"/>
                <w:i w:val="0"/>
                <w:iCs w:val="0"/>
                <w:color w:val="auto"/>
                <w:kern w:val="0"/>
                <w:sz w:val="22"/>
                <w:szCs w:val="22"/>
                <w:highlight w:val="none"/>
                <w:u w:val="none"/>
                <w:lang w:val="en-US" w:eastAsia="zh-CN"/>
              </w:rPr>
              <w:t>—</w:t>
            </w:r>
          </w:p>
        </w:tc>
        <w:tc>
          <w:tcPr>
            <w:tcW w:w="660"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eastAsia="宋体" w:cs="Times New Roman"/>
                <w:i w:val="0"/>
                <w:iCs w:val="0"/>
                <w:color w:val="auto"/>
                <w:kern w:val="0"/>
                <w:sz w:val="22"/>
                <w:szCs w:val="22"/>
                <w:highlight w:val="none"/>
                <w:u w:val="none"/>
                <w:lang w:val="en-US" w:eastAsia="zh-CN"/>
              </w:rPr>
              <w:t>0</w:t>
            </w:r>
          </w:p>
        </w:tc>
        <w:tc>
          <w:tcPr>
            <w:tcW w:w="645"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eastAsia="宋体" w:cs="Times New Roman"/>
                <w:i w:val="0"/>
                <w:iCs w:val="0"/>
                <w:color w:val="auto"/>
                <w:kern w:val="0"/>
                <w:sz w:val="22"/>
                <w:szCs w:val="22"/>
                <w:highlight w:val="none"/>
                <w:u w:val="none"/>
                <w:lang w:val="en-US" w:eastAsia="zh-CN"/>
              </w:rPr>
              <w:t>0</w:t>
            </w:r>
          </w:p>
        </w:tc>
        <w:tc>
          <w:tcPr>
            <w:tcW w:w="615"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eastAsia="宋体" w:cs="Times New Roman"/>
                <w:i w:val="0"/>
                <w:iCs w:val="0"/>
                <w:color w:val="auto"/>
                <w:kern w:val="0"/>
                <w:sz w:val="22"/>
                <w:szCs w:val="22"/>
                <w:highlight w:val="none"/>
                <w:u w:val="none"/>
                <w:lang w:val="en-US" w:eastAsia="zh-CN"/>
              </w:rPr>
              <w:t>0</w:t>
            </w:r>
          </w:p>
        </w:tc>
        <w:tc>
          <w:tcPr>
            <w:tcW w:w="630"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cs="Times New Roman"/>
                <w:i w:val="0"/>
                <w:iCs w:val="0"/>
                <w:color w:val="auto"/>
                <w:kern w:val="0"/>
                <w:sz w:val="22"/>
                <w:szCs w:val="22"/>
                <w:highlight w:val="none"/>
                <w:u w:val="none"/>
                <w:lang w:val="en-US" w:eastAsia="zh-CN"/>
              </w:rPr>
              <w:t>0</w:t>
            </w:r>
          </w:p>
        </w:tc>
        <w:tc>
          <w:tcPr>
            <w:tcW w:w="79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eastAsia="宋体" w:cs="Times New Roman"/>
                <w:i w:val="0"/>
                <w:iCs w:val="0"/>
                <w:color w:val="auto"/>
                <w:kern w:val="0"/>
                <w:sz w:val="22"/>
                <w:szCs w:val="22"/>
                <w:highlight w:val="none"/>
                <w:u w:val="none"/>
                <w:lang w:val="en-US" w:eastAsia="zh-CN"/>
              </w:rPr>
              <w:t>0</w:t>
            </w:r>
          </w:p>
        </w:tc>
        <w:tc>
          <w:tcPr>
            <w:tcW w:w="885"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eastAsia="宋体" w:cs="Times New Roman"/>
                <w:i w:val="0"/>
                <w:iCs w:val="0"/>
                <w:color w:val="auto"/>
                <w:kern w:val="0"/>
                <w:sz w:val="22"/>
                <w:szCs w:val="22"/>
                <w:highlight w:val="none"/>
                <w:u w:val="none"/>
                <w:lang w:val="en-US" w:eastAsia="zh-CN"/>
              </w:rPr>
              <w:t>0</w:t>
            </w:r>
          </w:p>
        </w:tc>
      </w:tr>
      <w:tr>
        <w:tblPrEx>
          <w:tblCellMar>
            <w:top w:w="0" w:type="dxa"/>
            <w:left w:w="108" w:type="dxa"/>
            <w:bottom w:w="0" w:type="dxa"/>
            <w:right w:w="108" w:type="dxa"/>
          </w:tblCellMar>
        </w:tblPrEx>
        <w:trPr>
          <w:trHeight w:val="446" w:hRule="exact"/>
        </w:trPr>
        <w:tc>
          <w:tcPr>
            <w:tcW w:w="4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default" w:ascii="Times New Roman" w:hAnsi="Times New Roman" w:eastAsia="宋体" w:cs="Times New Roman"/>
                <w:color w:val="auto"/>
                <w:kern w:val="0"/>
                <w:sz w:val="20"/>
                <w:szCs w:val="20"/>
                <w:highlight w:val="none"/>
                <w:lang w:val="en-US" w:eastAsia="zh-CN"/>
              </w:rPr>
            </w:pPr>
            <w:r>
              <w:rPr>
                <w:rFonts w:hint="eastAsia" w:ascii="Times New Roman" w:hAnsi="Times New Roman" w:cs="Times New Roman"/>
                <w:color w:val="auto"/>
                <w:kern w:val="0"/>
                <w:sz w:val="20"/>
                <w:szCs w:val="20"/>
                <w:highlight w:val="none"/>
                <w:lang w:val="en-US" w:eastAsia="zh-CN"/>
              </w:rPr>
              <w:t>13</w:t>
            </w:r>
          </w:p>
        </w:tc>
        <w:tc>
          <w:tcPr>
            <w:tcW w:w="405" w:type="dxa"/>
            <w:vMerge w:val="continue"/>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cs="Times New Roman"/>
                <w:color w:val="auto"/>
                <w:kern w:val="0"/>
                <w:sz w:val="20"/>
                <w:szCs w:val="20"/>
                <w:highlight w:val="none"/>
              </w:rPr>
            </w:pPr>
          </w:p>
        </w:tc>
        <w:tc>
          <w:tcPr>
            <w:tcW w:w="24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0"/>
                <w:szCs w:val="20"/>
                <w:highlight w:val="none"/>
                <w:u w:val="none"/>
                <w:lang w:val="en-US" w:eastAsia="zh-CN"/>
              </w:rPr>
            </w:pPr>
            <w:r>
              <w:rPr>
                <w:rFonts w:hint="eastAsia" w:ascii="Times New Roman" w:hAnsi="Times New Roman" w:eastAsia="宋体" w:cs="Times New Roman"/>
                <w:i w:val="0"/>
                <w:iCs w:val="0"/>
                <w:color w:val="auto"/>
                <w:kern w:val="0"/>
                <w:sz w:val="20"/>
                <w:szCs w:val="20"/>
                <w:highlight w:val="none"/>
                <w:u w:val="none"/>
                <w:lang w:val="en-US" w:eastAsia="zh-CN"/>
              </w:rPr>
              <w:t>原区福利院</w:t>
            </w:r>
          </w:p>
        </w:tc>
        <w:tc>
          <w:tcPr>
            <w:tcW w:w="70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eastAsia="宋体" w:cs="Times New Roman"/>
                <w:i w:val="0"/>
                <w:iCs w:val="0"/>
                <w:color w:val="auto"/>
                <w:kern w:val="0"/>
                <w:sz w:val="22"/>
                <w:szCs w:val="22"/>
                <w:highlight w:val="none"/>
                <w:u w:val="none"/>
                <w:lang w:val="en-US" w:eastAsia="zh-CN"/>
              </w:rPr>
              <w:t>20</w:t>
            </w:r>
          </w:p>
        </w:tc>
        <w:tc>
          <w:tcPr>
            <w:tcW w:w="72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eastAsia="宋体" w:cs="Times New Roman"/>
                <w:i w:val="0"/>
                <w:iCs w:val="0"/>
                <w:color w:val="auto"/>
                <w:kern w:val="0"/>
                <w:sz w:val="22"/>
                <w:szCs w:val="22"/>
                <w:highlight w:val="none"/>
                <w:u w:val="none"/>
                <w:lang w:val="en-US" w:eastAsia="zh-CN"/>
              </w:rPr>
              <w:t>—</w:t>
            </w:r>
          </w:p>
        </w:tc>
        <w:tc>
          <w:tcPr>
            <w:tcW w:w="66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eastAsia="宋体" w:cs="Times New Roman"/>
                <w:i w:val="0"/>
                <w:iCs w:val="0"/>
                <w:color w:val="auto"/>
                <w:kern w:val="0"/>
                <w:sz w:val="22"/>
                <w:szCs w:val="22"/>
                <w:highlight w:val="none"/>
                <w:u w:val="none"/>
                <w:lang w:val="en-US" w:eastAsia="zh-CN"/>
              </w:rPr>
              <w:t>0</w:t>
            </w:r>
          </w:p>
        </w:tc>
        <w:tc>
          <w:tcPr>
            <w:tcW w:w="64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eastAsia="宋体" w:cs="Times New Roman"/>
                <w:i w:val="0"/>
                <w:iCs w:val="0"/>
                <w:color w:val="auto"/>
                <w:kern w:val="0"/>
                <w:sz w:val="22"/>
                <w:szCs w:val="22"/>
                <w:highlight w:val="none"/>
                <w:u w:val="none"/>
                <w:lang w:val="en-US" w:eastAsia="zh-CN"/>
              </w:rPr>
              <w:t>0</w:t>
            </w:r>
          </w:p>
        </w:tc>
        <w:tc>
          <w:tcPr>
            <w:tcW w:w="61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eastAsia="宋体" w:cs="Times New Roman"/>
                <w:i w:val="0"/>
                <w:iCs w:val="0"/>
                <w:color w:val="auto"/>
                <w:kern w:val="0"/>
                <w:sz w:val="22"/>
                <w:szCs w:val="22"/>
                <w:highlight w:val="none"/>
                <w:u w:val="none"/>
                <w:lang w:val="en-US" w:eastAsia="zh-CN"/>
              </w:rPr>
              <w:t>0</w:t>
            </w:r>
          </w:p>
        </w:tc>
        <w:tc>
          <w:tcPr>
            <w:tcW w:w="63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cs="Times New Roman"/>
                <w:i w:val="0"/>
                <w:iCs w:val="0"/>
                <w:color w:val="auto"/>
                <w:kern w:val="0"/>
                <w:sz w:val="22"/>
                <w:szCs w:val="22"/>
                <w:highlight w:val="none"/>
                <w:u w:val="none"/>
                <w:lang w:val="en-US" w:eastAsia="zh-CN"/>
              </w:rPr>
              <w:t>0</w:t>
            </w:r>
          </w:p>
        </w:tc>
        <w:tc>
          <w:tcPr>
            <w:tcW w:w="7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eastAsia="宋体" w:cs="Times New Roman"/>
                <w:i w:val="0"/>
                <w:iCs w:val="0"/>
                <w:color w:val="auto"/>
                <w:kern w:val="0"/>
                <w:sz w:val="22"/>
                <w:szCs w:val="22"/>
                <w:highlight w:val="none"/>
                <w:u w:val="none"/>
                <w:lang w:val="en-US" w:eastAsia="zh-CN"/>
              </w:rPr>
              <w:t>0</w:t>
            </w:r>
          </w:p>
        </w:tc>
        <w:tc>
          <w:tcPr>
            <w:tcW w:w="88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rPr>
                <w:rFonts w:hint="eastAsia"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eastAsia="宋体" w:cs="Times New Roman"/>
                <w:i w:val="0"/>
                <w:iCs w:val="0"/>
                <w:color w:val="auto"/>
                <w:kern w:val="0"/>
                <w:sz w:val="22"/>
                <w:szCs w:val="22"/>
                <w:highlight w:val="none"/>
                <w:u w:val="none"/>
                <w:lang w:val="en-US" w:eastAsia="zh-CN"/>
              </w:rPr>
              <w:t>0</w:t>
            </w:r>
          </w:p>
        </w:tc>
      </w:tr>
      <w:tr>
        <w:tblPrEx>
          <w:tblCellMar>
            <w:top w:w="0" w:type="dxa"/>
            <w:left w:w="108" w:type="dxa"/>
            <w:bottom w:w="0" w:type="dxa"/>
            <w:right w:w="108" w:type="dxa"/>
          </w:tblCellMar>
        </w:tblPrEx>
        <w:trPr>
          <w:trHeight w:val="447" w:hRule="exact"/>
        </w:trPr>
        <w:tc>
          <w:tcPr>
            <w:tcW w:w="88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center"/>
              <w:rPr>
                <w:rFonts w:ascii="Times New Roman" w:hAnsi="Times New Roman" w:cs="Times New Roman"/>
                <w:color w:val="auto"/>
                <w:kern w:val="0"/>
                <w:sz w:val="20"/>
                <w:szCs w:val="20"/>
                <w:highlight w:val="none"/>
              </w:rPr>
            </w:pP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0"/>
                <w:szCs w:val="20"/>
                <w:highlight w:val="none"/>
                <w:u w:val="none"/>
                <w:lang w:val="en-US" w:eastAsia="zh-CN" w:bidi="ar-SA"/>
              </w:rPr>
            </w:pPr>
            <w:r>
              <w:rPr>
                <w:rFonts w:hint="eastAsia" w:ascii="Times New Roman" w:hAnsi="Times New Roman" w:cs="Times New Roman"/>
                <w:i w:val="0"/>
                <w:iCs w:val="0"/>
                <w:color w:val="auto"/>
                <w:kern w:val="0"/>
                <w:sz w:val="20"/>
                <w:szCs w:val="20"/>
                <w:highlight w:val="none"/>
                <w:u w:val="none"/>
                <w:lang w:val="en-US" w:eastAsia="zh-CN" w:bidi="ar-SA"/>
              </w:rPr>
              <w:t>小计</w:t>
            </w:r>
          </w:p>
        </w:tc>
        <w:tc>
          <w:tcPr>
            <w:tcW w:w="70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bidi="ar-SA"/>
              </w:rPr>
            </w:pPr>
            <w:r>
              <w:rPr>
                <w:rFonts w:hint="eastAsia" w:ascii="Times New Roman" w:hAnsi="Times New Roman" w:cs="Times New Roman"/>
                <w:i w:val="0"/>
                <w:iCs w:val="0"/>
                <w:color w:val="auto"/>
                <w:kern w:val="0"/>
                <w:sz w:val="22"/>
                <w:szCs w:val="22"/>
                <w:highlight w:val="none"/>
                <w:u w:val="none"/>
                <w:lang w:val="en-US" w:eastAsia="zh-CN" w:bidi="ar-SA"/>
              </w:rPr>
              <w:t>290</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eastAsia" w:ascii="Times New Roman" w:hAnsi="Times New Roman" w:eastAsia="宋体" w:cs="Times New Roman"/>
                <w:i w:val="0"/>
                <w:iCs w:val="0"/>
                <w:color w:val="auto"/>
                <w:kern w:val="2"/>
                <w:sz w:val="22"/>
                <w:szCs w:val="22"/>
                <w:highlight w:val="none"/>
                <w:u w:val="none"/>
                <w:lang w:val="en-US" w:eastAsia="zh-CN" w:bidi="ar-SA"/>
              </w:rPr>
            </w:pPr>
          </w:p>
        </w:tc>
        <w:tc>
          <w:tcPr>
            <w:tcW w:w="66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eastAsia" w:ascii="Times New Roman" w:hAnsi="Times New Roman" w:eastAsia="宋体" w:cs="Times New Roman"/>
                <w:i w:val="0"/>
                <w:iCs w:val="0"/>
                <w:color w:val="auto"/>
                <w:kern w:val="2"/>
                <w:sz w:val="22"/>
                <w:szCs w:val="22"/>
                <w:highlight w:val="none"/>
                <w:u w:val="none"/>
                <w:lang w:val="en-US" w:eastAsia="zh-CN" w:bidi="ar-SA"/>
              </w:rPr>
            </w:pPr>
          </w:p>
        </w:tc>
        <w:tc>
          <w:tcPr>
            <w:tcW w:w="64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eastAsia" w:ascii="Times New Roman" w:hAnsi="Times New Roman" w:eastAsia="宋体" w:cs="Times New Roman"/>
                <w:i w:val="0"/>
                <w:iCs w:val="0"/>
                <w:color w:val="auto"/>
                <w:kern w:val="2"/>
                <w:sz w:val="22"/>
                <w:szCs w:val="22"/>
                <w:highlight w:val="none"/>
                <w:u w:val="none"/>
                <w:lang w:val="en-US" w:eastAsia="zh-CN" w:bidi="ar-SA"/>
              </w:rPr>
            </w:pPr>
          </w:p>
        </w:tc>
        <w:tc>
          <w:tcPr>
            <w:tcW w:w="61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eastAsia" w:ascii="Times New Roman" w:hAnsi="Times New Roman" w:eastAsia="宋体" w:cs="Times New Roman"/>
                <w:i w:val="0"/>
                <w:iCs w:val="0"/>
                <w:color w:val="auto"/>
                <w:kern w:val="2"/>
                <w:sz w:val="22"/>
                <w:szCs w:val="22"/>
                <w:highlight w:val="none"/>
                <w:u w:val="none"/>
                <w:lang w:val="en-US" w:eastAsia="zh-CN" w:bidi="ar-SA"/>
              </w:rPr>
            </w:pPr>
          </w:p>
        </w:tc>
        <w:tc>
          <w:tcPr>
            <w:tcW w:w="6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eastAsia" w:ascii="Times New Roman" w:hAnsi="Times New Roman" w:eastAsia="宋体" w:cs="Times New Roman"/>
                <w:i w:val="0"/>
                <w:iCs w:val="0"/>
                <w:color w:val="auto"/>
                <w:kern w:val="2"/>
                <w:sz w:val="22"/>
                <w:szCs w:val="22"/>
                <w:highlight w:val="none"/>
                <w:u w:val="none"/>
                <w:lang w:val="en-US" w:eastAsia="zh-CN" w:bidi="ar-SA"/>
              </w:rPr>
            </w:pP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eastAsia" w:ascii="Times New Roman" w:hAnsi="Times New Roman" w:eastAsia="宋体" w:cs="Times New Roman"/>
                <w:i w:val="0"/>
                <w:iCs w:val="0"/>
                <w:color w:val="auto"/>
                <w:kern w:val="2"/>
                <w:sz w:val="22"/>
                <w:szCs w:val="22"/>
                <w:highlight w:val="none"/>
                <w:u w:val="none"/>
                <w:lang w:val="en-US" w:eastAsia="zh-CN" w:bidi="ar-SA"/>
              </w:rPr>
            </w:pPr>
          </w:p>
        </w:tc>
        <w:tc>
          <w:tcPr>
            <w:tcW w:w="88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eastAsia" w:ascii="Times New Roman" w:hAnsi="Times New Roman" w:eastAsia="宋体" w:cs="Times New Roman"/>
                <w:i w:val="0"/>
                <w:iCs w:val="0"/>
                <w:color w:val="auto"/>
                <w:kern w:val="2"/>
                <w:sz w:val="22"/>
                <w:szCs w:val="22"/>
                <w:highlight w:val="none"/>
                <w:u w:val="none"/>
                <w:lang w:val="en-US" w:eastAsia="zh-CN" w:bidi="ar-SA"/>
              </w:rPr>
            </w:pPr>
          </w:p>
        </w:tc>
      </w:tr>
      <w:tr>
        <w:tblPrEx>
          <w:tblCellMar>
            <w:top w:w="0" w:type="dxa"/>
            <w:left w:w="108" w:type="dxa"/>
            <w:bottom w:w="0" w:type="dxa"/>
            <w:right w:w="108" w:type="dxa"/>
          </w:tblCellMar>
        </w:tblPrEx>
        <w:trPr>
          <w:trHeight w:val="458" w:hRule="exact"/>
        </w:trPr>
        <w:tc>
          <w:tcPr>
            <w:tcW w:w="885" w:type="dxa"/>
            <w:gridSpan w:val="2"/>
            <w:tcBorders>
              <w:top w:val="nil"/>
              <w:left w:val="single" w:color="auto" w:sz="4" w:space="0"/>
              <w:bottom w:val="single" w:color="auto" w:sz="4" w:space="0"/>
              <w:right w:val="single" w:color="auto" w:sz="4" w:space="0"/>
            </w:tcBorders>
            <w:noWrap/>
            <w:vAlign w:val="center"/>
          </w:tcPr>
          <w:p>
            <w:pPr>
              <w:widowControl/>
              <w:spacing w:line="600" w:lineRule="exact"/>
              <w:jc w:val="center"/>
              <w:rPr>
                <w:rFonts w:ascii="Times New Roman" w:hAnsi="Times New Roman" w:cs="Times New Roman"/>
                <w:color w:val="auto"/>
                <w:kern w:val="0"/>
                <w:sz w:val="20"/>
                <w:szCs w:val="20"/>
                <w:highlight w:val="none"/>
              </w:rPr>
            </w:pPr>
          </w:p>
        </w:tc>
        <w:tc>
          <w:tcPr>
            <w:tcW w:w="24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20" w:lineRule="exact"/>
              <w:jc w:val="center"/>
              <w:rPr>
                <w:rFonts w:ascii="Times New Roman" w:hAnsi="Times New Roman" w:cs="Times New Roman"/>
                <w:color w:val="auto"/>
                <w:kern w:val="0"/>
                <w:sz w:val="20"/>
                <w:szCs w:val="20"/>
                <w:highlight w:val="none"/>
              </w:rPr>
            </w:pPr>
            <w:r>
              <w:rPr>
                <w:rFonts w:hint="eastAsia" w:ascii="Times New Roman" w:hAnsi="Times New Roman" w:eastAsia="宋体" w:cs="Times New Roman"/>
                <w:i w:val="0"/>
                <w:iCs w:val="0"/>
                <w:color w:val="auto"/>
                <w:kern w:val="0"/>
                <w:sz w:val="22"/>
                <w:szCs w:val="22"/>
                <w:highlight w:val="none"/>
                <w:u w:val="none"/>
                <w:lang w:val="en-US" w:eastAsia="zh-CN"/>
              </w:rPr>
              <w:t>合计</w:t>
            </w:r>
          </w:p>
        </w:tc>
        <w:tc>
          <w:tcPr>
            <w:tcW w:w="705"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cs="Times New Roman"/>
                <w:i w:val="0"/>
                <w:iCs w:val="0"/>
                <w:color w:val="auto"/>
                <w:kern w:val="0"/>
                <w:sz w:val="22"/>
                <w:szCs w:val="22"/>
                <w:highlight w:val="none"/>
                <w:u w:val="none"/>
                <w:lang w:val="en-US" w:eastAsia="zh-CN"/>
              </w:rPr>
              <w:t>1346</w:t>
            </w:r>
          </w:p>
        </w:tc>
        <w:tc>
          <w:tcPr>
            <w:tcW w:w="720"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rPr>
            </w:pPr>
          </w:p>
        </w:tc>
        <w:tc>
          <w:tcPr>
            <w:tcW w:w="660"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rPr>
            </w:pPr>
          </w:p>
        </w:tc>
        <w:tc>
          <w:tcPr>
            <w:tcW w:w="645"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rPr>
            </w:pPr>
          </w:p>
        </w:tc>
        <w:tc>
          <w:tcPr>
            <w:tcW w:w="615"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rPr>
            </w:pPr>
          </w:p>
        </w:tc>
        <w:tc>
          <w:tcPr>
            <w:tcW w:w="630"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rPr>
            </w:pPr>
          </w:p>
        </w:tc>
        <w:tc>
          <w:tcPr>
            <w:tcW w:w="79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rPr>
                <w:rFonts w:hint="eastAsia" w:ascii="Times New Roman" w:hAnsi="Times New Roman" w:eastAsia="宋体" w:cs="Times New Roman"/>
                <w:i w:val="0"/>
                <w:iCs w:val="0"/>
                <w:color w:val="auto"/>
                <w:kern w:val="0"/>
                <w:sz w:val="22"/>
                <w:szCs w:val="22"/>
                <w:highlight w:val="none"/>
                <w:u w:val="none"/>
                <w:lang w:val="en-US" w:eastAsia="zh-CN"/>
              </w:rPr>
            </w:pPr>
          </w:p>
        </w:tc>
        <w:tc>
          <w:tcPr>
            <w:tcW w:w="885"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rPr>
            </w:pPr>
          </w:p>
        </w:tc>
      </w:tr>
    </w:tbl>
    <w:p>
      <w:pPr>
        <w:pStyle w:val="18"/>
        <w:keepNext w:val="0"/>
        <w:keepLines w:val="0"/>
        <w:pageBreakBefore w:val="0"/>
        <w:widowControl w:val="0"/>
        <w:kinsoku/>
        <w:wordWrap/>
        <w:overflowPunct/>
        <w:topLinePunct w:val="0"/>
        <w:autoSpaceDE/>
        <w:autoSpaceDN/>
        <w:bidi w:val="0"/>
        <w:adjustRightInd/>
        <w:snapToGrid/>
        <w:spacing w:line="240" w:lineRule="atLeast"/>
        <w:ind w:left="0" w:leftChars="0" w:firstLine="442" w:firstLineChars="200"/>
        <w:jc w:val="both"/>
        <w:rPr>
          <w:rFonts w:hint="eastAsia" w:ascii="Times New Roman" w:hAnsi="Times New Roman" w:eastAsia="楷体_GB2312" w:cs="Times New Roman"/>
          <w:b w:val="0"/>
          <w:bCs w:val="0"/>
          <w:color w:val="auto"/>
          <w:kern w:val="2"/>
          <w:sz w:val="32"/>
          <w:szCs w:val="32"/>
          <w:highlight w:val="none"/>
          <w:lang w:val="en-US" w:eastAsia="zh-CN"/>
        </w:rPr>
      </w:pPr>
      <w:r>
        <w:rPr>
          <w:rFonts w:hint="eastAsia" w:ascii="Times New Roman" w:hAnsi="Times New Roman" w:eastAsia="仿宋_GB2312" w:cs="Times New Roman"/>
          <w:b/>
          <w:bCs/>
          <w:color w:val="auto"/>
          <w:kern w:val="2"/>
          <w:sz w:val="22"/>
          <w:szCs w:val="22"/>
          <w:highlight w:val="none"/>
          <w:lang w:val="en-US" w:eastAsia="zh-CN" w:bidi="ar-SA"/>
        </w:rPr>
        <w:t>说明：</w:t>
      </w:r>
      <w:r>
        <w:rPr>
          <w:rFonts w:hint="eastAsia" w:ascii="Times New Roman" w:hAnsi="Times New Roman" w:eastAsia="仿宋_GB2312" w:cs="Times New Roman"/>
          <w:b w:val="0"/>
          <w:bCs w:val="0"/>
          <w:color w:val="auto"/>
          <w:kern w:val="2"/>
          <w:sz w:val="22"/>
          <w:szCs w:val="22"/>
          <w:highlight w:val="none"/>
          <w:lang w:val="en-US" w:eastAsia="zh-CN" w:bidi="ar-SA"/>
        </w:rPr>
        <w:t>集中供养率=收住特困人员/辖区特困人员总数；床位利用率=收住老人/床位总数。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方正小标宋简体" w:cs="方正小标宋简体"/>
          <w:i w:val="0"/>
          <w:iCs w:val="0"/>
          <w:color w:val="auto"/>
          <w:kern w:val="0"/>
          <w:sz w:val="32"/>
          <w:szCs w:val="32"/>
          <w:highlight w:val="none"/>
          <w:u w:val="none"/>
          <w:lang w:val="en-US" w:eastAsia="zh-CN" w:bidi="ar"/>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rPr>
          <w:rFonts w:hint="default" w:ascii="Times New Roman" w:hAnsi="Times New Roman" w:eastAsia="楷体_GB2312" w:cs="Times New Roman"/>
          <w:b w:val="0"/>
          <w:bCs w:val="0"/>
          <w:color w:val="auto"/>
          <w:kern w:val="2"/>
          <w:sz w:val="32"/>
          <w:szCs w:val="32"/>
          <w:highlight w:val="none"/>
          <w:lang w:val="en-US" w:eastAsia="zh-CN"/>
        </w:rPr>
      </w:pPr>
      <w:r>
        <w:rPr>
          <w:rFonts w:hint="eastAsia" w:ascii="Times New Roman" w:hAnsi="Times New Roman" w:eastAsia="楷体_GB2312" w:cs="Times New Roman"/>
          <w:b w:val="0"/>
          <w:bCs w:val="0"/>
          <w:color w:val="auto"/>
          <w:kern w:val="2"/>
          <w:sz w:val="32"/>
          <w:szCs w:val="32"/>
          <w:highlight w:val="none"/>
          <w:lang w:val="en-US" w:eastAsia="zh-CN"/>
        </w:rPr>
        <w:t>（二）整合方式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1.机构整合布局</w:t>
      </w:r>
    </w:p>
    <w:p>
      <w:pPr>
        <w:keepNext w:val="0"/>
        <w:keepLines w:val="0"/>
        <w:pageBreakBefore w:val="0"/>
        <w:numPr>
          <w:ilvl w:val="0"/>
          <w:numId w:val="0"/>
        </w:numPr>
        <w:kinsoku/>
        <w:wordWrap/>
        <w:overflowPunct/>
        <w:topLinePunct w:val="0"/>
        <w:autoSpaceDN/>
        <w:bidi w:val="0"/>
        <w:adjustRightInd/>
        <w:snapToGrid/>
        <w:spacing w:beforeAutospacing="0" w:afterAutospacing="0" w:line="560" w:lineRule="exact"/>
        <w:ind w:firstLine="640" w:firstLineChars="200"/>
        <w:rPr>
          <w:rFonts w:hint="default"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根据“保大关小、保优关偏、农村向城市集中”原则，按照文旅科教城乡融合片区、罗江省级经济开发区片区、生态农业产业片区、罗江国家级“种子芯谷”片区规划，全区农村敬老院整合为4家区域性养老服务中心。</w:t>
      </w:r>
    </w:p>
    <w:p>
      <w:pPr>
        <w:keepNext w:val="0"/>
        <w:keepLines w:val="0"/>
        <w:pageBreakBefore w:val="0"/>
        <w:numPr>
          <w:ilvl w:val="0"/>
          <w:numId w:val="0"/>
        </w:numPr>
        <w:kinsoku/>
        <w:wordWrap/>
        <w:overflowPunct/>
        <w:topLinePunct w:val="0"/>
        <w:autoSpaceDN/>
        <w:bidi w:val="0"/>
        <w:adjustRightInd/>
        <w:snapToGrid/>
        <w:spacing w:beforeAutospacing="0" w:afterAutospacing="0" w:line="560" w:lineRule="exact"/>
        <w:ind w:firstLine="640" w:firstLineChars="200"/>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（1）</w:t>
      </w:r>
      <w:r>
        <w:rPr>
          <w:rFonts w:hint="default" w:ascii="Times New Roman" w:hAnsi="Times New Roman" w:eastAsia="仿宋_GB2312" w:cs="Times New Roman"/>
          <w:color w:val="auto"/>
          <w:kern w:val="2"/>
          <w:sz w:val="32"/>
          <w:szCs w:val="32"/>
          <w:highlight w:val="none"/>
          <w:lang w:val="en-US" w:eastAsia="zh-CN"/>
        </w:rPr>
        <w:t>白马关镇蟠龙敬老院</w:t>
      </w:r>
      <w:r>
        <w:rPr>
          <w:rFonts w:hint="eastAsia" w:ascii="Times New Roman" w:hAnsi="Times New Roman" w:eastAsia="仿宋_GB2312" w:cs="Times New Roman"/>
          <w:color w:val="auto"/>
          <w:kern w:val="2"/>
          <w:sz w:val="32"/>
          <w:szCs w:val="32"/>
          <w:highlight w:val="none"/>
          <w:lang w:val="en-US" w:eastAsia="zh-CN"/>
        </w:rPr>
        <w:t>合并到万安中心敬老院，设立罗江区万安区域性养老服务中心，原则上以收住万安镇、白马关镇特困供养人员为主，辐射其周边地区；</w:t>
      </w:r>
    </w:p>
    <w:p>
      <w:pPr>
        <w:keepNext w:val="0"/>
        <w:keepLines w:val="0"/>
        <w:pageBreakBefore w:val="0"/>
        <w:numPr>
          <w:ilvl w:val="0"/>
          <w:numId w:val="0"/>
        </w:numPr>
        <w:kinsoku/>
        <w:wordWrap/>
        <w:overflowPunct/>
        <w:topLinePunct w:val="0"/>
        <w:autoSpaceDN/>
        <w:bidi w:val="0"/>
        <w:adjustRightInd/>
        <w:snapToGrid/>
        <w:spacing w:beforeAutospacing="0" w:afterAutospacing="0" w:line="560" w:lineRule="exact"/>
        <w:ind w:firstLine="640" w:firstLineChars="200"/>
        <w:rPr>
          <w:rFonts w:hint="default"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（2）原金山镇狮子会慧觉敬老院设立罗江区金山区域性养老服务中心，辐射金山镇及其周边绵阳区域，原机构人员不整合；</w:t>
      </w:r>
    </w:p>
    <w:p>
      <w:pPr>
        <w:keepNext w:val="0"/>
        <w:keepLines w:val="0"/>
        <w:pageBreakBefore w:val="0"/>
        <w:numPr>
          <w:ilvl w:val="0"/>
          <w:numId w:val="0"/>
        </w:numPr>
        <w:kinsoku/>
        <w:wordWrap/>
        <w:overflowPunct/>
        <w:topLinePunct w:val="0"/>
        <w:autoSpaceDN/>
        <w:bidi w:val="0"/>
        <w:adjustRightInd/>
        <w:snapToGrid/>
        <w:spacing w:beforeAutospacing="0" w:afterAutospacing="0" w:line="560" w:lineRule="exact"/>
        <w:ind w:firstLine="640" w:firstLineChars="200"/>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（3）鄢家镇敬老院合并到新盛镇敬老院，设立罗江区新盛区域性养老服务中心，原则上以收住新盛镇、鄢家镇特困供养人员为主，辐射其周边中江县区域；</w:t>
      </w:r>
    </w:p>
    <w:p>
      <w:pPr>
        <w:keepNext w:val="0"/>
        <w:keepLines w:val="0"/>
        <w:pageBreakBefore w:val="0"/>
        <w:numPr>
          <w:ilvl w:val="0"/>
          <w:numId w:val="0"/>
        </w:numPr>
        <w:kinsoku/>
        <w:wordWrap/>
        <w:overflowPunct/>
        <w:topLinePunct w:val="0"/>
        <w:autoSpaceDN/>
        <w:bidi w:val="0"/>
        <w:adjustRightInd/>
        <w:snapToGrid/>
        <w:spacing w:beforeAutospacing="0" w:afterAutospacing="0" w:line="560" w:lineRule="exact"/>
        <w:ind w:firstLine="640" w:firstLineChars="200"/>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（4）略坪镇敬老院合并到调元镇敬老院，设立罗江区调元区域性养老服务中心，原则上以收住略坪镇、调元镇特困供养人员为主，辐射其周边区域（注：调元镇敬老院位置条件较优越）；</w:t>
      </w:r>
    </w:p>
    <w:p>
      <w:pPr>
        <w:keepNext w:val="0"/>
        <w:keepLines w:val="0"/>
        <w:pageBreakBefore w:val="0"/>
        <w:numPr>
          <w:ilvl w:val="0"/>
          <w:numId w:val="0"/>
        </w:numPr>
        <w:kinsoku/>
        <w:wordWrap/>
        <w:overflowPunct/>
        <w:topLinePunct w:val="0"/>
        <w:autoSpaceDN/>
        <w:bidi w:val="0"/>
        <w:adjustRightInd/>
        <w:snapToGrid/>
        <w:spacing w:beforeAutospacing="0" w:afterAutospacing="0" w:line="560" w:lineRule="exact"/>
        <w:ind w:firstLine="640" w:firstLineChars="200"/>
        <w:rPr>
          <w:rFonts w:hint="default"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（5）区社会救助福利中心将打造成一所中高端养老机构，大力发展社会代养，主要面向成德绵及周边地区，以提升养老服务能力为引领，大幅提升全区养老机构服务质量；</w:t>
      </w:r>
    </w:p>
    <w:p>
      <w:pPr>
        <w:keepNext w:val="0"/>
        <w:keepLines w:val="0"/>
        <w:pageBreakBefore w:val="0"/>
        <w:numPr>
          <w:ilvl w:val="0"/>
          <w:numId w:val="0"/>
        </w:numPr>
        <w:kinsoku/>
        <w:wordWrap/>
        <w:overflowPunct/>
        <w:topLinePunct w:val="0"/>
        <w:autoSpaceDN/>
        <w:bidi w:val="0"/>
        <w:adjustRightInd/>
        <w:snapToGrid/>
        <w:spacing w:beforeAutospacing="0" w:afterAutospacing="0" w:line="560" w:lineRule="exact"/>
        <w:ind w:firstLine="640" w:firstLineChars="200"/>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（6）区福利院老人仍收住在罗江区福利院老年养护楼内（挂牌德阳市罗江区特殊困难失能老人专业照护中心）。计划收住全区经济困难家庭中自愿入住机构的全失能老人22人（低保家庭中的失能老人）。</w:t>
      </w:r>
    </w:p>
    <w:p>
      <w:pPr>
        <w:keepNext w:val="0"/>
        <w:keepLines w:val="0"/>
        <w:pageBreakBefore w:val="0"/>
        <w:numPr>
          <w:ilvl w:val="0"/>
          <w:numId w:val="0"/>
        </w:numPr>
        <w:kinsoku/>
        <w:wordWrap/>
        <w:overflowPunct/>
        <w:topLinePunct w:val="0"/>
        <w:autoSpaceDN/>
        <w:bidi w:val="0"/>
        <w:adjustRightInd/>
        <w:snapToGrid/>
        <w:spacing w:beforeAutospacing="0" w:afterAutospacing="0" w:line="560" w:lineRule="exact"/>
        <w:ind w:firstLine="640" w:firstLineChars="200"/>
        <w:rPr>
          <w:rFonts w:hint="default"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待区失能照护中心建成投入使用后，收住的失能老人搬至该中心集中照护，全区养老机构整合布局可酌情调整。农村敬老院供养老人可申请入住区失能照护中心、区社会救助福利中心、万安区域性养老服务中心。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逐步整合后，全</w:t>
      </w:r>
      <w:r>
        <w:rPr>
          <w:rFonts w:hint="default" w:ascii="Times New Roman" w:hAnsi="Times New Roman" w:eastAsia="仿宋_GB2312" w:cs="Times New Roman"/>
          <w:b w:val="0"/>
          <w:bCs w:val="0"/>
          <w:color w:val="auto"/>
          <w:sz w:val="32"/>
          <w:szCs w:val="32"/>
          <w:highlight w:val="none"/>
          <w:lang w:val="en-US" w:eastAsia="zh-CN"/>
        </w:rPr>
        <w:t>区共有</w:t>
      </w:r>
      <w:r>
        <w:rPr>
          <w:rFonts w:hint="eastAsia" w:ascii="Times New Roman" w:hAnsi="Times New Roman" w:eastAsia="仿宋_GB2312" w:cs="Times New Roman"/>
          <w:b w:val="0"/>
          <w:bCs w:val="0"/>
          <w:color w:val="auto"/>
          <w:sz w:val="32"/>
          <w:szCs w:val="32"/>
          <w:highlight w:val="none"/>
          <w:lang w:val="en-US" w:eastAsia="zh-CN"/>
        </w:rPr>
        <w:t>6</w:t>
      </w:r>
      <w:r>
        <w:rPr>
          <w:rFonts w:hint="default" w:ascii="Times New Roman" w:hAnsi="Times New Roman" w:eastAsia="仿宋_GB2312" w:cs="Times New Roman"/>
          <w:b w:val="0"/>
          <w:bCs w:val="0"/>
          <w:color w:val="auto"/>
          <w:sz w:val="32"/>
          <w:szCs w:val="32"/>
          <w:highlight w:val="none"/>
          <w:lang w:val="en-US" w:eastAsia="zh-CN"/>
        </w:rPr>
        <w:t>家公办养老机构</w:t>
      </w:r>
      <w:r>
        <w:rPr>
          <w:rFonts w:hint="eastAsia" w:ascii="Times New Roman" w:hAnsi="Times New Roman" w:eastAsia="仿宋_GB2312" w:cs="Times New Roman"/>
          <w:b w:val="0"/>
          <w:bCs w:val="0"/>
          <w:color w:val="auto"/>
          <w:sz w:val="32"/>
          <w:szCs w:val="32"/>
          <w:highlight w:val="none"/>
          <w:lang w:val="en-US" w:eastAsia="zh-CN"/>
        </w:rPr>
        <w:t>（卫健部门主管的1家医养结合中心除外），总床位676张，收住老人367人，床位利用率54.28%，空置床位309张</w:t>
      </w: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（详见表2）</w:t>
      </w:r>
    </w:p>
    <w:p>
      <w:pPr>
        <w:pStyle w:val="2"/>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rPr>
          <w:rFonts w:hint="eastAsia" w:ascii="Times New Roman" w:hAnsi="Times New Roman" w:eastAsia="方正小标宋简体" w:cs="方正小标宋简体"/>
          <w:i w:val="0"/>
          <w:iCs w:val="0"/>
          <w:color w:val="auto"/>
          <w:kern w:val="0"/>
          <w:sz w:val="32"/>
          <w:szCs w:val="32"/>
          <w:highlight w:val="none"/>
          <w:u w:val="none"/>
          <w:lang w:val="en-US" w:eastAsia="zh-CN"/>
        </w:rPr>
      </w:pPr>
      <w:r>
        <w:rPr>
          <w:rFonts w:hint="eastAsia" w:ascii="Times New Roman" w:hAnsi="Times New Roman" w:eastAsia="方正小标宋简体" w:cs="方正小标宋简体"/>
          <w:i w:val="0"/>
          <w:iCs w:val="0"/>
          <w:color w:val="auto"/>
          <w:kern w:val="0"/>
          <w:sz w:val="32"/>
          <w:szCs w:val="32"/>
          <w:highlight w:val="none"/>
          <w:u w:val="none"/>
          <w:lang w:val="en-US" w:eastAsia="zh-CN"/>
        </w:rPr>
        <w:t>表2：罗江区公办养老机构整合后基本情况统计表</w:t>
      </w:r>
    </w:p>
    <w:tbl>
      <w:tblPr>
        <w:tblStyle w:val="14"/>
        <w:tblpPr w:leftFromText="180" w:rightFromText="180" w:vertAnchor="text" w:horzAnchor="page" w:tblpX="1103" w:tblpY="58"/>
        <w:tblOverlap w:val="never"/>
        <w:tblW w:w="102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0"/>
        <w:gridCol w:w="2040"/>
        <w:gridCol w:w="1725"/>
        <w:gridCol w:w="870"/>
        <w:gridCol w:w="660"/>
        <w:gridCol w:w="660"/>
        <w:gridCol w:w="600"/>
        <w:gridCol w:w="585"/>
        <w:gridCol w:w="495"/>
        <w:gridCol w:w="632"/>
        <w:gridCol w:w="735"/>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4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rPr>
                <w:rFonts w:hint="eastAsia" w:ascii="Times New Roman" w:hAnsi="Times New Roman" w:eastAsia="宋体" w:cs="宋体"/>
                <w:b/>
                <w:bCs/>
                <w:i w:val="0"/>
                <w:iCs w:val="0"/>
                <w:color w:val="auto"/>
                <w:sz w:val="20"/>
                <w:szCs w:val="20"/>
                <w:highlight w:val="none"/>
                <w:u w:val="none"/>
                <w:shd w:val="clear" w:color="auto" w:fill="auto"/>
              </w:rPr>
            </w:pPr>
            <w:r>
              <w:rPr>
                <w:rFonts w:hint="eastAsia" w:ascii="Times New Roman" w:hAnsi="Times New Roman" w:eastAsia="宋体" w:cs="宋体"/>
                <w:b/>
                <w:bCs/>
                <w:i w:val="0"/>
                <w:iCs w:val="0"/>
                <w:color w:val="auto"/>
                <w:kern w:val="0"/>
                <w:sz w:val="20"/>
                <w:szCs w:val="20"/>
                <w:highlight w:val="none"/>
                <w:u w:val="none"/>
                <w:shd w:val="clear" w:color="auto" w:fill="auto"/>
                <w:lang w:val="en-US" w:eastAsia="zh-CN"/>
              </w:rPr>
              <w:t>序号</w:t>
            </w:r>
          </w:p>
        </w:tc>
        <w:tc>
          <w:tcPr>
            <w:tcW w:w="2040" w:type="dxa"/>
            <w:vMerge w:val="restart"/>
            <w:tcBorders>
              <w:top w:val="single" w:color="000000" w:sz="8" w:space="0"/>
              <w:left w:val="nil"/>
              <w:bottom w:val="single" w:color="000000"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Times New Roman" w:hAnsi="Times New Roman" w:eastAsia="宋体" w:cs="宋体"/>
                <w:b/>
                <w:bCs/>
                <w:i w:val="0"/>
                <w:iCs w:val="0"/>
                <w:color w:val="auto"/>
                <w:sz w:val="20"/>
                <w:szCs w:val="20"/>
                <w:highlight w:val="none"/>
                <w:u w:val="none"/>
                <w:shd w:val="clear" w:color="auto" w:fill="auto"/>
              </w:rPr>
            </w:pPr>
            <w:r>
              <w:rPr>
                <w:rFonts w:hint="eastAsia" w:ascii="Times New Roman" w:hAnsi="Times New Roman" w:eastAsia="宋体" w:cs="宋体"/>
                <w:b/>
                <w:bCs/>
                <w:i w:val="0"/>
                <w:iCs w:val="0"/>
                <w:color w:val="auto"/>
                <w:kern w:val="0"/>
                <w:sz w:val="20"/>
                <w:szCs w:val="20"/>
                <w:highlight w:val="none"/>
                <w:u w:val="none"/>
                <w:shd w:val="clear" w:color="auto" w:fill="auto"/>
                <w:lang w:val="en-US" w:eastAsia="zh-CN"/>
              </w:rPr>
              <w:t>机构名称</w:t>
            </w:r>
          </w:p>
        </w:tc>
        <w:tc>
          <w:tcPr>
            <w:tcW w:w="1725" w:type="dxa"/>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default" w:ascii="Times New Roman" w:hAnsi="Times New Roman" w:eastAsia="宋体" w:cs="宋体"/>
                <w:b/>
                <w:bCs/>
                <w:i w:val="0"/>
                <w:iCs w:val="0"/>
                <w:color w:val="auto"/>
                <w:kern w:val="0"/>
                <w:sz w:val="20"/>
                <w:szCs w:val="20"/>
                <w:highlight w:val="none"/>
                <w:u w:val="none"/>
                <w:shd w:val="clear" w:color="auto" w:fill="auto"/>
                <w:lang w:val="en-US" w:eastAsia="zh-CN"/>
              </w:rPr>
            </w:pPr>
            <w:r>
              <w:rPr>
                <w:rFonts w:hint="eastAsia" w:ascii="Times New Roman" w:hAnsi="Times New Roman" w:cs="宋体"/>
                <w:b/>
                <w:bCs/>
                <w:i w:val="0"/>
                <w:iCs w:val="0"/>
                <w:color w:val="auto"/>
                <w:kern w:val="0"/>
                <w:sz w:val="20"/>
                <w:szCs w:val="20"/>
                <w:highlight w:val="none"/>
                <w:u w:val="none"/>
                <w:shd w:val="clear" w:color="auto" w:fill="auto"/>
                <w:lang w:val="en-US" w:eastAsia="zh-CN"/>
              </w:rPr>
              <w:t>地址</w:t>
            </w:r>
          </w:p>
        </w:tc>
        <w:tc>
          <w:tcPr>
            <w:tcW w:w="87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Times New Roman" w:hAnsi="Times New Roman" w:eastAsia="宋体" w:cs="宋体"/>
                <w:b/>
                <w:bCs/>
                <w:i w:val="0"/>
                <w:iCs w:val="0"/>
                <w:color w:val="auto"/>
                <w:sz w:val="20"/>
                <w:szCs w:val="20"/>
                <w:highlight w:val="none"/>
                <w:u w:val="none"/>
                <w:shd w:val="clear" w:color="auto" w:fill="auto"/>
              </w:rPr>
            </w:pPr>
            <w:r>
              <w:rPr>
                <w:rFonts w:hint="eastAsia" w:ascii="Times New Roman" w:hAnsi="Times New Roman" w:eastAsia="宋体" w:cs="宋体"/>
                <w:b/>
                <w:bCs/>
                <w:i w:val="0"/>
                <w:iCs w:val="0"/>
                <w:color w:val="auto"/>
                <w:kern w:val="0"/>
                <w:sz w:val="20"/>
                <w:szCs w:val="20"/>
                <w:highlight w:val="none"/>
                <w:u w:val="none"/>
                <w:shd w:val="clear" w:color="auto" w:fill="auto"/>
                <w:lang w:val="en-US" w:eastAsia="zh-CN"/>
              </w:rPr>
              <w:t>建筑面积（平方米）</w:t>
            </w:r>
          </w:p>
        </w:tc>
        <w:tc>
          <w:tcPr>
            <w:tcW w:w="66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Times New Roman" w:hAnsi="Times New Roman" w:eastAsia="宋体" w:cs="宋体"/>
                <w:b/>
                <w:bCs/>
                <w:i w:val="0"/>
                <w:iCs w:val="0"/>
                <w:color w:val="auto"/>
                <w:sz w:val="20"/>
                <w:szCs w:val="20"/>
                <w:highlight w:val="none"/>
                <w:u w:val="none"/>
                <w:shd w:val="clear" w:color="auto" w:fill="auto"/>
              </w:rPr>
            </w:pPr>
            <w:r>
              <w:rPr>
                <w:rFonts w:hint="eastAsia" w:ascii="Times New Roman" w:hAnsi="Times New Roman" w:eastAsia="宋体" w:cs="宋体"/>
                <w:b/>
                <w:bCs/>
                <w:i w:val="0"/>
                <w:iCs w:val="0"/>
                <w:color w:val="auto"/>
                <w:kern w:val="0"/>
                <w:sz w:val="20"/>
                <w:szCs w:val="20"/>
                <w:highlight w:val="none"/>
                <w:u w:val="none"/>
                <w:shd w:val="clear" w:color="auto" w:fill="auto"/>
                <w:lang w:val="en-US" w:eastAsia="zh-CN"/>
              </w:rPr>
              <w:t>床位总数（张）</w:t>
            </w:r>
          </w:p>
        </w:tc>
        <w:tc>
          <w:tcPr>
            <w:tcW w:w="66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Times New Roman" w:hAnsi="Times New Roman" w:eastAsia="宋体" w:cs="宋体"/>
                <w:b/>
                <w:bCs/>
                <w:i w:val="0"/>
                <w:iCs w:val="0"/>
                <w:color w:val="auto"/>
                <w:sz w:val="20"/>
                <w:szCs w:val="20"/>
                <w:highlight w:val="none"/>
                <w:u w:val="none"/>
                <w:shd w:val="clear" w:color="auto" w:fill="auto"/>
              </w:rPr>
            </w:pPr>
            <w:r>
              <w:rPr>
                <w:rFonts w:hint="eastAsia" w:ascii="Times New Roman" w:hAnsi="Times New Roman" w:eastAsia="宋体" w:cs="宋体"/>
                <w:b/>
                <w:bCs/>
                <w:i w:val="0"/>
                <w:iCs w:val="0"/>
                <w:color w:val="auto"/>
                <w:kern w:val="0"/>
                <w:sz w:val="20"/>
                <w:szCs w:val="20"/>
                <w:highlight w:val="none"/>
                <w:u w:val="none"/>
                <w:shd w:val="clear" w:color="auto" w:fill="auto"/>
                <w:lang w:val="en-US" w:eastAsia="zh-CN"/>
              </w:rPr>
              <w:t>辖区特困人员总数</w:t>
            </w:r>
          </w:p>
        </w:tc>
        <w:tc>
          <w:tcPr>
            <w:tcW w:w="2312" w:type="dxa"/>
            <w:gridSpan w:val="4"/>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default" w:ascii="Times New Roman" w:hAnsi="Times New Roman" w:eastAsia="宋体" w:cs="宋体"/>
                <w:b/>
                <w:bCs/>
                <w:i w:val="0"/>
                <w:iCs w:val="0"/>
                <w:color w:val="auto"/>
                <w:sz w:val="20"/>
                <w:szCs w:val="20"/>
                <w:highlight w:val="none"/>
                <w:u w:val="none"/>
                <w:shd w:val="clear" w:color="auto" w:fill="auto"/>
                <w:lang w:val="en-US"/>
              </w:rPr>
            </w:pPr>
            <w:r>
              <w:rPr>
                <w:rFonts w:hint="eastAsia" w:ascii="Times New Roman" w:hAnsi="Times New Roman" w:eastAsia="宋体" w:cs="宋体"/>
                <w:b/>
                <w:bCs/>
                <w:i w:val="0"/>
                <w:iCs w:val="0"/>
                <w:color w:val="auto"/>
                <w:kern w:val="0"/>
                <w:sz w:val="20"/>
                <w:szCs w:val="20"/>
                <w:highlight w:val="none"/>
                <w:u w:val="none"/>
                <w:shd w:val="clear" w:color="auto" w:fill="auto"/>
                <w:lang w:val="en-US" w:eastAsia="zh-CN"/>
              </w:rPr>
              <w:t>收住</w:t>
            </w:r>
            <w:r>
              <w:rPr>
                <w:rFonts w:hint="eastAsia" w:ascii="Times New Roman" w:hAnsi="Times New Roman" w:cs="宋体"/>
                <w:b/>
                <w:bCs/>
                <w:i w:val="0"/>
                <w:iCs w:val="0"/>
                <w:color w:val="auto"/>
                <w:kern w:val="0"/>
                <w:sz w:val="20"/>
                <w:szCs w:val="20"/>
                <w:highlight w:val="none"/>
                <w:u w:val="none"/>
                <w:shd w:val="clear" w:color="auto" w:fill="auto"/>
                <w:lang w:val="en-US" w:eastAsia="zh-CN"/>
              </w:rPr>
              <w:t>老人</w:t>
            </w:r>
            <w:r>
              <w:rPr>
                <w:rFonts w:hint="eastAsia" w:ascii="Times New Roman" w:hAnsi="Times New Roman" w:eastAsia="宋体" w:cs="宋体"/>
                <w:b/>
                <w:bCs/>
                <w:i w:val="0"/>
                <w:iCs w:val="0"/>
                <w:color w:val="auto"/>
                <w:kern w:val="0"/>
                <w:sz w:val="20"/>
                <w:szCs w:val="20"/>
                <w:highlight w:val="none"/>
                <w:u w:val="none"/>
                <w:shd w:val="clear" w:color="auto" w:fill="auto"/>
                <w:lang w:val="en-US" w:eastAsia="zh-CN"/>
              </w:rPr>
              <w:t>数</w:t>
            </w:r>
            <w:r>
              <w:rPr>
                <w:rFonts w:hint="eastAsia" w:ascii="Times New Roman" w:hAnsi="Times New Roman" w:cs="宋体"/>
                <w:b/>
                <w:bCs/>
                <w:i w:val="0"/>
                <w:iCs w:val="0"/>
                <w:color w:val="auto"/>
                <w:kern w:val="0"/>
                <w:sz w:val="20"/>
                <w:szCs w:val="20"/>
                <w:highlight w:val="none"/>
                <w:u w:val="none"/>
                <w:shd w:val="clear" w:color="auto" w:fill="auto"/>
                <w:lang w:val="en-US" w:eastAsia="zh-CN"/>
              </w:rPr>
              <w:t>（人）</w:t>
            </w:r>
          </w:p>
        </w:tc>
        <w:tc>
          <w:tcPr>
            <w:tcW w:w="735"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Times New Roman" w:hAnsi="Times New Roman" w:eastAsia="宋体" w:cs="宋体"/>
                <w:b/>
                <w:bCs/>
                <w:i w:val="0"/>
                <w:iCs w:val="0"/>
                <w:color w:val="auto"/>
                <w:sz w:val="20"/>
                <w:szCs w:val="20"/>
                <w:highlight w:val="none"/>
                <w:u w:val="none"/>
                <w:shd w:val="clear" w:color="auto" w:fill="auto"/>
              </w:rPr>
            </w:pPr>
            <w:r>
              <w:rPr>
                <w:rFonts w:hint="eastAsia" w:ascii="Times New Roman" w:hAnsi="Times New Roman" w:eastAsia="宋体" w:cs="宋体"/>
                <w:b/>
                <w:bCs/>
                <w:i w:val="0"/>
                <w:iCs w:val="0"/>
                <w:color w:val="auto"/>
                <w:kern w:val="0"/>
                <w:sz w:val="20"/>
                <w:szCs w:val="20"/>
                <w:highlight w:val="none"/>
                <w:u w:val="none"/>
                <w:shd w:val="clear" w:color="auto" w:fill="auto"/>
                <w:lang w:val="en-US" w:eastAsia="zh-CN"/>
              </w:rPr>
              <w:t>集中供养率</w:t>
            </w:r>
            <w:r>
              <w:rPr>
                <w:rFonts w:hint="eastAsia" w:ascii="Times New Roman" w:hAnsi="Times New Roman" w:cs="宋体"/>
                <w:b w:val="0"/>
                <w:bCs w:val="0"/>
                <w:i w:val="0"/>
                <w:iCs w:val="0"/>
                <w:color w:val="auto"/>
                <w:kern w:val="0"/>
                <w:sz w:val="20"/>
                <w:szCs w:val="20"/>
                <w:highlight w:val="none"/>
                <w:u w:val="none"/>
                <w:shd w:val="clear" w:color="auto" w:fill="auto"/>
                <w:lang w:val="en-US" w:eastAsia="zh-CN"/>
              </w:rPr>
              <w:t>（</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rPr>
              <w:t>%</w:t>
            </w:r>
            <w:r>
              <w:rPr>
                <w:rFonts w:hint="eastAsia" w:ascii="Times New Roman" w:hAnsi="Times New Roman" w:cs="Times New Roman"/>
                <w:i w:val="0"/>
                <w:iCs w:val="0"/>
                <w:color w:val="auto"/>
                <w:kern w:val="0"/>
                <w:sz w:val="22"/>
                <w:szCs w:val="22"/>
                <w:highlight w:val="none"/>
                <w:u w:val="none"/>
                <w:shd w:val="clear" w:color="auto" w:fill="auto"/>
                <w:lang w:val="en-US" w:eastAsia="zh-CN"/>
              </w:rPr>
              <w:t>）</w:t>
            </w:r>
          </w:p>
        </w:tc>
        <w:tc>
          <w:tcPr>
            <w:tcW w:w="78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Times New Roman" w:hAnsi="Times New Roman" w:eastAsia="宋体" w:cs="宋体"/>
                <w:b/>
                <w:bCs/>
                <w:i w:val="0"/>
                <w:iCs w:val="0"/>
                <w:color w:val="auto"/>
                <w:sz w:val="20"/>
                <w:szCs w:val="20"/>
                <w:highlight w:val="none"/>
                <w:u w:val="none"/>
                <w:shd w:val="clear" w:color="auto" w:fill="auto"/>
              </w:rPr>
            </w:pPr>
            <w:r>
              <w:rPr>
                <w:rFonts w:hint="eastAsia" w:ascii="Times New Roman" w:hAnsi="Times New Roman" w:eastAsia="宋体" w:cs="宋体"/>
                <w:b/>
                <w:bCs/>
                <w:i w:val="0"/>
                <w:iCs w:val="0"/>
                <w:color w:val="auto"/>
                <w:kern w:val="0"/>
                <w:sz w:val="20"/>
                <w:szCs w:val="20"/>
                <w:highlight w:val="none"/>
                <w:u w:val="none"/>
                <w:shd w:val="clear" w:color="auto" w:fill="auto"/>
                <w:lang w:val="en-US" w:eastAsia="zh-CN"/>
              </w:rPr>
              <w:t>床位利用率</w:t>
            </w:r>
            <w:r>
              <w:rPr>
                <w:rFonts w:hint="eastAsia" w:ascii="Times New Roman" w:hAnsi="Times New Roman" w:cs="宋体"/>
                <w:b w:val="0"/>
                <w:bCs w:val="0"/>
                <w:i w:val="0"/>
                <w:iCs w:val="0"/>
                <w:color w:val="auto"/>
                <w:kern w:val="0"/>
                <w:sz w:val="20"/>
                <w:szCs w:val="20"/>
                <w:highlight w:val="none"/>
                <w:u w:val="none"/>
                <w:shd w:val="clear" w:color="auto" w:fill="auto"/>
                <w:lang w:val="en-US" w:eastAsia="zh-CN"/>
              </w:rPr>
              <w:t>（</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rPr>
              <w:t>%</w:t>
            </w:r>
            <w:r>
              <w:rPr>
                <w:rFonts w:hint="eastAsia" w:ascii="Times New Roman" w:hAnsi="Times New Roman" w:cs="Times New Roman"/>
                <w:i w:val="0"/>
                <w:iCs w:val="0"/>
                <w:color w:val="auto"/>
                <w:kern w:val="0"/>
                <w:sz w:val="22"/>
                <w:szCs w:val="22"/>
                <w:highlight w:val="none"/>
                <w:u w:val="none"/>
                <w:shd w:val="clear" w:color="auto" w:fill="auto"/>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4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bCs/>
                <w:i w:val="0"/>
                <w:iCs w:val="0"/>
                <w:color w:val="auto"/>
                <w:sz w:val="20"/>
                <w:szCs w:val="20"/>
                <w:highlight w:val="none"/>
                <w:u w:val="none"/>
                <w:shd w:val="clear" w:color="auto" w:fill="auto"/>
              </w:rPr>
            </w:pPr>
          </w:p>
        </w:tc>
        <w:tc>
          <w:tcPr>
            <w:tcW w:w="2040" w:type="dxa"/>
            <w:vMerge w:val="continue"/>
            <w:tcBorders>
              <w:top w:val="single" w:color="000000" w:sz="8" w:space="0"/>
              <w:left w:val="nil"/>
              <w:bottom w:val="single" w:color="000000"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bCs/>
                <w:i w:val="0"/>
                <w:iCs w:val="0"/>
                <w:color w:val="auto"/>
                <w:sz w:val="20"/>
                <w:szCs w:val="20"/>
                <w:highlight w:val="none"/>
                <w:u w:val="none"/>
                <w:shd w:val="clear" w:color="auto" w:fill="auto"/>
              </w:rPr>
            </w:pPr>
          </w:p>
        </w:tc>
        <w:tc>
          <w:tcPr>
            <w:tcW w:w="1725"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bCs/>
                <w:i w:val="0"/>
                <w:iCs w:val="0"/>
                <w:color w:val="auto"/>
                <w:sz w:val="20"/>
                <w:szCs w:val="20"/>
                <w:highlight w:val="none"/>
                <w:u w:val="none"/>
                <w:shd w:val="clear" w:color="auto" w:fill="auto"/>
              </w:rPr>
            </w:pPr>
          </w:p>
        </w:tc>
        <w:tc>
          <w:tcPr>
            <w:tcW w:w="870"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bCs/>
                <w:i w:val="0"/>
                <w:iCs w:val="0"/>
                <w:color w:val="auto"/>
                <w:sz w:val="20"/>
                <w:szCs w:val="20"/>
                <w:highlight w:val="none"/>
                <w:u w:val="none"/>
                <w:shd w:val="clear" w:color="auto" w:fill="auto"/>
              </w:rPr>
            </w:pPr>
          </w:p>
        </w:tc>
        <w:tc>
          <w:tcPr>
            <w:tcW w:w="660"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bCs/>
                <w:i w:val="0"/>
                <w:iCs w:val="0"/>
                <w:color w:val="auto"/>
                <w:sz w:val="20"/>
                <w:szCs w:val="20"/>
                <w:highlight w:val="none"/>
                <w:u w:val="none"/>
                <w:shd w:val="clear" w:color="auto" w:fill="auto"/>
              </w:rPr>
            </w:pPr>
          </w:p>
        </w:tc>
        <w:tc>
          <w:tcPr>
            <w:tcW w:w="660"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bCs/>
                <w:i w:val="0"/>
                <w:iCs w:val="0"/>
                <w:color w:val="auto"/>
                <w:sz w:val="20"/>
                <w:szCs w:val="20"/>
                <w:highlight w:val="none"/>
                <w:u w:val="none"/>
                <w:shd w:val="clear" w:color="auto" w:fill="auto"/>
              </w:rPr>
            </w:pPr>
          </w:p>
        </w:tc>
        <w:tc>
          <w:tcPr>
            <w:tcW w:w="6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Times New Roman" w:hAnsi="Times New Roman" w:eastAsia="宋体" w:cs="宋体"/>
                <w:b/>
                <w:bCs/>
                <w:i w:val="0"/>
                <w:iCs w:val="0"/>
                <w:color w:val="auto"/>
                <w:sz w:val="20"/>
                <w:szCs w:val="20"/>
                <w:highlight w:val="none"/>
                <w:u w:val="none"/>
                <w:shd w:val="clear" w:color="auto" w:fill="auto"/>
              </w:rPr>
            </w:pPr>
            <w:r>
              <w:rPr>
                <w:rFonts w:hint="eastAsia" w:ascii="Times New Roman" w:hAnsi="Times New Roman" w:eastAsia="宋体" w:cs="宋体"/>
                <w:b/>
                <w:bCs/>
                <w:i w:val="0"/>
                <w:iCs w:val="0"/>
                <w:color w:val="auto"/>
                <w:kern w:val="0"/>
                <w:sz w:val="20"/>
                <w:szCs w:val="20"/>
                <w:highlight w:val="none"/>
                <w:u w:val="none"/>
                <w:shd w:val="clear" w:color="auto" w:fill="auto"/>
                <w:lang w:val="en-US" w:eastAsia="zh-CN"/>
              </w:rPr>
              <w:t>合计</w:t>
            </w:r>
          </w:p>
        </w:tc>
        <w:tc>
          <w:tcPr>
            <w:tcW w:w="5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Times New Roman" w:hAnsi="Times New Roman" w:eastAsia="宋体" w:cs="宋体"/>
                <w:b/>
                <w:bCs/>
                <w:i w:val="0"/>
                <w:iCs w:val="0"/>
                <w:color w:val="auto"/>
                <w:sz w:val="20"/>
                <w:szCs w:val="20"/>
                <w:highlight w:val="none"/>
                <w:u w:val="none"/>
                <w:shd w:val="clear" w:color="auto" w:fill="auto"/>
              </w:rPr>
            </w:pPr>
            <w:r>
              <w:rPr>
                <w:rFonts w:hint="eastAsia" w:ascii="Times New Roman" w:hAnsi="Times New Roman" w:eastAsia="宋体" w:cs="宋体"/>
                <w:b/>
                <w:bCs/>
                <w:i w:val="0"/>
                <w:iCs w:val="0"/>
                <w:color w:val="auto"/>
                <w:kern w:val="0"/>
                <w:sz w:val="20"/>
                <w:szCs w:val="20"/>
                <w:highlight w:val="none"/>
                <w:u w:val="none"/>
                <w:shd w:val="clear" w:color="auto" w:fill="auto"/>
                <w:lang w:val="en-US" w:eastAsia="zh-CN"/>
              </w:rPr>
              <w:t>特困人员</w:t>
            </w:r>
          </w:p>
        </w:tc>
        <w:tc>
          <w:tcPr>
            <w:tcW w:w="49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Times New Roman" w:hAnsi="Times New Roman" w:eastAsia="宋体" w:cs="宋体"/>
                <w:b/>
                <w:bCs/>
                <w:i w:val="0"/>
                <w:iCs w:val="0"/>
                <w:color w:val="auto"/>
                <w:sz w:val="20"/>
                <w:szCs w:val="20"/>
                <w:highlight w:val="none"/>
                <w:u w:val="none"/>
                <w:shd w:val="clear" w:color="auto" w:fill="auto"/>
              </w:rPr>
            </w:pPr>
            <w:r>
              <w:rPr>
                <w:rFonts w:hint="eastAsia" w:ascii="Times New Roman" w:hAnsi="Times New Roman" w:eastAsia="宋体" w:cs="宋体"/>
                <w:b/>
                <w:bCs/>
                <w:i w:val="0"/>
                <w:iCs w:val="0"/>
                <w:color w:val="auto"/>
                <w:kern w:val="0"/>
                <w:sz w:val="20"/>
                <w:szCs w:val="20"/>
                <w:highlight w:val="none"/>
                <w:u w:val="none"/>
                <w:shd w:val="clear" w:color="auto" w:fill="auto"/>
                <w:lang w:val="en-US" w:eastAsia="zh-CN"/>
              </w:rPr>
              <w:t>社会老人</w:t>
            </w:r>
          </w:p>
        </w:tc>
        <w:tc>
          <w:tcPr>
            <w:tcW w:w="63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rPr>
                <w:rFonts w:hint="eastAsia" w:ascii="Times New Roman" w:hAnsi="Times New Roman" w:eastAsia="宋体" w:cs="宋体"/>
                <w:b/>
                <w:bCs/>
                <w:i w:val="0"/>
                <w:iCs w:val="0"/>
                <w:color w:val="auto"/>
                <w:sz w:val="20"/>
                <w:szCs w:val="20"/>
                <w:highlight w:val="none"/>
                <w:u w:val="none"/>
                <w:shd w:val="clear" w:color="auto" w:fill="auto"/>
              </w:rPr>
            </w:pPr>
            <w:r>
              <w:rPr>
                <w:rFonts w:hint="eastAsia" w:ascii="Times New Roman" w:hAnsi="Times New Roman" w:eastAsia="宋体" w:cs="宋体"/>
                <w:b/>
                <w:bCs/>
                <w:i w:val="0"/>
                <w:iCs w:val="0"/>
                <w:color w:val="auto"/>
                <w:kern w:val="0"/>
                <w:sz w:val="20"/>
                <w:szCs w:val="20"/>
                <w:highlight w:val="none"/>
                <w:u w:val="none"/>
                <w:shd w:val="clear" w:color="auto" w:fill="auto"/>
                <w:lang w:val="en-US" w:eastAsia="zh-CN"/>
              </w:rPr>
              <w:t>预收失能老人</w:t>
            </w:r>
          </w:p>
        </w:tc>
        <w:tc>
          <w:tcPr>
            <w:tcW w:w="735"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bCs/>
                <w:i w:val="0"/>
                <w:iCs w:val="0"/>
                <w:color w:val="auto"/>
                <w:sz w:val="20"/>
                <w:szCs w:val="20"/>
                <w:highlight w:val="none"/>
                <w:u w:val="none"/>
                <w:shd w:val="clear" w:color="auto" w:fill="auto"/>
              </w:rPr>
            </w:pPr>
          </w:p>
        </w:tc>
        <w:tc>
          <w:tcPr>
            <w:tcW w:w="780"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bCs/>
                <w:i w:val="0"/>
                <w:iCs w:val="0"/>
                <w:color w:val="auto"/>
                <w:sz w:val="20"/>
                <w:szCs w:val="20"/>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4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sz w:val="20"/>
                <w:szCs w:val="20"/>
                <w:highlight w:val="none"/>
                <w:u w:val="none"/>
                <w:shd w:val="clear" w:color="auto" w:fill="auto"/>
              </w:rPr>
            </w:pPr>
            <w:r>
              <w:rPr>
                <w:rFonts w:hint="default" w:ascii="Times New Roman" w:hAnsi="Times New Roman" w:eastAsia="宋体" w:cs="Times New Roman"/>
                <w:i w:val="0"/>
                <w:iCs w:val="0"/>
                <w:color w:val="auto"/>
                <w:kern w:val="0"/>
                <w:sz w:val="20"/>
                <w:szCs w:val="20"/>
                <w:highlight w:val="none"/>
                <w:u w:val="none"/>
                <w:shd w:val="clear" w:color="auto" w:fill="auto"/>
                <w:lang w:val="en-US" w:eastAsia="zh-CN"/>
              </w:rPr>
              <w:t>1</w:t>
            </w:r>
          </w:p>
        </w:tc>
        <w:tc>
          <w:tcPr>
            <w:tcW w:w="2040" w:type="dxa"/>
            <w:tcBorders>
              <w:top w:val="nil"/>
              <w:left w:val="nil"/>
              <w:bottom w:val="single" w:color="000000"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eastAsia" w:ascii="Times New Roman" w:hAnsi="Times New Roman" w:eastAsia="宋体" w:cs="宋体"/>
                <w:i w:val="0"/>
                <w:iCs w:val="0"/>
                <w:color w:val="auto"/>
                <w:kern w:val="2"/>
                <w:sz w:val="20"/>
                <w:szCs w:val="20"/>
                <w:highlight w:val="none"/>
                <w:u w:val="none"/>
                <w:shd w:val="clear" w:color="auto" w:fill="auto"/>
                <w:lang w:val="en-US" w:eastAsia="zh-CN" w:bidi="ar-SA"/>
              </w:rPr>
            </w:pPr>
            <w:r>
              <w:rPr>
                <w:rStyle w:val="24"/>
                <w:rFonts w:ascii="Times New Roman" w:hAnsi="Times New Roman"/>
                <w:color w:val="auto"/>
                <w:highlight w:val="none"/>
                <w:shd w:val="clear" w:color="auto" w:fill="auto"/>
                <w:lang w:val="en-US" w:eastAsia="zh-CN"/>
              </w:rPr>
              <w:t>万安区域性养老服务中心</w:t>
            </w:r>
          </w:p>
        </w:tc>
        <w:tc>
          <w:tcPr>
            <w:tcW w:w="1725" w:type="dxa"/>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宋体"/>
                <w:color w:val="auto"/>
                <w:kern w:val="2"/>
                <w:sz w:val="20"/>
                <w:szCs w:val="20"/>
                <w:highlight w:val="none"/>
                <w:u w:val="none"/>
                <w:shd w:val="clear" w:color="auto" w:fill="auto"/>
                <w:lang w:val="en-US" w:eastAsia="zh-CN"/>
              </w:rPr>
            </w:pPr>
            <w:r>
              <w:rPr>
                <w:rStyle w:val="24"/>
                <w:rFonts w:hint="eastAsia" w:ascii="Times New Roman" w:hAnsi="Times New Roman"/>
                <w:color w:val="auto"/>
                <w:highlight w:val="none"/>
                <w:shd w:val="clear" w:color="auto" w:fill="auto"/>
                <w:lang w:val="en-US" w:eastAsia="zh-CN"/>
              </w:rPr>
              <w:t>万安镇南塔社区</w:t>
            </w:r>
          </w:p>
        </w:tc>
        <w:tc>
          <w:tcPr>
            <w:tcW w:w="87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kern w:val="2"/>
                <w:sz w:val="22"/>
                <w:szCs w:val="22"/>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rPr>
              <w:t>323</w:t>
            </w:r>
            <w:r>
              <w:rPr>
                <w:rFonts w:hint="eastAsia" w:ascii="Times New Roman" w:hAnsi="Times New Roman" w:cs="Times New Roman"/>
                <w:i w:val="0"/>
                <w:iCs w:val="0"/>
                <w:color w:val="auto"/>
                <w:kern w:val="0"/>
                <w:sz w:val="22"/>
                <w:szCs w:val="22"/>
                <w:highlight w:val="none"/>
                <w:u w:val="none"/>
                <w:shd w:val="clear" w:color="auto" w:fill="auto"/>
                <w:lang w:val="en-US" w:eastAsia="zh-CN"/>
              </w:rPr>
              <w:t>8</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kern w:val="2"/>
                <w:sz w:val="22"/>
                <w:szCs w:val="22"/>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rPr>
              <w:t>100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宋体"/>
                <w:i w:val="0"/>
                <w:iCs w:val="0"/>
                <w:color w:val="auto"/>
                <w:kern w:val="2"/>
                <w:sz w:val="22"/>
                <w:szCs w:val="22"/>
                <w:highlight w:val="none"/>
                <w:u w:val="none"/>
                <w:shd w:val="clear" w:color="auto" w:fill="auto"/>
                <w:lang w:val="en-US" w:eastAsia="zh-CN" w:bidi="ar-SA"/>
              </w:rPr>
            </w:pPr>
            <w:r>
              <w:rPr>
                <w:rFonts w:hint="eastAsia" w:ascii="Times New Roman" w:hAnsi="Times New Roman" w:cs="宋体"/>
                <w:i w:val="0"/>
                <w:iCs w:val="0"/>
                <w:color w:val="auto"/>
                <w:kern w:val="0"/>
                <w:sz w:val="22"/>
                <w:szCs w:val="22"/>
                <w:highlight w:val="none"/>
                <w:u w:val="none"/>
                <w:shd w:val="clear" w:color="auto" w:fill="auto"/>
                <w:lang w:val="en-US" w:eastAsia="zh-CN"/>
              </w:rPr>
              <w:t>363</w:t>
            </w:r>
          </w:p>
        </w:tc>
        <w:tc>
          <w:tcPr>
            <w:tcW w:w="60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kern w:val="2"/>
                <w:sz w:val="22"/>
                <w:szCs w:val="22"/>
                <w:highlight w:val="none"/>
                <w:u w:val="none"/>
                <w:shd w:val="clear" w:color="auto" w:fill="auto"/>
                <w:lang w:val="en-US" w:eastAsia="zh-CN" w:bidi="ar-SA"/>
              </w:rPr>
            </w:pPr>
            <w:r>
              <w:rPr>
                <w:rFonts w:hint="eastAsia" w:ascii="Times New Roman" w:hAnsi="Times New Roman" w:cs="Times New Roman"/>
                <w:i w:val="0"/>
                <w:iCs w:val="0"/>
                <w:color w:val="auto"/>
                <w:kern w:val="0"/>
                <w:sz w:val="22"/>
                <w:szCs w:val="22"/>
                <w:highlight w:val="none"/>
                <w:u w:val="none"/>
                <w:shd w:val="clear" w:color="auto" w:fill="auto"/>
                <w:lang w:val="en-US" w:eastAsia="zh-CN"/>
              </w:rPr>
              <w:t>82</w:t>
            </w:r>
          </w:p>
        </w:tc>
        <w:tc>
          <w:tcPr>
            <w:tcW w:w="585"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kern w:val="2"/>
                <w:sz w:val="22"/>
                <w:szCs w:val="22"/>
                <w:highlight w:val="none"/>
                <w:u w:val="none"/>
                <w:shd w:val="clear" w:color="auto" w:fill="auto"/>
                <w:lang w:val="en-US" w:eastAsia="zh-CN" w:bidi="ar-SA"/>
              </w:rPr>
            </w:pPr>
            <w:r>
              <w:rPr>
                <w:rFonts w:hint="eastAsia" w:ascii="Times New Roman" w:hAnsi="Times New Roman" w:cs="Times New Roman"/>
                <w:i w:val="0"/>
                <w:iCs w:val="0"/>
                <w:color w:val="auto"/>
                <w:kern w:val="0"/>
                <w:sz w:val="22"/>
                <w:szCs w:val="22"/>
                <w:highlight w:val="none"/>
                <w:u w:val="none"/>
                <w:shd w:val="clear" w:color="auto" w:fill="auto"/>
                <w:lang w:val="en-US" w:eastAsia="zh-CN"/>
              </w:rPr>
              <w:t>74</w:t>
            </w:r>
          </w:p>
        </w:tc>
        <w:tc>
          <w:tcPr>
            <w:tcW w:w="495"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kern w:val="2"/>
                <w:sz w:val="22"/>
                <w:szCs w:val="22"/>
                <w:highlight w:val="none"/>
                <w:u w:val="none"/>
                <w:shd w:val="clear" w:color="auto" w:fill="auto"/>
                <w:lang w:val="en-US" w:eastAsia="zh-CN" w:bidi="ar-SA"/>
              </w:rPr>
            </w:pPr>
            <w:r>
              <w:rPr>
                <w:rFonts w:hint="eastAsia" w:ascii="Times New Roman" w:hAnsi="Times New Roman" w:cs="Times New Roman"/>
                <w:i w:val="0"/>
                <w:iCs w:val="0"/>
                <w:color w:val="auto"/>
                <w:kern w:val="0"/>
                <w:sz w:val="22"/>
                <w:szCs w:val="22"/>
                <w:highlight w:val="none"/>
                <w:u w:val="none"/>
                <w:shd w:val="clear" w:color="auto" w:fill="auto"/>
                <w:lang w:val="en-US" w:eastAsia="zh-CN"/>
              </w:rPr>
              <w:t>8</w:t>
            </w:r>
          </w:p>
        </w:tc>
        <w:tc>
          <w:tcPr>
            <w:tcW w:w="632"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i w:val="0"/>
                <w:iCs w:val="0"/>
                <w:color w:val="auto"/>
                <w:kern w:val="2"/>
                <w:sz w:val="22"/>
                <w:szCs w:val="22"/>
                <w:highlight w:val="none"/>
                <w:u w:val="none"/>
                <w:shd w:val="clear" w:color="auto" w:fill="auto"/>
                <w:lang w:val="en-US" w:eastAsia="zh-CN" w:bidi="ar-SA"/>
              </w:rPr>
            </w:pPr>
            <w:r>
              <w:rPr>
                <w:rFonts w:hint="eastAsia" w:ascii="Times New Roman" w:hAnsi="Times New Roman" w:cs="Times New Roman"/>
                <w:i w:val="0"/>
                <w:iCs w:val="0"/>
                <w:color w:val="auto"/>
                <w:kern w:val="0"/>
                <w:sz w:val="22"/>
                <w:szCs w:val="22"/>
                <w:highlight w:val="none"/>
                <w:u w:val="none"/>
                <w:shd w:val="clear" w:color="auto" w:fill="auto"/>
                <w:lang w:val="en-US" w:eastAsia="zh-CN"/>
              </w:rPr>
              <w:t>—</w:t>
            </w:r>
          </w:p>
        </w:tc>
        <w:tc>
          <w:tcPr>
            <w:tcW w:w="735"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宋体"/>
                <w:i w:val="0"/>
                <w:iCs w:val="0"/>
                <w:color w:val="auto"/>
                <w:kern w:val="2"/>
                <w:sz w:val="22"/>
                <w:szCs w:val="22"/>
                <w:highlight w:val="none"/>
                <w:u w:val="none"/>
                <w:shd w:val="clear" w:color="auto" w:fill="auto"/>
                <w:lang w:val="en-US" w:eastAsia="zh-CN" w:bidi="ar-SA"/>
              </w:rPr>
            </w:pPr>
            <w:r>
              <w:rPr>
                <w:rFonts w:hint="eastAsia" w:ascii="Times New Roman" w:hAnsi="Times New Roman" w:cs="宋体"/>
                <w:i w:val="0"/>
                <w:iCs w:val="0"/>
                <w:color w:val="auto"/>
                <w:kern w:val="0"/>
                <w:sz w:val="22"/>
                <w:szCs w:val="22"/>
                <w:highlight w:val="none"/>
                <w:u w:val="none"/>
                <w:shd w:val="clear" w:color="auto" w:fill="auto"/>
                <w:lang w:val="en-US" w:eastAsia="zh-CN"/>
              </w:rPr>
              <w:t>20.39</w:t>
            </w:r>
          </w:p>
        </w:tc>
        <w:tc>
          <w:tcPr>
            <w:tcW w:w="78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kern w:val="2"/>
                <w:sz w:val="22"/>
                <w:szCs w:val="22"/>
                <w:highlight w:val="none"/>
                <w:u w:val="none"/>
                <w:shd w:val="clear" w:color="auto" w:fill="auto"/>
                <w:lang w:val="en-US" w:eastAsia="zh-CN" w:bidi="ar-SA"/>
              </w:rPr>
            </w:pPr>
            <w:r>
              <w:rPr>
                <w:rFonts w:hint="eastAsia" w:ascii="Times New Roman" w:hAnsi="Times New Roman" w:cs="Times New Roman"/>
                <w:i w:val="0"/>
                <w:iCs w:val="0"/>
                <w:color w:val="auto"/>
                <w:kern w:val="0"/>
                <w:sz w:val="22"/>
                <w:szCs w:val="22"/>
                <w:highlight w:val="none"/>
                <w:u w:val="none"/>
                <w:shd w:val="clear" w:color="auto" w:fill="auto"/>
                <w:lang w:val="en-US" w:eastAsia="zh-CN"/>
              </w:rPr>
              <w:t>82</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480" w:type="dxa"/>
            <w:tcBorders>
              <w:top w:val="nil"/>
              <w:left w:val="single" w:color="000000" w:sz="8" w:space="0"/>
              <w:bottom w:val="single" w:color="auto"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sz w:val="20"/>
                <w:szCs w:val="20"/>
                <w:highlight w:val="none"/>
                <w:u w:val="none"/>
                <w:shd w:val="clear" w:color="auto" w:fill="auto"/>
              </w:rPr>
            </w:pPr>
            <w:r>
              <w:rPr>
                <w:rFonts w:hint="eastAsia" w:ascii="Times New Roman" w:hAnsi="Times New Roman" w:cs="Times New Roman"/>
                <w:i w:val="0"/>
                <w:iCs w:val="0"/>
                <w:color w:val="auto"/>
                <w:kern w:val="0"/>
                <w:sz w:val="20"/>
                <w:szCs w:val="20"/>
                <w:highlight w:val="none"/>
                <w:u w:val="none"/>
                <w:shd w:val="clear" w:color="auto" w:fill="auto"/>
                <w:lang w:val="en-US" w:eastAsia="zh-CN"/>
              </w:rPr>
              <w:t>2</w:t>
            </w:r>
          </w:p>
        </w:tc>
        <w:tc>
          <w:tcPr>
            <w:tcW w:w="20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eastAsia" w:ascii="Times New Roman" w:hAnsi="Times New Roman" w:eastAsia="宋体" w:cs="宋体"/>
                <w:i w:val="0"/>
                <w:iCs w:val="0"/>
                <w:color w:val="auto"/>
                <w:kern w:val="2"/>
                <w:sz w:val="20"/>
                <w:szCs w:val="20"/>
                <w:highlight w:val="none"/>
                <w:u w:val="none"/>
                <w:shd w:val="clear" w:color="auto" w:fill="auto"/>
                <w:lang w:val="en-US" w:eastAsia="zh-CN" w:bidi="ar-SA"/>
              </w:rPr>
            </w:pPr>
            <w:r>
              <w:rPr>
                <w:rStyle w:val="24"/>
                <w:rFonts w:ascii="Times New Roman" w:hAnsi="Times New Roman"/>
                <w:color w:val="auto"/>
                <w:highlight w:val="none"/>
                <w:shd w:val="clear" w:color="auto" w:fill="auto"/>
                <w:lang w:val="en-US" w:eastAsia="zh-CN"/>
              </w:rPr>
              <w:t>金山区域性养老服务中心</w:t>
            </w:r>
          </w:p>
        </w:tc>
        <w:tc>
          <w:tcPr>
            <w:tcW w:w="1725" w:type="dxa"/>
            <w:tcBorders>
              <w:top w:val="nil"/>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宋体"/>
                <w:color w:val="auto"/>
                <w:kern w:val="2"/>
                <w:sz w:val="20"/>
                <w:szCs w:val="20"/>
                <w:highlight w:val="none"/>
                <w:u w:val="none"/>
                <w:shd w:val="clear" w:color="auto" w:fill="auto"/>
                <w:lang w:val="en-US" w:eastAsia="zh-CN" w:bidi="ar-SA"/>
              </w:rPr>
            </w:pPr>
            <w:r>
              <w:rPr>
                <w:rStyle w:val="24"/>
                <w:rFonts w:hint="eastAsia" w:ascii="Times New Roman" w:hAnsi="Times New Roman"/>
                <w:color w:val="auto"/>
                <w:highlight w:val="none"/>
                <w:shd w:val="clear" w:color="auto" w:fill="auto"/>
                <w:lang w:val="en-US" w:eastAsia="zh-CN"/>
              </w:rPr>
              <w:t>金山镇二龙村</w:t>
            </w:r>
          </w:p>
        </w:tc>
        <w:tc>
          <w:tcPr>
            <w:tcW w:w="870" w:type="dxa"/>
            <w:tcBorders>
              <w:top w:val="nil"/>
              <w:left w:val="nil"/>
              <w:bottom w:val="single" w:color="auto"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kern w:val="2"/>
                <w:sz w:val="22"/>
                <w:szCs w:val="22"/>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rPr>
              <w:t>3272</w:t>
            </w:r>
          </w:p>
        </w:tc>
        <w:tc>
          <w:tcPr>
            <w:tcW w:w="660" w:type="dxa"/>
            <w:tcBorders>
              <w:top w:val="nil"/>
              <w:left w:val="nil"/>
              <w:bottom w:val="single" w:color="auto"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kern w:val="2"/>
                <w:sz w:val="22"/>
                <w:szCs w:val="22"/>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rPr>
              <w:t>106</w:t>
            </w:r>
          </w:p>
        </w:tc>
        <w:tc>
          <w:tcPr>
            <w:tcW w:w="660" w:type="dxa"/>
            <w:tcBorders>
              <w:top w:val="nil"/>
              <w:left w:val="nil"/>
              <w:bottom w:val="single" w:color="auto"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i w:val="0"/>
                <w:iCs w:val="0"/>
                <w:color w:val="auto"/>
                <w:kern w:val="2"/>
                <w:sz w:val="22"/>
                <w:szCs w:val="22"/>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rPr>
              <w:t>278</w:t>
            </w:r>
          </w:p>
        </w:tc>
        <w:tc>
          <w:tcPr>
            <w:tcW w:w="600" w:type="dxa"/>
            <w:tcBorders>
              <w:top w:val="nil"/>
              <w:left w:val="nil"/>
              <w:bottom w:val="single" w:color="auto"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kern w:val="2"/>
                <w:sz w:val="22"/>
                <w:szCs w:val="22"/>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rPr>
              <w:t>73</w:t>
            </w:r>
          </w:p>
        </w:tc>
        <w:tc>
          <w:tcPr>
            <w:tcW w:w="585" w:type="dxa"/>
            <w:tcBorders>
              <w:top w:val="nil"/>
              <w:left w:val="nil"/>
              <w:bottom w:val="single" w:color="auto"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kern w:val="2"/>
                <w:sz w:val="22"/>
                <w:szCs w:val="22"/>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rPr>
              <w:t>67</w:t>
            </w:r>
          </w:p>
        </w:tc>
        <w:tc>
          <w:tcPr>
            <w:tcW w:w="495" w:type="dxa"/>
            <w:tcBorders>
              <w:top w:val="nil"/>
              <w:left w:val="nil"/>
              <w:bottom w:val="single" w:color="auto"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kern w:val="2"/>
                <w:sz w:val="22"/>
                <w:szCs w:val="22"/>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rPr>
              <w:t>6</w:t>
            </w:r>
          </w:p>
        </w:tc>
        <w:tc>
          <w:tcPr>
            <w:tcW w:w="632" w:type="dxa"/>
            <w:tcBorders>
              <w:top w:val="nil"/>
              <w:left w:val="nil"/>
              <w:bottom w:val="single" w:color="auto"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宋体"/>
                <w:i w:val="0"/>
                <w:iCs w:val="0"/>
                <w:color w:val="auto"/>
                <w:kern w:val="2"/>
                <w:sz w:val="22"/>
                <w:szCs w:val="22"/>
                <w:highlight w:val="none"/>
                <w:u w:val="none"/>
                <w:shd w:val="clear" w:color="auto" w:fill="auto"/>
                <w:lang w:val="en-US" w:eastAsia="zh-CN" w:bidi="ar-SA"/>
              </w:rPr>
            </w:pPr>
            <w:r>
              <w:rPr>
                <w:rFonts w:hint="eastAsia" w:ascii="Times New Roman" w:hAnsi="Times New Roman" w:eastAsia="宋体" w:cs="宋体"/>
                <w:i w:val="0"/>
                <w:iCs w:val="0"/>
                <w:color w:val="auto"/>
                <w:kern w:val="0"/>
                <w:sz w:val="22"/>
                <w:szCs w:val="22"/>
                <w:highlight w:val="none"/>
                <w:u w:val="none"/>
                <w:shd w:val="clear" w:color="auto" w:fill="auto"/>
                <w:lang w:val="en-US" w:eastAsia="zh-CN"/>
              </w:rPr>
              <w:t>—</w:t>
            </w:r>
          </w:p>
        </w:tc>
        <w:tc>
          <w:tcPr>
            <w:tcW w:w="735" w:type="dxa"/>
            <w:tcBorders>
              <w:top w:val="nil"/>
              <w:left w:val="nil"/>
              <w:bottom w:val="single" w:color="auto"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eastAsia" w:ascii="Times New Roman" w:hAnsi="Times New Roman" w:eastAsia="宋体" w:cs="Times New Roman"/>
                <w:i w:val="0"/>
                <w:iCs w:val="0"/>
                <w:color w:val="auto"/>
                <w:kern w:val="2"/>
                <w:sz w:val="22"/>
                <w:szCs w:val="22"/>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rPr>
              <w:t>24.1</w:t>
            </w:r>
          </w:p>
        </w:tc>
        <w:tc>
          <w:tcPr>
            <w:tcW w:w="780" w:type="dxa"/>
            <w:tcBorders>
              <w:top w:val="nil"/>
              <w:left w:val="nil"/>
              <w:bottom w:val="single" w:color="auto"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kern w:val="2"/>
                <w:sz w:val="22"/>
                <w:szCs w:val="22"/>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rPr>
              <w:t>68.87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480" w:type="dxa"/>
            <w:tcBorders>
              <w:top w:val="single" w:color="auto" w:sz="4"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kern w:val="0"/>
                <w:sz w:val="20"/>
                <w:szCs w:val="20"/>
                <w:highlight w:val="none"/>
                <w:u w:val="none"/>
                <w:shd w:val="clear" w:color="auto" w:fill="auto"/>
                <w:lang w:val="en-US" w:eastAsia="zh-CN"/>
              </w:rPr>
            </w:pPr>
            <w:r>
              <w:rPr>
                <w:rFonts w:hint="eastAsia" w:ascii="Times New Roman" w:hAnsi="Times New Roman" w:cs="Times New Roman"/>
                <w:i w:val="0"/>
                <w:iCs w:val="0"/>
                <w:color w:val="auto"/>
                <w:kern w:val="0"/>
                <w:sz w:val="20"/>
                <w:szCs w:val="20"/>
                <w:highlight w:val="none"/>
                <w:u w:val="none"/>
                <w:shd w:val="clear" w:color="auto" w:fill="auto"/>
                <w:lang w:val="en-US" w:eastAsia="zh-CN"/>
              </w:rPr>
              <w:t>3</w:t>
            </w:r>
          </w:p>
        </w:tc>
        <w:tc>
          <w:tcPr>
            <w:tcW w:w="2040" w:type="dxa"/>
            <w:tcBorders>
              <w:top w:val="single" w:color="auto" w:sz="4" w:space="0"/>
              <w:left w:val="nil"/>
              <w:bottom w:val="single" w:color="000000"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eastAsia" w:ascii="Times New Roman" w:hAnsi="Times New Roman" w:eastAsia="宋体" w:cs="宋体"/>
                <w:i w:val="0"/>
                <w:iCs w:val="0"/>
                <w:color w:val="auto"/>
                <w:kern w:val="2"/>
                <w:sz w:val="20"/>
                <w:szCs w:val="20"/>
                <w:highlight w:val="none"/>
                <w:u w:val="none"/>
                <w:shd w:val="clear" w:color="auto" w:fill="auto"/>
                <w:lang w:val="en-US" w:eastAsia="zh-CN" w:bidi="ar-SA"/>
              </w:rPr>
            </w:pPr>
            <w:r>
              <w:rPr>
                <w:rStyle w:val="24"/>
                <w:rFonts w:ascii="Times New Roman" w:hAnsi="Times New Roman"/>
                <w:color w:val="auto"/>
                <w:highlight w:val="none"/>
                <w:shd w:val="clear" w:color="auto" w:fill="auto"/>
                <w:lang w:val="en-US" w:eastAsia="zh-CN"/>
              </w:rPr>
              <w:t>新盛区域性养老服务中心</w:t>
            </w:r>
          </w:p>
        </w:tc>
        <w:tc>
          <w:tcPr>
            <w:tcW w:w="1725" w:type="dxa"/>
            <w:tcBorders>
              <w:top w:val="single" w:color="auto" w:sz="4" w:space="0"/>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eastAsia" w:ascii="Times New Roman" w:hAnsi="Times New Roman" w:eastAsia="宋体" w:cs="宋体"/>
                <w:color w:val="auto"/>
                <w:kern w:val="2"/>
                <w:sz w:val="20"/>
                <w:szCs w:val="20"/>
                <w:highlight w:val="none"/>
                <w:u w:val="none"/>
                <w:shd w:val="clear" w:color="auto" w:fill="auto"/>
                <w:lang w:val="en-US" w:eastAsia="zh-CN" w:bidi="ar-SA"/>
              </w:rPr>
            </w:pPr>
            <w:r>
              <w:rPr>
                <w:rStyle w:val="24"/>
                <w:rFonts w:hint="eastAsia" w:ascii="Times New Roman" w:hAnsi="Times New Roman"/>
                <w:color w:val="auto"/>
                <w:highlight w:val="none"/>
                <w:shd w:val="clear" w:color="auto" w:fill="auto"/>
                <w:lang w:val="en-US" w:eastAsia="zh-CN"/>
              </w:rPr>
              <w:t>新盛镇宝境村</w:t>
            </w:r>
          </w:p>
        </w:tc>
        <w:tc>
          <w:tcPr>
            <w:tcW w:w="870" w:type="dxa"/>
            <w:tcBorders>
              <w:top w:val="single" w:color="auto" w:sz="4"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kern w:val="2"/>
                <w:sz w:val="22"/>
                <w:szCs w:val="22"/>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rPr>
              <w:t>4138</w:t>
            </w:r>
          </w:p>
        </w:tc>
        <w:tc>
          <w:tcPr>
            <w:tcW w:w="660" w:type="dxa"/>
            <w:tcBorders>
              <w:top w:val="single" w:color="auto" w:sz="4"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kern w:val="2"/>
                <w:sz w:val="22"/>
                <w:szCs w:val="22"/>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rPr>
              <w:t>150</w:t>
            </w:r>
          </w:p>
        </w:tc>
        <w:tc>
          <w:tcPr>
            <w:tcW w:w="660" w:type="dxa"/>
            <w:tcBorders>
              <w:top w:val="single" w:color="auto" w:sz="4"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kern w:val="2"/>
                <w:sz w:val="22"/>
                <w:szCs w:val="22"/>
                <w:highlight w:val="none"/>
                <w:u w:val="none"/>
                <w:shd w:val="clear" w:color="auto" w:fill="auto"/>
                <w:lang w:val="en-US" w:eastAsia="zh-CN" w:bidi="ar-SA"/>
              </w:rPr>
            </w:pPr>
            <w:r>
              <w:rPr>
                <w:rFonts w:hint="eastAsia" w:ascii="Times New Roman" w:hAnsi="Times New Roman" w:cs="Times New Roman"/>
                <w:i w:val="0"/>
                <w:iCs w:val="0"/>
                <w:color w:val="auto"/>
                <w:kern w:val="0"/>
                <w:sz w:val="22"/>
                <w:szCs w:val="22"/>
                <w:highlight w:val="none"/>
                <w:u w:val="none"/>
                <w:shd w:val="clear" w:color="auto" w:fill="auto"/>
                <w:lang w:val="en-US" w:eastAsia="zh-CN"/>
              </w:rPr>
              <w:t>530</w:t>
            </w:r>
          </w:p>
        </w:tc>
        <w:tc>
          <w:tcPr>
            <w:tcW w:w="600" w:type="dxa"/>
            <w:tcBorders>
              <w:top w:val="single" w:color="auto" w:sz="4"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kern w:val="2"/>
                <w:sz w:val="22"/>
                <w:szCs w:val="22"/>
                <w:highlight w:val="none"/>
                <w:u w:val="none"/>
                <w:shd w:val="clear" w:color="auto" w:fill="auto"/>
                <w:lang w:val="en-US" w:eastAsia="zh-CN" w:bidi="ar-SA"/>
              </w:rPr>
            </w:pPr>
            <w:r>
              <w:rPr>
                <w:rFonts w:hint="eastAsia" w:ascii="Times New Roman" w:hAnsi="Times New Roman" w:cs="Times New Roman"/>
                <w:i w:val="0"/>
                <w:iCs w:val="0"/>
                <w:color w:val="auto"/>
                <w:kern w:val="0"/>
                <w:sz w:val="22"/>
                <w:szCs w:val="22"/>
                <w:highlight w:val="none"/>
                <w:u w:val="none"/>
                <w:shd w:val="clear" w:color="auto" w:fill="auto"/>
                <w:lang w:val="en-US" w:eastAsia="zh-CN"/>
              </w:rPr>
              <w:t>104</w:t>
            </w:r>
          </w:p>
        </w:tc>
        <w:tc>
          <w:tcPr>
            <w:tcW w:w="585" w:type="dxa"/>
            <w:tcBorders>
              <w:top w:val="single" w:color="auto" w:sz="4"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kern w:val="2"/>
                <w:sz w:val="22"/>
                <w:szCs w:val="22"/>
                <w:highlight w:val="none"/>
                <w:u w:val="none"/>
                <w:shd w:val="clear" w:color="auto" w:fill="auto"/>
                <w:lang w:val="en-US" w:eastAsia="zh-CN" w:bidi="ar-SA"/>
              </w:rPr>
            </w:pPr>
            <w:r>
              <w:rPr>
                <w:rFonts w:hint="eastAsia" w:ascii="Times New Roman" w:hAnsi="Times New Roman" w:cs="Times New Roman"/>
                <w:i w:val="0"/>
                <w:iCs w:val="0"/>
                <w:color w:val="auto"/>
                <w:kern w:val="0"/>
                <w:sz w:val="22"/>
                <w:szCs w:val="22"/>
                <w:highlight w:val="none"/>
                <w:u w:val="none"/>
                <w:shd w:val="clear" w:color="auto" w:fill="auto"/>
                <w:lang w:val="en-US" w:eastAsia="zh-CN"/>
              </w:rPr>
              <w:t>104</w:t>
            </w:r>
          </w:p>
        </w:tc>
        <w:tc>
          <w:tcPr>
            <w:tcW w:w="495" w:type="dxa"/>
            <w:tcBorders>
              <w:top w:val="single" w:color="auto" w:sz="4"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kern w:val="2"/>
                <w:sz w:val="22"/>
                <w:szCs w:val="22"/>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rPr>
              <w:t>0</w:t>
            </w:r>
          </w:p>
        </w:tc>
        <w:tc>
          <w:tcPr>
            <w:tcW w:w="632" w:type="dxa"/>
            <w:tcBorders>
              <w:top w:val="single" w:color="auto" w:sz="4"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eastAsia" w:ascii="Times New Roman" w:hAnsi="Times New Roman" w:eastAsia="宋体" w:cs="宋体"/>
                <w:i w:val="0"/>
                <w:iCs w:val="0"/>
                <w:color w:val="auto"/>
                <w:kern w:val="2"/>
                <w:sz w:val="22"/>
                <w:szCs w:val="22"/>
                <w:highlight w:val="none"/>
                <w:u w:val="none"/>
                <w:shd w:val="clear" w:color="auto" w:fill="auto"/>
                <w:lang w:val="en-US" w:eastAsia="zh-CN" w:bidi="ar-SA"/>
              </w:rPr>
            </w:pPr>
            <w:r>
              <w:rPr>
                <w:rFonts w:hint="eastAsia" w:ascii="Times New Roman" w:hAnsi="Times New Roman" w:eastAsia="宋体" w:cs="宋体"/>
                <w:i w:val="0"/>
                <w:iCs w:val="0"/>
                <w:color w:val="auto"/>
                <w:kern w:val="0"/>
                <w:sz w:val="22"/>
                <w:szCs w:val="22"/>
                <w:highlight w:val="none"/>
                <w:u w:val="none"/>
                <w:shd w:val="clear" w:color="auto" w:fill="auto"/>
                <w:lang w:val="en-US" w:eastAsia="zh-CN"/>
              </w:rPr>
              <w:t>—</w:t>
            </w:r>
          </w:p>
        </w:tc>
        <w:tc>
          <w:tcPr>
            <w:tcW w:w="735" w:type="dxa"/>
            <w:tcBorders>
              <w:top w:val="single" w:color="auto" w:sz="4"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kern w:val="2"/>
                <w:sz w:val="22"/>
                <w:szCs w:val="22"/>
                <w:highlight w:val="none"/>
                <w:u w:val="none"/>
                <w:shd w:val="clear" w:color="auto" w:fill="auto"/>
                <w:lang w:val="en-US" w:eastAsia="zh-CN" w:bidi="ar-SA"/>
              </w:rPr>
            </w:pPr>
            <w:r>
              <w:rPr>
                <w:rFonts w:hint="eastAsia" w:ascii="Times New Roman" w:hAnsi="Times New Roman" w:cs="Times New Roman"/>
                <w:i w:val="0"/>
                <w:iCs w:val="0"/>
                <w:color w:val="auto"/>
                <w:kern w:val="0"/>
                <w:sz w:val="22"/>
                <w:szCs w:val="22"/>
                <w:highlight w:val="none"/>
                <w:u w:val="none"/>
                <w:shd w:val="clear" w:color="auto" w:fill="auto"/>
                <w:lang w:val="en-US" w:eastAsia="zh-CN"/>
              </w:rPr>
              <w:t>19.62</w:t>
            </w:r>
          </w:p>
        </w:tc>
        <w:tc>
          <w:tcPr>
            <w:tcW w:w="780" w:type="dxa"/>
            <w:tcBorders>
              <w:top w:val="single" w:color="auto" w:sz="4"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kern w:val="2"/>
                <w:sz w:val="22"/>
                <w:szCs w:val="22"/>
                <w:highlight w:val="none"/>
                <w:u w:val="none"/>
                <w:shd w:val="clear" w:color="auto" w:fill="auto"/>
                <w:lang w:val="en-US" w:eastAsia="zh-CN" w:bidi="ar-SA"/>
              </w:rPr>
            </w:pPr>
            <w:r>
              <w:rPr>
                <w:rFonts w:hint="eastAsia" w:ascii="Times New Roman" w:hAnsi="Times New Roman" w:cs="Times New Roman"/>
                <w:i w:val="0"/>
                <w:iCs w:val="0"/>
                <w:color w:val="auto"/>
                <w:kern w:val="0"/>
                <w:sz w:val="22"/>
                <w:szCs w:val="22"/>
                <w:highlight w:val="none"/>
                <w:u w:val="none"/>
                <w:shd w:val="clear" w:color="auto" w:fill="auto"/>
                <w:lang w:val="en-US" w:eastAsia="zh-CN"/>
              </w:rPr>
              <w:t>69.33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4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sz w:val="20"/>
                <w:szCs w:val="20"/>
                <w:highlight w:val="none"/>
                <w:u w:val="none"/>
                <w:shd w:val="clear" w:color="auto" w:fill="auto"/>
              </w:rPr>
            </w:pPr>
            <w:r>
              <w:rPr>
                <w:rFonts w:hint="eastAsia" w:ascii="Times New Roman" w:hAnsi="Times New Roman" w:cs="Times New Roman"/>
                <w:i w:val="0"/>
                <w:iCs w:val="0"/>
                <w:color w:val="auto"/>
                <w:kern w:val="0"/>
                <w:sz w:val="20"/>
                <w:szCs w:val="20"/>
                <w:highlight w:val="none"/>
                <w:u w:val="none"/>
                <w:shd w:val="clear" w:color="auto" w:fill="auto"/>
                <w:lang w:val="en-US" w:eastAsia="zh-CN"/>
              </w:rPr>
              <w:t>4</w:t>
            </w:r>
          </w:p>
        </w:tc>
        <w:tc>
          <w:tcPr>
            <w:tcW w:w="2040" w:type="dxa"/>
            <w:tcBorders>
              <w:top w:val="nil"/>
              <w:left w:val="nil"/>
              <w:bottom w:val="single" w:color="000000"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eastAsia" w:ascii="Times New Roman" w:hAnsi="Times New Roman" w:eastAsia="宋体" w:cs="宋体"/>
                <w:i w:val="0"/>
                <w:iCs w:val="0"/>
                <w:color w:val="auto"/>
                <w:kern w:val="2"/>
                <w:sz w:val="20"/>
                <w:szCs w:val="20"/>
                <w:highlight w:val="none"/>
                <w:u w:val="none"/>
                <w:shd w:val="clear" w:color="auto" w:fill="auto"/>
                <w:lang w:val="en-US" w:eastAsia="zh-CN" w:bidi="ar-SA"/>
              </w:rPr>
            </w:pPr>
            <w:r>
              <w:rPr>
                <w:rStyle w:val="24"/>
                <w:rFonts w:hint="eastAsia" w:ascii="Times New Roman" w:hAnsi="Times New Roman"/>
                <w:color w:val="auto"/>
                <w:highlight w:val="none"/>
                <w:shd w:val="clear" w:color="auto" w:fill="auto"/>
                <w:lang w:val="en-US" w:eastAsia="zh-CN"/>
              </w:rPr>
              <w:t>调元</w:t>
            </w:r>
            <w:r>
              <w:rPr>
                <w:rStyle w:val="24"/>
                <w:rFonts w:ascii="Times New Roman" w:hAnsi="Times New Roman"/>
                <w:color w:val="auto"/>
                <w:highlight w:val="none"/>
                <w:shd w:val="clear" w:color="auto" w:fill="auto"/>
                <w:lang w:val="en-US" w:eastAsia="zh-CN"/>
              </w:rPr>
              <w:t>区域性养老服务中心</w:t>
            </w:r>
          </w:p>
        </w:tc>
        <w:tc>
          <w:tcPr>
            <w:tcW w:w="1725" w:type="dxa"/>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宋体"/>
                <w:color w:val="auto"/>
                <w:kern w:val="2"/>
                <w:sz w:val="20"/>
                <w:szCs w:val="20"/>
                <w:highlight w:val="none"/>
                <w:u w:val="none"/>
                <w:shd w:val="clear" w:color="auto" w:fill="auto"/>
                <w:lang w:val="en-US" w:eastAsia="zh-CN" w:bidi="ar-SA"/>
              </w:rPr>
            </w:pPr>
            <w:r>
              <w:rPr>
                <w:rStyle w:val="24"/>
                <w:rFonts w:hint="eastAsia" w:ascii="Times New Roman" w:hAnsi="Times New Roman"/>
                <w:color w:val="auto"/>
                <w:highlight w:val="none"/>
                <w:shd w:val="clear" w:color="auto" w:fill="auto"/>
                <w:lang w:val="en-US" w:eastAsia="zh-CN"/>
              </w:rPr>
              <w:t>调元镇顺河村</w:t>
            </w:r>
          </w:p>
        </w:tc>
        <w:tc>
          <w:tcPr>
            <w:tcW w:w="87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kern w:val="2"/>
                <w:sz w:val="22"/>
                <w:szCs w:val="22"/>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rPr>
              <w:t>2266</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kern w:val="2"/>
                <w:sz w:val="22"/>
                <w:szCs w:val="22"/>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rPr>
              <w:t>98</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kern w:val="2"/>
                <w:sz w:val="22"/>
                <w:szCs w:val="22"/>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rPr>
              <w:t>236</w:t>
            </w:r>
          </w:p>
        </w:tc>
        <w:tc>
          <w:tcPr>
            <w:tcW w:w="60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kern w:val="2"/>
                <w:sz w:val="22"/>
                <w:szCs w:val="22"/>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rPr>
              <w:t>45</w:t>
            </w:r>
          </w:p>
        </w:tc>
        <w:tc>
          <w:tcPr>
            <w:tcW w:w="585"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kern w:val="2"/>
                <w:sz w:val="22"/>
                <w:szCs w:val="22"/>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rPr>
              <w:t>45</w:t>
            </w:r>
          </w:p>
        </w:tc>
        <w:tc>
          <w:tcPr>
            <w:tcW w:w="495"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kern w:val="2"/>
                <w:sz w:val="22"/>
                <w:szCs w:val="22"/>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rPr>
              <w:t>0</w:t>
            </w:r>
          </w:p>
        </w:tc>
        <w:tc>
          <w:tcPr>
            <w:tcW w:w="632"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eastAsia" w:ascii="Times New Roman" w:hAnsi="Times New Roman" w:eastAsia="宋体" w:cs="宋体"/>
                <w:i w:val="0"/>
                <w:iCs w:val="0"/>
                <w:color w:val="auto"/>
                <w:kern w:val="2"/>
                <w:sz w:val="22"/>
                <w:szCs w:val="22"/>
                <w:highlight w:val="none"/>
                <w:u w:val="none"/>
                <w:shd w:val="clear" w:color="auto" w:fill="auto"/>
                <w:lang w:val="en-US" w:eastAsia="zh-CN" w:bidi="ar-SA"/>
              </w:rPr>
            </w:pPr>
            <w:r>
              <w:rPr>
                <w:rFonts w:hint="eastAsia" w:ascii="Times New Roman" w:hAnsi="Times New Roman" w:eastAsia="宋体" w:cs="宋体"/>
                <w:i w:val="0"/>
                <w:iCs w:val="0"/>
                <w:color w:val="auto"/>
                <w:kern w:val="0"/>
                <w:sz w:val="22"/>
                <w:szCs w:val="22"/>
                <w:highlight w:val="none"/>
                <w:u w:val="none"/>
                <w:shd w:val="clear" w:color="auto" w:fill="auto"/>
                <w:lang w:val="en-US" w:eastAsia="zh-CN"/>
              </w:rPr>
              <w:t>—</w:t>
            </w:r>
          </w:p>
        </w:tc>
        <w:tc>
          <w:tcPr>
            <w:tcW w:w="735"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kern w:val="2"/>
                <w:sz w:val="22"/>
                <w:szCs w:val="22"/>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rPr>
              <w:t>19.07</w:t>
            </w:r>
          </w:p>
        </w:tc>
        <w:tc>
          <w:tcPr>
            <w:tcW w:w="78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kern w:val="2"/>
                <w:sz w:val="22"/>
                <w:szCs w:val="22"/>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rPr>
              <w:t>45.92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4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sz w:val="20"/>
                <w:szCs w:val="20"/>
                <w:highlight w:val="none"/>
                <w:u w:val="none"/>
                <w:shd w:val="clear" w:color="auto" w:fill="auto"/>
              </w:rPr>
            </w:pPr>
            <w:r>
              <w:rPr>
                <w:rFonts w:hint="eastAsia" w:ascii="Times New Roman" w:hAnsi="Times New Roman" w:cs="Times New Roman"/>
                <w:i w:val="0"/>
                <w:iCs w:val="0"/>
                <w:color w:val="auto"/>
                <w:kern w:val="0"/>
                <w:sz w:val="20"/>
                <w:szCs w:val="20"/>
                <w:highlight w:val="none"/>
                <w:u w:val="none"/>
                <w:shd w:val="clear" w:color="auto" w:fill="auto"/>
                <w:lang w:val="en-US" w:eastAsia="zh-CN"/>
              </w:rPr>
              <w:t>5</w:t>
            </w:r>
          </w:p>
        </w:tc>
        <w:tc>
          <w:tcPr>
            <w:tcW w:w="2040" w:type="dxa"/>
            <w:tcBorders>
              <w:top w:val="nil"/>
              <w:left w:val="nil"/>
              <w:bottom w:val="single" w:color="000000"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eastAsia" w:ascii="Times New Roman" w:hAnsi="Times New Roman" w:eastAsia="宋体" w:cs="宋体"/>
                <w:i w:val="0"/>
                <w:iCs w:val="0"/>
                <w:color w:val="auto"/>
                <w:kern w:val="2"/>
                <w:sz w:val="20"/>
                <w:szCs w:val="20"/>
                <w:highlight w:val="none"/>
                <w:u w:val="none"/>
                <w:shd w:val="clear" w:color="auto" w:fill="auto"/>
                <w:lang w:val="en-US" w:eastAsia="zh-CN" w:bidi="ar-SA"/>
              </w:rPr>
            </w:pPr>
            <w:r>
              <w:rPr>
                <w:rStyle w:val="24"/>
                <w:rFonts w:ascii="Times New Roman" w:hAnsi="Times New Roman"/>
                <w:color w:val="auto"/>
                <w:highlight w:val="none"/>
                <w:shd w:val="clear" w:color="auto" w:fill="auto"/>
                <w:lang w:val="en-US" w:eastAsia="zh-CN"/>
              </w:rPr>
              <w:t>区社会救助福利中心</w:t>
            </w:r>
          </w:p>
        </w:tc>
        <w:tc>
          <w:tcPr>
            <w:tcW w:w="1725" w:type="dxa"/>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宋体"/>
                <w:color w:val="auto"/>
                <w:kern w:val="2"/>
                <w:sz w:val="20"/>
                <w:szCs w:val="20"/>
                <w:highlight w:val="none"/>
                <w:u w:val="none"/>
                <w:shd w:val="clear" w:color="auto" w:fill="auto"/>
                <w:lang w:val="en-US" w:eastAsia="zh-CN"/>
              </w:rPr>
            </w:pPr>
            <w:r>
              <w:rPr>
                <w:rStyle w:val="24"/>
                <w:rFonts w:hint="eastAsia" w:ascii="Times New Roman" w:hAnsi="Times New Roman"/>
                <w:color w:val="auto"/>
                <w:highlight w:val="none"/>
                <w:shd w:val="clear" w:color="auto" w:fill="auto"/>
                <w:lang w:val="en-US" w:eastAsia="zh-CN"/>
              </w:rPr>
              <w:t>万安镇秀水湾</w:t>
            </w:r>
          </w:p>
        </w:tc>
        <w:tc>
          <w:tcPr>
            <w:tcW w:w="87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kern w:val="2"/>
                <w:sz w:val="22"/>
                <w:szCs w:val="22"/>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rPr>
              <w:t>39</w:t>
            </w:r>
            <w:r>
              <w:rPr>
                <w:rFonts w:hint="eastAsia" w:ascii="Times New Roman" w:hAnsi="Times New Roman" w:cs="Times New Roman"/>
                <w:i w:val="0"/>
                <w:iCs w:val="0"/>
                <w:color w:val="auto"/>
                <w:kern w:val="0"/>
                <w:sz w:val="22"/>
                <w:szCs w:val="22"/>
                <w:highlight w:val="none"/>
                <w:u w:val="none"/>
                <w:shd w:val="clear" w:color="auto" w:fill="auto"/>
                <w:lang w:val="en-US" w:eastAsia="zh-CN"/>
              </w:rPr>
              <w:t>3</w:t>
            </w: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rPr>
              <w:t>0</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kern w:val="2"/>
                <w:sz w:val="22"/>
                <w:szCs w:val="22"/>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rPr>
              <w:t>146</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kern w:val="2"/>
                <w:sz w:val="22"/>
                <w:szCs w:val="22"/>
                <w:highlight w:val="none"/>
                <w:u w:val="none"/>
                <w:shd w:val="clear" w:color="auto" w:fill="auto"/>
                <w:lang w:val="en-US" w:eastAsia="zh-CN" w:bidi="ar-SA"/>
              </w:rPr>
            </w:pPr>
            <w:r>
              <w:rPr>
                <w:rFonts w:hint="eastAsia" w:ascii="Times New Roman" w:hAnsi="Times New Roman" w:eastAsia="宋体" w:cs="宋体"/>
                <w:i w:val="0"/>
                <w:iCs w:val="0"/>
                <w:color w:val="auto"/>
                <w:kern w:val="0"/>
                <w:sz w:val="22"/>
                <w:szCs w:val="22"/>
                <w:highlight w:val="none"/>
                <w:u w:val="none"/>
                <w:shd w:val="clear" w:color="auto" w:fill="auto"/>
                <w:lang w:val="en-US" w:eastAsia="zh-CN"/>
              </w:rPr>
              <w:t>—</w:t>
            </w:r>
          </w:p>
        </w:tc>
        <w:tc>
          <w:tcPr>
            <w:tcW w:w="60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kern w:val="2"/>
                <w:sz w:val="22"/>
                <w:szCs w:val="22"/>
                <w:highlight w:val="none"/>
                <w:u w:val="none"/>
                <w:shd w:val="clear" w:color="auto" w:fill="auto"/>
                <w:lang w:val="en-US" w:eastAsia="zh-CN" w:bidi="ar-SA"/>
              </w:rPr>
            </w:pPr>
            <w:r>
              <w:rPr>
                <w:rFonts w:hint="eastAsia" w:ascii="Times New Roman" w:hAnsi="Times New Roman" w:cs="Times New Roman"/>
                <w:i w:val="0"/>
                <w:iCs w:val="0"/>
                <w:color w:val="auto"/>
                <w:kern w:val="0"/>
                <w:sz w:val="22"/>
                <w:szCs w:val="22"/>
                <w:highlight w:val="none"/>
                <w:u w:val="none"/>
                <w:shd w:val="clear" w:color="auto" w:fill="auto"/>
                <w:lang w:val="en-US" w:eastAsia="zh-CN"/>
              </w:rPr>
              <w:t>37</w:t>
            </w:r>
          </w:p>
        </w:tc>
        <w:tc>
          <w:tcPr>
            <w:tcW w:w="585"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kern w:val="2"/>
                <w:sz w:val="22"/>
                <w:szCs w:val="22"/>
                <w:highlight w:val="none"/>
                <w:u w:val="none"/>
                <w:shd w:val="clear" w:color="auto" w:fill="auto"/>
                <w:lang w:val="en-US" w:eastAsia="zh-CN" w:bidi="ar-SA"/>
              </w:rPr>
            </w:pPr>
            <w:r>
              <w:rPr>
                <w:rFonts w:hint="eastAsia" w:ascii="Times New Roman" w:hAnsi="Times New Roman" w:cs="Times New Roman"/>
                <w:i w:val="0"/>
                <w:iCs w:val="0"/>
                <w:color w:val="auto"/>
                <w:kern w:val="0"/>
                <w:sz w:val="22"/>
                <w:szCs w:val="22"/>
                <w:highlight w:val="none"/>
                <w:u w:val="none"/>
                <w:shd w:val="clear" w:color="auto" w:fill="auto"/>
                <w:lang w:val="en-US" w:eastAsia="zh-CN"/>
              </w:rPr>
              <w:t>22</w:t>
            </w:r>
          </w:p>
        </w:tc>
        <w:tc>
          <w:tcPr>
            <w:tcW w:w="495"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kern w:val="2"/>
                <w:sz w:val="22"/>
                <w:szCs w:val="22"/>
                <w:highlight w:val="none"/>
                <w:u w:val="none"/>
                <w:shd w:val="clear" w:color="auto" w:fill="auto"/>
                <w:lang w:val="en-US" w:eastAsia="zh-CN" w:bidi="ar-SA"/>
              </w:rPr>
            </w:pPr>
            <w:r>
              <w:rPr>
                <w:rFonts w:hint="eastAsia" w:ascii="Times New Roman" w:hAnsi="Times New Roman" w:cs="Times New Roman"/>
                <w:i w:val="0"/>
                <w:iCs w:val="0"/>
                <w:color w:val="auto"/>
                <w:kern w:val="0"/>
                <w:sz w:val="22"/>
                <w:szCs w:val="22"/>
                <w:highlight w:val="none"/>
                <w:u w:val="none"/>
                <w:shd w:val="clear" w:color="auto" w:fill="auto"/>
                <w:lang w:val="en-US" w:eastAsia="zh-CN"/>
              </w:rPr>
              <w:t>15</w:t>
            </w:r>
          </w:p>
        </w:tc>
        <w:tc>
          <w:tcPr>
            <w:tcW w:w="632"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eastAsia" w:ascii="Times New Roman" w:hAnsi="Times New Roman" w:eastAsia="宋体" w:cs="宋体"/>
                <w:i w:val="0"/>
                <w:iCs w:val="0"/>
                <w:color w:val="auto"/>
                <w:kern w:val="2"/>
                <w:sz w:val="22"/>
                <w:szCs w:val="22"/>
                <w:highlight w:val="none"/>
                <w:u w:val="none"/>
                <w:shd w:val="clear" w:color="auto" w:fill="auto"/>
                <w:lang w:val="en-US" w:eastAsia="zh-CN" w:bidi="ar-SA"/>
              </w:rPr>
            </w:pPr>
            <w:r>
              <w:rPr>
                <w:rFonts w:hint="eastAsia" w:ascii="Times New Roman" w:hAnsi="Times New Roman" w:eastAsia="宋体" w:cs="宋体"/>
                <w:i w:val="0"/>
                <w:iCs w:val="0"/>
                <w:color w:val="auto"/>
                <w:kern w:val="0"/>
                <w:sz w:val="22"/>
                <w:szCs w:val="22"/>
                <w:highlight w:val="none"/>
                <w:u w:val="none"/>
                <w:shd w:val="clear" w:color="auto" w:fill="auto"/>
                <w:lang w:val="en-US" w:eastAsia="zh-CN"/>
              </w:rPr>
              <w:t>—</w:t>
            </w:r>
          </w:p>
        </w:tc>
        <w:tc>
          <w:tcPr>
            <w:tcW w:w="735"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kern w:val="2"/>
                <w:sz w:val="22"/>
                <w:szCs w:val="22"/>
                <w:highlight w:val="none"/>
                <w:u w:val="none"/>
                <w:shd w:val="clear" w:color="auto" w:fill="auto"/>
                <w:lang w:val="en-US" w:eastAsia="zh-CN" w:bidi="ar-SA"/>
              </w:rPr>
            </w:pPr>
            <w:r>
              <w:rPr>
                <w:rFonts w:hint="eastAsia" w:ascii="Times New Roman" w:hAnsi="Times New Roman" w:eastAsia="宋体" w:cs="宋体"/>
                <w:i w:val="0"/>
                <w:iCs w:val="0"/>
                <w:color w:val="auto"/>
                <w:kern w:val="0"/>
                <w:sz w:val="22"/>
                <w:szCs w:val="22"/>
                <w:highlight w:val="none"/>
                <w:u w:val="none"/>
                <w:shd w:val="clear" w:color="auto" w:fill="auto"/>
                <w:lang w:val="en-US" w:eastAsia="zh-CN"/>
              </w:rPr>
              <w:t>—</w:t>
            </w:r>
          </w:p>
        </w:tc>
        <w:tc>
          <w:tcPr>
            <w:tcW w:w="78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kern w:val="2"/>
                <w:sz w:val="22"/>
                <w:szCs w:val="22"/>
                <w:highlight w:val="none"/>
                <w:u w:val="none"/>
                <w:shd w:val="clear" w:color="auto" w:fill="auto"/>
                <w:lang w:val="en-US" w:eastAsia="zh-CN" w:bidi="ar-SA"/>
              </w:rPr>
            </w:pPr>
            <w:r>
              <w:rPr>
                <w:rFonts w:hint="eastAsia" w:ascii="Times New Roman" w:hAnsi="Times New Roman" w:cs="Times New Roman"/>
                <w:i w:val="0"/>
                <w:iCs w:val="0"/>
                <w:color w:val="auto"/>
                <w:kern w:val="0"/>
                <w:sz w:val="22"/>
                <w:szCs w:val="22"/>
                <w:highlight w:val="none"/>
                <w:u w:val="none"/>
                <w:shd w:val="clear" w:color="auto" w:fill="auto"/>
                <w:lang w:val="en-US" w:eastAsia="zh-CN"/>
              </w:rPr>
              <w:t>25.34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trPr>
        <w:tc>
          <w:tcPr>
            <w:tcW w:w="480" w:type="dxa"/>
            <w:tcBorders>
              <w:top w:val="nil"/>
              <w:left w:val="single" w:color="000000" w:sz="8" w:space="0"/>
              <w:bottom w:val="single" w:color="auto"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sz w:val="20"/>
                <w:szCs w:val="20"/>
                <w:highlight w:val="none"/>
                <w:u w:val="none"/>
                <w:shd w:val="clear" w:color="auto" w:fill="auto"/>
              </w:rPr>
            </w:pPr>
            <w:r>
              <w:rPr>
                <w:rFonts w:hint="eastAsia" w:ascii="Times New Roman" w:hAnsi="Times New Roman" w:cs="Times New Roman"/>
                <w:i w:val="0"/>
                <w:iCs w:val="0"/>
                <w:color w:val="auto"/>
                <w:kern w:val="0"/>
                <w:sz w:val="20"/>
                <w:szCs w:val="20"/>
                <w:highlight w:val="none"/>
                <w:u w:val="none"/>
                <w:shd w:val="clear" w:color="auto" w:fill="auto"/>
                <w:lang w:val="en-US" w:eastAsia="zh-CN"/>
              </w:rPr>
              <w:t>6</w:t>
            </w:r>
          </w:p>
        </w:tc>
        <w:tc>
          <w:tcPr>
            <w:tcW w:w="20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eastAsia" w:ascii="Times New Roman" w:hAnsi="Times New Roman" w:eastAsia="宋体" w:cs="宋体"/>
                <w:i w:val="0"/>
                <w:iCs w:val="0"/>
                <w:color w:val="auto"/>
                <w:kern w:val="2"/>
                <w:sz w:val="20"/>
                <w:szCs w:val="20"/>
                <w:highlight w:val="none"/>
                <w:u w:val="none"/>
                <w:shd w:val="clear" w:color="auto" w:fill="auto"/>
                <w:lang w:val="en-US" w:eastAsia="zh-CN" w:bidi="ar-SA"/>
              </w:rPr>
            </w:pPr>
            <w:r>
              <w:rPr>
                <w:rStyle w:val="24"/>
                <w:rFonts w:ascii="Times New Roman" w:hAnsi="Times New Roman"/>
                <w:color w:val="auto"/>
                <w:highlight w:val="none"/>
                <w:shd w:val="clear" w:color="auto" w:fill="auto"/>
                <w:lang w:val="en-US" w:eastAsia="zh-CN"/>
              </w:rPr>
              <w:t>区福利院（</w:t>
            </w:r>
            <w:r>
              <w:rPr>
                <w:rStyle w:val="24"/>
                <w:rFonts w:hint="eastAsia" w:ascii="Times New Roman" w:hAnsi="Times New Roman"/>
                <w:color w:val="auto"/>
                <w:highlight w:val="none"/>
                <w:shd w:val="clear" w:color="auto" w:fill="auto"/>
                <w:lang w:val="en-US" w:eastAsia="zh-CN"/>
              </w:rPr>
              <w:t>区特殊困难失能老人专业照护中心）</w:t>
            </w:r>
          </w:p>
        </w:tc>
        <w:tc>
          <w:tcPr>
            <w:tcW w:w="1725" w:type="dxa"/>
            <w:tcBorders>
              <w:top w:val="nil"/>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宋体"/>
                <w:color w:val="auto"/>
                <w:kern w:val="2"/>
                <w:sz w:val="20"/>
                <w:szCs w:val="20"/>
                <w:highlight w:val="none"/>
                <w:u w:val="none"/>
                <w:shd w:val="clear" w:color="auto" w:fill="auto"/>
                <w:lang w:val="en-US" w:eastAsia="zh-CN"/>
              </w:rPr>
            </w:pPr>
            <w:r>
              <w:rPr>
                <w:rStyle w:val="24"/>
                <w:rFonts w:hint="eastAsia" w:ascii="Times New Roman" w:hAnsi="Times New Roman"/>
                <w:color w:val="auto"/>
                <w:highlight w:val="none"/>
                <w:shd w:val="clear" w:color="auto" w:fill="auto"/>
                <w:lang w:val="en-US" w:eastAsia="zh-CN"/>
              </w:rPr>
              <w:t>万安镇凯江社区</w:t>
            </w:r>
          </w:p>
        </w:tc>
        <w:tc>
          <w:tcPr>
            <w:tcW w:w="870" w:type="dxa"/>
            <w:tcBorders>
              <w:top w:val="nil"/>
              <w:left w:val="nil"/>
              <w:bottom w:val="single" w:color="auto"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kern w:val="2"/>
                <w:sz w:val="22"/>
                <w:szCs w:val="22"/>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rPr>
              <w:t>848</w:t>
            </w:r>
          </w:p>
        </w:tc>
        <w:tc>
          <w:tcPr>
            <w:tcW w:w="660" w:type="dxa"/>
            <w:tcBorders>
              <w:top w:val="nil"/>
              <w:left w:val="nil"/>
              <w:bottom w:val="single" w:color="auto"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kern w:val="2"/>
                <w:sz w:val="22"/>
                <w:szCs w:val="22"/>
                <w:highlight w:val="none"/>
                <w:u w:val="none"/>
                <w:shd w:val="clear" w:color="auto" w:fill="auto"/>
                <w:lang w:val="en-US" w:eastAsia="zh-CN" w:bidi="ar-SA"/>
              </w:rPr>
            </w:pPr>
            <w:r>
              <w:rPr>
                <w:rFonts w:hint="eastAsia" w:ascii="Times New Roman" w:hAnsi="Times New Roman" w:cs="Times New Roman"/>
                <w:i w:val="0"/>
                <w:iCs w:val="0"/>
                <w:color w:val="auto"/>
                <w:kern w:val="0"/>
                <w:sz w:val="22"/>
                <w:szCs w:val="22"/>
                <w:highlight w:val="none"/>
                <w:u w:val="none"/>
                <w:shd w:val="clear" w:color="auto" w:fill="auto"/>
                <w:lang w:val="en-US" w:eastAsia="zh-CN"/>
              </w:rPr>
              <w:t>76</w:t>
            </w:r>
          </w:p>
        </w:tc>
        <w:tc>
          <w:tcPr>
            <w:tcW w:w="660" w:type="dxa"/>
            <w:tcBorders>
              <w:top w:val="nil"/>
              <w:left w:val="nil"/>
              <w:bottom w:val="single" w:color="auto"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宋体"/>
                <w:i w:val="0"/>
                <w:iCs w:val="0"/>
                <w:color w:val="auto"/>
                <w:kern w:val="2"/>
                <w:sz w:val="22"/>
                <w:szCs w:val="22"/>
                <w:highlight w:val="none"/>
                <w:u w:val="none"/>
                <w:shd w:val="clear" w:color="auto" w:fill="auto"/>
                <w:lang w:val="en-US" w:eastAsia="zh-CN" w:bidi="ar-SA"/>
              </w:rPr>
            </w:pPr>
            <w:r>
              <w:rPr>
                <w:rFonts w:hint="eastAsia" w:ascii="Times New Roman" w:hAnsi="Times New Roman" w:eastAsia="宋体" w:cs="宋体"/>
                <w:i w:val="0"/>
                <w:iCs w:val="0"/>
                <w:color w:val="auto"/>
                <w:kern w:val="0"/>
                <w:sz w:val="22"/>
                <w:szCs w:val="22"/>
                <w:highlight w:val="none"/>
                <w:u w:val="none"/>
                <w:shd w:val="clear" w:color="auto" w:fill="auto"/>
                <w:lang w:val="en-US" w:eastAsia="zh-CN"/>
              </w:rPr>
              <w:t>—</w:t>
            </w:r>
          </w:p>
        </w:tc>
        <w:tc>
          <w:tcPr>
            <w:tcW w:w="600" w:type="dxa"/>
            <w:tcBorders>
              <w:top w:val="nil"/>
              <w:left w:val="nil"/>
              <w:bottom w:val="single" w:color="auto"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kern w:val="2"/>
                <w:sz w:val="22"/>
                <w:szCs w:val="22"/>
                <w:highlight w:val="none"/>
                <w:u w:val="none"/>
                <w:shd w:val="clear" w:color="auto" w:fill="auto"/>
                <w:lang w:val="en-US" w:eastAsia="zh-CN" w:bidi="ar-SA"/>
              </w:rPr>
            </w:pPr>
            <w:r>
              <w:rPr>
                <w:rFonts w:hint="eastAsia" w:ascii="Times New Roman" w:hAnsi="Times New Roman" w:cs="Times New Roman"/>
                <w:i w:val="0"/>
                <w:iCs w:val="0"/>
                <w:color w:val="auto"/>
                <w:kern w:val="0"/>
                <w:sz w:val="22"/>
                <w:szCs w:val="22"/>
                <w:highlight w:val="none"/>
                <w:u w:val="none"/>
                <w:shd w:val="clear" w:color="auto" w:fill="auto"/>
                <w:lang w:val="en-US" w:eastAsia="zh-CN"/>
              </w:rPr>
              <w:t>26</w:t>
            </w:r>
          </w:p>
        </w:tc>
        <w:tc>
          <w:tcPr>
            <w:tcW w:w="585" w:type="dxa"/>
            <w:tcBorders>
              <w:top w:val="nil"/>
              <w:left w:val="nil"/>
              <w:bottom w:val="single" w:color="auto"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kern w:val="2"/>
                <w:sz w:val="22"/>
                <w:szCs w:val="22"/>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rPr>
              <w:t>4</w:t>
            </w:r>
          </w:p>
        </w:tc>
        <w:tc>
          <w:tcPr>
            <w:tcW w:w="495" w:type="dxa"/>
            <w:tcBorders>
              <w:top w:val="nil"/>
              <w:left w:val="nil"/>
              <w:bottom w:val="single" w:color="auto"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kern w:val="2"/>
                <w:sz w:val="22"/>
                <w:szCs w:val="22"/>
                <w:highlight w:val="none"/>
                <w:u w:val="none"/>
                <w:shd w:val="clear" w:color="auto" w:fill="auto"/>
                <w:lang w:val="en-US" w:eastAsia="zh-CN" w:bidi="ar-SA"/>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rPr>
              <w:t>0</w:t>
            </w:r>
          </w:p>
        </w:tc>
        <w:tc>
          <w:tcPr>
            <w:tcW w:w="632" w:type="dxa"/>
            <w:tcBorders>
              <w:top w:val="nil"/>
              <w:left w:val="nil"/>
              <w:bottom w:val="single" w:color="auto"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eastAsia" w:ascii="Times New Roman" w:hAnsi="Times New Roman" w:eastAsia="宋体" w:cs="宋体"/>
                <w:i w:val="0"/>
                <w:iCs w:val="0"/>
                <w:color w:val="auto"/>
                <w:kern w:val="2"/>
                <w:sz w:val="22"/>
                <w:szCs w:val="22"/>
                <w:highlight w:val="none"/>
                <w:u w:val="none"/>
                <w:shd w:val="clear" w:color="auto" w:fill="auto"/>
                <w:lang w:val="en-US" w:eastAsia="zh-CN" w:bidi="ar-SA"/>
              </w:rPr>
            </w:pPr>
            <w:r>
              <w:rPr>
                <w:rFonts w:hint="eastAsia" w:ascii="Times New Roman" w:hAnsi="Times New Roman" w:cs="宋体"/>
                <w:i w:val="0"/>
                <w:iCs w:val="0"/>
                <w:color w:val="auto"/>
                <w:kern w:val="0"/>
                <w:sz w:val="22"/>
                <w:szCs w:val="22"/>
                <w:highlight w:val="none"/>
                <w:u w:val="none"/>
                <w:shd w:val="clear" w:color="auto" w:fill="auto"/>
                <w:lang w:val="en-US" w:eastAsia="zh-CN"/>
              </w:rPr>
              <w:t>22</w:t>
            </w:r>
          </w:p>
        </w:tc>
        <w:tc>
          <w:tcPr>
            <w:tcW w:w="735" w:type="dxa"/>
            <w:tcBorders>
              <w:top w:val="nil"/>
              <w:left w:val="nil"/>
              <w:bottom w:val="single" w:color="auto"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宋体"/>
                <w:i w:val="0"/>
                <w:iCs w:val="0"/>
                <w:color w:val="auto"/>
                <w:kern w:val="2"/>
                <w:sz w:val="22"/>
                <w:szCs w:val="22"/>
                <w:highlight w:val="none"/>
                <w:u w:val="none"/>
                <w:shd w:val="clear" w:color="auto" w:fill="auto"/>
                <w:lang w:val="en-US" w:eastAsia="zh-CN" w:bidi="ar-SA"/>
              </w:rPr>
            </w:pPr>
            <w:r>
              <w:rPr>
                <w:rFonts w:hint="eastAsia" w:ascii="Times New Roman" w:hAnsi="Times New Roman" w:eastAsia="宋体" w:cs="宋体"/>
                <w:i w:val="0"/>
                <w:iCs w:val="0"/>
                <w:color w:val="auto"/>
                <w:kern w:val="0"/>
                <w:sz w:val="22"/>
                <w:szCs w:val="22"/>
                <w:highlight w:val="none"/>
                <w:u w:val="none"/>
                <w:shd w:val="clear" w:color="auto" w:fill="auto"/>
                <w:lang w:val="en-US" w:eastAsia="zh-CN"/>
              </w:rPr>
              <w:t>—</w:t>
            </w:r>
          </w:p>
        </w:tc>
        <w:tc>
          <w:tcPr>
            <w:tcW w:w="780" w:type="dxa"/>
            <w:tcBorders>
              <w:top w:val="nil"/>
              <w:left w:val="nil"/>
              <w:bottom w:val="single" w:color="auto" w:sz="4"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kern w:val="2"/>
                <w:sz w:val="22"/>
                <w:szCs w:val="22"/>
                <w:highlight w:val="none"/>
                <w:u w:val="none"/>
                <w:shd w:val="clear" w:color="auto" w:fill="auto"/>
                <w:lang w:val="en-US" w:eastAsia="zh-CN" w:bidi="ar-SA"/>
              </w:rPr>
            </w:pPr>
            <w:r>
              <w:rPr>
                <w:rFonts w:hint="eastAsia" w:ascii="Times New Roman" w:hAnsi="Times New Roman" w:cs="Times New Roman"/>
                <w:i w:val="0"/>
                <w:iCs w:val="0"/>
                <w:color w:val="auto"/>
                <w:kern w:val="0"/>
                <w:sz w:val="22"/>
                <w:szCs w:val="22"/>
                <w:highlight w:val="none"/>
                <w:u w:val="none"/>
                <w:shd w:val="clear" w:color="auto" w:fill="auto"/>
                <w:lang w:val="en-US" w:eastAsia="zh-CN"/>
              </w:rPr>
              <w:t>34.21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2520" w:type="dxa"/>
            <w:gridSpan w:val="2"/>
            <w:tcBorders>
              <w:top w:val="nil"/>
              <w:left w:val="single" w:color="000000" w:sz="8" w:space="0"/>
              <w:bottom w:val="single" w:color="000000" w:sz="8"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eastAsia" w:ascii="Times New Roman" w:hAnsi="Times New Roman" w:eastAsia="宋体" w:cs="宋体"/>
                <w:i w:val="0"/>
                <w:iCs w:val="0"/>
                <w:color w:val="auto"/>
                <w:sz w:val="22"/>
                <w:szCs w:val="22"/>
                <w:highlight w:val="none"/>
                <w:u w:val="none"/>
                <w:shd w:val="clear" w:color="auto" w:fill="auto"/>
              </w:rPr>
            </w:pPr>
            <w:r>
              <w:rPr>
                <w:rFonts w:hint="eastAsia" w:ascii="Times New Roman" w:hAnsi="Times New Roman" w:eastAsia="宋体" w:cs="宋体"/>
                <w:i w:val="0"/>
                <w:iCs w:val="0"/>
                <w:color w:val="auto"/>
                <w:kern w:val="0"/>
                <w:sz w:val="22"/>
                <w:szCs w:val="22"/>
                <w:highlight w:val="none"/>
                <w:u w:val="none"/>
                <w:shd w:val="clear" w:color="auto" w:fill="auto"/>
                <w:lang w:val="en-US" w:eastAsia="zh-CN"/>
              </w:rPr>
              <w:t>合计</w:t>
            </w:r>
          </w:p>
        </w:tc>
        <w:tc>
          <w:tcPr>
            <w:tcW w:w="1725" w:type="dxa"/>
            <w:tcBorders>
              <w:top w:val="nil"/>
              <w:left w:val="single" w:color="auto" w:sz="4" w:space="0"/>
              <w:bottom w:val="single" w:color="000000" w:sz="8"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eastAsia" w:ascii="Times New Roman" w:hAnsi="Times New Roman" w:eastAsia="宋体" w:cs="宋体"/>
                <w:i w:val="0"/>
                <w:iCs w:val="0"/>
                <w:color w:val="auto"/>
                <w:kern w:val="0"/>
                <w:sz w:val="22"/>
                <w:szCs w:val="22"/>
                <w:highlight w:val="none"/>
                <w:u w:val="none"/>
                <w:shd w:val="clear" w:color="auto" w:fill="auto"/>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sz w:val="22"/>
                <w:szCs w:val="22"/>
                <w:highlight w:val="none"/>
                <w:u w:val="none"/>
                <w:shd w:val="clear" w:color="auto" w:fill="auto"/>
                <w:lang w:val="en-US"/>
              </w:rPr>
            </w:pPr>
            <w:r>
              <w:rPr>
                <w:rFonts w:hint="eastAsia" w:ascii="Times New Roman" w:hAnsi="Times New Roman" w:cs="Times New Roman"/>
                <w:i w:val="0"/>
                <w:iCs w:val="0"/>
                <w:color w:val="auto"/>
                <w:kern w:val="0"/>
                <w:sz w:val="22"/>
                <w:szCs w:val="22"/>
                <w:highlight w:val="none"/>
                <w:u w:val="none"/>
                <w:shd w:val="clear" w:color="auto" w:fill="auto"/>
                <w:lang w:val="en-US" w:eastAsia="zh-CN"/>
              </w:rPr>
              <w:t>17692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sz w:val="22"/>
                <w:szCs w:val="22"/>
                <w:highlight w:val="none"/>
                <w:u w:val="none"/>
                <w:shd w:val="clear" w:color="auto" w:fill="auto"/>
                <w:lang w:val="en-US"/>
              </w:rPr>
            </w:pPr>
            <w:r>
              <w:rPr>
                <w:rFonts w:hint="eastAsia" w:ascii="Times New Roman" w:hAnsi="Times New Roman" w:cs="Times New Roman"/>
                <w:i w:val="0"/>
                <w:iCs w:val="0"/>
                <w:color w:val="auto"/>
                <w:kern w:val="0"/>
                <w:sz w:val="22"/>
                <w:szCs w:val="22"/>
                <w:highlight w:val="none"/>
                <w:u w:val="none"/>
                <w:shd w:val="clear" w:color="auto" w:fill="auto"/>
                <w:lang w:val="en-US" w:eastAsia="zh-CN"/>
              </w:rPr>
              <w:t>676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sz w:val="22"/>
                <w:szCs w:val="22"/>
                <w:highlight w:val="none"/>
                <w:u w:val="none"/>
                <w:shd w:val="clear" w:color="auto" w:fill="auto"/>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rPr>
              <w:t>1407</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sz w:val="22"/>
                <w:szCs w:val="22"/>
                <w:highlight w:val="none"/>
                <w:u w:val="none"/>
                <w:shd w:val="clear" w:color="auto" w:fill="auto"/>
                <w:lang w:val="en-US"/>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rPr>
              <w:t>3</w:t>
            </w:r>
            <w:r>
              <w:rPr>
                <w:rFonts w:hint="eastAsia" w:ascii="Times New Roman" w:hAnsi="Times New Roman" w:cs="Times New Roman"/>
                <w:i w:val="0"/>
                <w:iCs w:val="0"/>
                <w:color w:val="auto"/>
                <w:kern w:val="0"/>
                <w:sz w:val="22"/>
                <w:szCs w:val="22"/>
                <w:highlight w:val="none"/>
                <w:u w:val="none"/>
                <w:shd w:val="clear" w:color="auto" w:fill="auto"/>
                <w:lang w:val="en-US" w:eastAsia="zh-CN"/>
              </w:rPr>
              <w:t>67</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sz w:val="22"/>
                <w:szCs w:val="22"/>
                <w:highlight w:val="none"/>
                <w:u w:val="none"/>
                <w:shd w:val="clear" w:color="auto" w:fill="auto"/>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rPr>
              <w:t>316</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sz w:val="22"/>
                <w:szCs w:val="22"/>
                <w:highlight w:val="none"/>
                <w:u w:val="none"/>
                <w:shd w:val="clear" w:color="auto" w:fill="auto"/>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rPr>
              <w:t>2</w:t>
            </w:r>
            <w:r>
              <w:rPr>
                <w:rFonts w:hint="eastAsia" w:ascii="Times New Roman" w:hAnsi="Times New Roman" w:cs="Times New Roman"/>
                <w:i w:val="0"/>
                <w:iCs w:val="0"/>
                <w:color w:val="auto"/>
                <w:kern w:val="0"/>
                <w:sz w:val="22"/>
                <w:szCs w:val="22"/>
                <w:highlight w:val="none"/>
                <w:u w:val="none"/>
                <w:shd w:val="clear" w:color="auto" w:fill="auto"/>
                <w:lang w:val="en-US" w:eastAsia="zh-CN"/>
              </w:rPr>
              <w:t>9</w:t>
            </w:r>
          </w:p>
        </w:tc>
        <w:tc>
          <w:tcPr>
            <w:tcW w:w="632"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sz w:val="22"/>
                <w:szCs w:val="22"/>
                <w:highlight w:val="none"/>
                <w:u w:val="none"/>
                <w:shd w:val="clear" w:color="auto" w:fill="auto"/>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rPr>
              <w:t>22</w:t>
            </w:r>
          </w:p>
        </w:tc>
        <w:tc>
          <w:tcPr>
            <w:tcW w:w="735"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sz w:val="22"/>
                <w:szCs w:val="22"/>
                <w:highlight w:val="none"/>
                <w:u w:val="none"/>
                <w:shd w:val="clear" w:color="auto" w:fill="auto"/>
              </w:rPr>
            </w:pPr>
            <w:r>
              <w:rPr>
                <w:rFonts w:hint="default" w:ascii="Times New Roman" w:hAnsi="Times New Roman" w:eastAsia="宋体" w:cs="Times New Roman"/>
                <w:i w:val="0"/>
                <w:iCs w:val="0"/>
                <w:color w:val="auto"/>
                <w:kern w:val="0"/>
                <w:sz w:val="22"/>
                <w:szCs w:val="22"/>
                <w:highlight w:val="none"/>
                <w:u w:val="none"/>
                <w:shd w:val="clear" w:color="auto" w:fill="auto"/>
                <w:lang w:val="en-US" w:eastAsia="zh-CN"/>
              </w:rPr>
              <w:t>22.46</w:t>
            </w:r>
          </w:p>
        </w:tc>
        <w:tc>
          <w:tcPr>
            <w:tcW w:w="780"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auto"/>
                <w:sz w:val="22"/>
                <w:szCs w:val="22"/>
                <w:highlight w:val="none"/>
                <w:u w:val="none"/>
                <w:shd w:val="clear" w:color="auto" w:fill="auto"/>
                <w:lang w:val="en-US"/>
              </w:rPr>
            </w:pPr>
            <w:r>
              <w:rPr>
                <w:rFonts w:hint="eastAsia" w:ascii="Times New Roman" w:hAnsi="Times New Roman" w:cs="Times New Roman"/>
                <w:i w:val="0"/>
                <w:iCs w:val="0"/>
                <w:color w:val="auto"/>
                <w:kern w:val="0"/>
                <w:sz w:val="22"/>
                <w:szCs w:val="22"/>
                <w:highlight w:val="none"/>
                <w:u w:val="none"/>
                <w:shd w:val="clear" w:color="auto" w:fill="auto"/>
                <w:lang w:val="en-US" w:eastAsia="zh-CN"/>
              </w:rPr>
              <w:t>54.28</w:t>
            </w:r>
          </w:p>
        </w:tc>
      </w:tr>
    </w:tbl>
    <w:p>
      <w:pPr>
        <w:pStyle w:val="18"/>
        <w:keepNext w:val="0"/>
        <w:keepLines w:val="0"/>
        <w:pageBreakBefore w:val="0"/>
        <w:widowControl w:val="0"/>
        <w:kinsoku/>
        <w:wordWrap/>
        <w:overflowPunct/>
        <w:topLinePunct w:val="0"/>
        <w:autoSpaceDE/>
        <w:autoSpaceDN/>
        <w:bidi w:val="0"/>
        <w:adjustRightInd/>
        <w:snapToGrid/>
        <w:spacing w:line="240" w:lineRule="atLeast"/>
        <w:ind w:left="0" w:leftChars="0" w:firstLine="442" w:firstLineChars="200"/>
        <w:jc w:val="both"/>
        <w:rPr>
          <w:rFonts w:hint="default" w:ascii="仿宋_GB2312" w:hAnsi="仿宋_GB2312" w:eastAsia="仿宋_GB2312" w:cs="仿宋_GB2312"/>
          <w:b/>
          <w:bCs/>
          <w:color w:val="auto"/>
          <w:sz w:val="32"/>
          <w:szCs w:val="32"/>
          <w:highlight w:val="none"/>
          <w:lang w:val="en-US" w:eastAsia="zh-CN"/>
        </w:rPr>
      </w:pPr>
      <w:r>
        <w:rPr>
          <w:rFonts w:hint="eastAsia" w:ascii="Times New Roman" w:hAnsi="Times New Roman" w:eastAsia="仿宋_GB2312" w:cs="Times New Roman"/>
          <w:b/>
          <w:bCs/>
          <w:color w:val="auto"/>
          <w:kern w:val="2"/>
          <w:sz w:val="22"/>
          <w:szCs w:val="22"/>
          <w:highlight w:val="none"/>
          <w:lang w:val="en-US" w:eastAsia="zh-CN" w:bidi="ar-SA"/>
        </w:rPr>
        <w:t>说明：</w:t>
      </w:r>
      <w:r>
        <w:rPr>
          <w:rFonts w:hint="eastAsia" w:ascii="Times New Roman" w:hAnsi="Times New Roman" w:eastAsia="仿宋_GB2312" w:cs="Times New Roman"/>
          <w:b w:val="0"/>
          <w:bCs w:val="0"/>
          <w:color w:val="auto"/>
          <w:kern w:val="2"/>
          <w:sz w:val="22"/>
          <w:szCs w:val="22"/>
          <w:highlight w:val="none"/>
          <w:lang w:val="en-US" w:eastAsia="zh-CN" w:bidi="ar-SA"/>
        </w:rPr>
        <w:t>集中供养率=收住特困人员/辖区特困人员总数；床位利用率=收住老人/床位总数。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rPr>
          <w:rFonts w:hint="eastAsia" w:ascii="仿宋_GB2312" w:hAnsi="仿宋_GB2312" w:eastAsia="仿宋_GB2312" w:cs="仿宋_GB2312"/>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2.人员整合及配备</w:t>
      </w:r>
    </w:p>
    <w:p>
      <w:pPr>
        <w:pStyle w:val="18"/>
        <w:keepNext w:val="0"/>
        <w:keepLines w:val="0"/>
        <w:pageBreakBefore w:val="0"/>
        <w:widowControl w:val="0"/>
        <w:shd w:val="clear" w:color="auto" w:fill="auto"/>
        <w:kinsoku/>
        <w:wordWrap/>
        <w:overflowPunct/>
        <w:topLinePunct w:val="0"/>
        <w:autoSpaceDE/>
        <w:autoSpaceDN/>
        <w:bidi w:val="0"/>
        <w:adjustRightInd/>
        <w:snapToGrid/>
        <w:spacing w:line="560" w:lineRule="exact"/>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事业单位人员配备。因管理主体由各镇人民政府变为区敬老院服务中心（区养老服务发展促进中心），农村区域性养老服务中心规范化运行导致管理工作量增加，区敬老院服务中心（区养老服务发展促进中心）增加事业管理编制职数，强化编制保障，履行职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（2）临聘或辅助人员配备。原则上符合条件的原机构工作人员到整合后的机构受聘。为规范管理，提升服务质量，工作人员需按民政部文件规范配备。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sz w:val="32"/>
          <w:szCs w:val="32"/>
          <w:highlight w:val="none"/>
          <w:lang w:val="en-US" w:eastAsia="zh-CN"/>
        </w:rPr>
        <w:t>每个机构按</w:t>
      </w:r>
      <w:r>
        <w:rPr>
          <w:rFonts w:hint="eastAsia" w:ascii="Times New Roman" w:hAnsi="Times New Roman" w:eastAsia="仿宋_GB2312" w:cs="Times New Roman"/>
          <w:color w:val="auto"/>
          <w:kern w:val="2"/>
          <w:sz w:val="32"/>
          <w:szCs w:val="32"/>
          <w:highlight w:val="none"/>
          <w:lang w:val="en-US" w:eastAsia="zh-CN"/>
        </w:rPr>
        <w:t>照</w:t>
      </w:r>
      <w:r>
        <w:rPr>
          <w:rFonts w:hint="default" w:ascii="Times New Roman" w:hAnsi="Times New Roman" w:eastAsia="仿宋_GB2312" w:cs="Times New Roman"/>
          <w:color w:val="auto"/>
          <w:kern w:val="2"/>
          <w:sz w:val="32"/>
          <w:szCs w:val="32"/>
          <w:highlight w:val="none"/>
          <w:lang w:val="en-US" w:eastAsia="zh-CN"/>
        </w:rPr>
        <w:t>《养老机构岗位设置及人员配备规范》（MZ/T187—2021）</w:t>
      </w:r>
      <w:r>
        <w:rPr>
          <w:rFonts w:hint="eastAsia" w:ascii="Times New Roman" w:hAnsi="Times New Roman" w:eastAsia="仿宋_GB2312" w:cs="Times New Roman"/>
          <w:color w:val="auto"/>
          <w:kern w:val="2"/>
          <w:sz w:val="32"/>
          <w:szCs w:val="32"/>
          <w:highlight w:val="none"/>
          <w:lang w:val="en-US" w:eastAsia="zh-CN"/>
        </w:rPr>
        <w:t>低档</w:t>
      </w:r>
      <w:r>
        <w:rPr>
          <w:rFonts w:hint="default" w:ascii="Times New Roman" w:hAnsi="Times New Roman" w:eastAsia="仿宋_GB2312" w:cs="Times New Roman"/>
          <w:color w:val="auto"/>
          <w:kern w:val="2"/>
          <w:sz w:val="32"/>
          <w:szCs w:val="32"/>
          <w:highlight w:val="none"/>
          <w:lang w:val="en-US" w:eastAsia="zh-CN"/>
        </w:rPr>
        <w:t>配备护理人员</w:t>
      </w:r>
      <w:r>
        <w:rPr>
          <w:rFonts w:hint="eastAsia" w:ascii="Times New Roman" w:hAnsi="Times New Roman" w:eastAsia="仿宋_GB2312" w:cs="Times New Roman"/>
          <w:color w:val="auto"/>
          <w:kern w:val="2"/>
          <w:sz w:val="32"/>
          <w:szCs w:val="32"/>
          <w:highlight w:val="none"/>
          <w:lang w:val="en-US" w:eastAsia="zh-CN"/>
        </w:rPr>
        <w:t>，</w:t>
      </w:r>
      <w:r>
        <w:rPr>
          <w:rFonts w:hint="default" w:ascii="Times New Roman" w:hAnsi="Times New Roman" w:eastAsia="仿宋_GB2312" w:cs="Times New Roman"/>
          <w:color w:val="auto"/>
          <w:kern w:val="2"/>
          <w:sz w:val="32"/>
          <w:szCs w:val="32"/>
          <w:highlight w:val="none"/>
          <w:lang w:val="en-US" w:eastAsia="zh-CN"/>
        </w:rPr>
        <w:t>配备</w:t>
      </w:r>
      <w:r>
        <w:rPr>
          <w:rFonts w:hint="default" w:ascii="Times New Roman" w:hAnsi="Times New Roman" w:eastAsia="仿宋_GB2312" w:cs="Times New Roman"/>
          <w:color w:val="auto"/>
          <w:sz w:val="32"/>
          <w:szCs w:val="32"/>
          <w:highlight w:val="none"/>
          <w:lang w:val="en-US" w:eastAsia="zh-CN"/>
        </w:rPr>
        <w:t>管理人员</w:t>
      </w:r>
      <w:r>
        <w:rPr>
          <w:rFonts w:hint="eastAsia" w:ascii="Times New Roman" w:hAnsi="Times New Roman" w:eastAsia="仿宋_GB2312" w:cs="Times New Roman"/>
          <w:color w:val="auto"/>
          <w:sz w:val="32"/>
          <w:szCs w:val="32"/>
          <w:highlight w:val="none"/>
          <w:lang w:val="en-US" w:eastAsia="zh-CN"/>
        </w:rPr>
        <w:t>1名，保安2名，社会工作者1名（志愿者为主），原则上按</w:t>
      </w:r>
      <w:r>
        <w:rPr>
          <w:rFonts w:hint="default" w:ascii="Times New Roman" w:hAnsi="Times New Roman" w:eastAsia="仿宋_GB2312" w:cs="Times New Roman"/>
          <w:color w:val="auto"/>
          <w:kern w:val="2"/>
          <w:sz w:val="32"/>
          <w:szCs w:val="32"/>
          <w:highlight w:val="none"/>
          <w:lang w:val="en-US" w:eastAsia="zh-CN" w:bidi="ar-SA"/>
        </w:rPr>
        <w:t>每</w:t>
      </w:r>
      <w:r>
        <w:rPr>
          <w:rFonts w:hint="eastAsia" w:ascii="Times New Roman" w:hAnsi="Times New Roman" w:eastAsia="仿宋_GB2312" w:cs="Times New Roman"/>
          <w:color w:val="auto"/>
          <w:kern w:val="2"/>
          <w:sz w:val="32"/>
          <w:szCs w:val="32"/>
          <w:highlight w:val="none"/>
          <w:lang w:val="en-US" w:eastAsia="zh-CN" w:bidi="ar-SA"/>
        </w:rPr>
        <w:t>40</w:t>
      </w:r>
      <w:r>
        <w:rPr>
          <w:rFonts w:hint="default" w:ascii="Times New Roman" w:hAnsi="Times New Roman" w:eastAsia="仿宋_GB2312" w:cs="Times New Roman"/>
          <w:color w:val="auto"/>
          <w:kern w:val="2"/>
          <w:sz w:val="32"/>
          <w:szCs w:val="32"/>
          <w:highlight w:val="none"/>
          <w:lang w:val="en-US" w:eastAsia="zh-CN" w:bidi="ar-SA"/>
        </w:rPr>
        <w:t>名用餐人员配备</w:t>
      </w:r>
      <w:r>
        <w:rPr>
          <w:rFonts w:hint="eastAsia" w:ascii="Times New Roman" w:hAnsi="Times New Roman" w:eastAsia="仿宋_GB2312" w:cs="Times New Roman"/>
          <w:color w:val="auto"/>
          <w:kern w:val="2"/>
          <w:sz w:val="32"/>
          <w:szCs w:val="32"/>
          <w:highlight w:val="none"/>
          <w:lang w:val="en-US" w:eastAsia="zh-CN" w:bidi="ar-SA"/>
        </w:rPr>
        <w:t>1</w:t>
      </w:r>
      <w:r>
        <w:rPr>
          <w:rFonts w:hint="default" w:ascii="Times New Roman" w:hAnsi="Times New Roman" w:eastAsia="仿宋_GB2312" w:cs="Times New Roman"/>
          <w:color w:val="auto"/>
          <w:kern w:val="2"/>
          <w:sz w:val="32"/>
          <w:szCs w:val="32"/>
          <w:highlight w:val="none"/>
          <w:lang w:val="en-US" w:eastAsia="zh-CN" w:bidi="ar-SA"/>
        </w:rPr>
        <w:t>名厨师。</w:t>
      </w:r>
      <w:r>
        <w:rPr>
          <w:rFonts w:hint="eastAsia" w:ascii="Times New Roman" w:hAnsi="Times New Roman" w:eastAsia="仿宋_GB2312" w:cs="Times New Roman"/>
          <w:color w:val="auto"/>
          <w:kern w:val="2"/>
          <w:sz w:val="32"/>
          <w:szCs w:val="32"/>
          <w:highlight w:val="none"/>
          <w:lang w:val="en-US" w:eastAsia="zh-CN" w:bidi="ar-SA"/>
        </w:rPr>
        <w:t>根据《养老机构消防安全管理规定》要求，配备消防安全员1名。区福利院（老年养护楼）老人生活由临近区社会救助福利中心负责，不再配备厨师。</w:t>
      </w:r>
    </w:p>
    <w:p>
      <w:pPr>
        <w:pStyle w:val="18"/>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Times New Roman" w:hAnsi="Times New Roman" w:eastAsia="仿宋_GB2312" w:cs="Times New Roman"/>
          <w:b w:val="0"/>
          <w:bCs w:val="0"/>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bidi="ar-SA"/>
        </w:rPr>
        <w:t>整合完成</w:t>
      </w:r>
      <w:r>
        <w:rPr>
          <w:rFonts w:hint="default" w:ascii="Times New Roman" w:hAnsi="Times New Roman" w:eastAsia="仿宋_GB2312" w:cs="Times New Roman"/>
          <w:color w:val="auto"/>
          <w:kern w:val="2"/>
          <w:sz w:val="32"/>
          <w:szCs w:val="32"/>
          <w:highlight w:val="none"/>
          <w:lang w:val="en-US" w:eastAsia="zh-CN" w:bidi="ar-SA"/>
        </w:rPr>
        <w:t>后，</w:t>
      </w:r>
      <w:r>
        <w:rPr>
          <w:rFonts w:hint="eastAsia" w:ascii="Times New Roman" w:hAnsi="Times New Roman" w:eastAsia="仿宋_GB2312" w:cs="Times New Roman"/>
          <w:color w:val="auto"/>
          <w:kern w:val="2"/>
          <w:sz w:val="32"/>
          <w:szCs w:val="32"/>
          <w:highlight w:val="none"/>
          <w:lang w:val="en-US" w:eastAsia="zh-CN" w:bidi="ar-SA"/>
        </w:rPr>
        <w:t>6家公办养老机构</w:t>
      </w:r>
      <w:r>
        <w:rPr>
          <w:rFonts w:hint="default" w:ascii="Times New Roman" w:hAnsi="Times New Roman" w:eastAsia="仿宋_GB2312" w:cs="Times New Roman"/>
          <w:color w:val="auto"/>
          <w:kern w:val="2"/>
          <w:sz w:val="32"/>
          <w:szCs w:val="32"/>
          <w:highlight w:val="none"/>
          <w:lang w:val="en-US" w:eastAsia="zh-CN" w:bidi="ar-SA"/>
        </w:rPr>
        <w:t>共需配备工作人员</w:t>
      </w:r>
      <w:r>
        <w:rPr>
          <w:rFonts w:hint="eastAsia" w:ascii="Times New Roman" w:hAnsi="Times New Roman" w:eastAsia="仿宋_GB2312" w:cs="Times New Roman"/>
          <w:color w:val="auto"/>
          <w:kern w:val="2"/>
          <w:sz w:val="32"/>
          <w:szCs w:val="32"/>
          <w:highlight w:val="none"/>
          <w:lang w:val="en-US" w:eastAsia="zh-CN" w:bidi="ar-SA"/>
        </w:rPr>
        <w:t>76人</w:t>
      </w:r>
      <w:r>
        <w:rPr>
          <w:rFonts w:hint="default"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其中管理人员6人，</w:t>
      </w:r>
      <w:r>
        <w:rPr>
          <w:rFonts w:hint="default" w:ascii="Times New Roman" w:hAnsi="Times New Roman" w:eastAsia="仿宋_GB2312" w:cs="Times New Roman"/>
          <w:color w:val="auto"/>
          <w:kern w:val="2"/>
          <w:sz w:val="32"/>
          <w:szCs w:val="32"/>
          <w:highlight w:val="none"/>
          <w:lang w:val="en-US" w:eastAsia="zh-CN" w:bidi="ar-SA"/>
        </w:rPr>
        <w:t>护理人员</w:t>
      </w:r>
      <w:r>
        <w:rPr>
          <w:rFonts w:hint="eastAsia" w:ascii="Times New Roman" w:hAnsi="Times New Roman" w:eastAsia="仿宋_GB2312" w:cs="Times New Roman"/>
          <w:color w:val="auto"/>
          <w:kern w:val="2"/>
          <w:sz w:val="32"/>
          <w:szCs w:val="32"/>
          <w:highlight w:val="none"/>
          <w:lang w:val="en-US" w:eastAsia="zh-CN" w:bidi="ar-SA"/>
        </w:rPr>
        <w:t>42人</w:t>
      </w:r>
      <w:r>
        <w:rPr>
          <w:rFonts w:hint="default"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rPr>
        <w:t>厨师</w:t>
      </w:r>
      <w:r>
        <w:rPr>
          <w:rFonts w:hint="eastAsia" w:ascii="Times New Roman" w:hAnsi="Times New Roman" w:eastAsia="仿宋_GB2312" w:cs="Times New Roman"/>
          <w:b w:val="0"/>
          <w:bCs w:val="0"/>
          <w:color w:val="auto"/>
          <w:kern w:val="2"/>
          <w:sz w:val="32"/>
          <w:szCs w:val="32"/>
          <w:highlight w:val="none"/>
          <w:lang w:val="en-US" w:eastAsia="zh-CN"/>
        </w:rPr>
        <w:t>10人</w:t>
      </w:r>
      <w:r>
        <w:rPr>
          <w:rFonts w:hint="default" w:ascii="Times New Roman" w:hAnsi="Times New Roman" w:eastAsia="仿宋_GB2312" w:cs="Times New Roman"/>
          <w:b w:val="0"/>
          <w:bCs w:val="0"/>
          <w:color w:val="auto"/>
          <w:kern w:val="2"/>
          <w:sz w:val="32"/>
          <w:szCs w:val="32"/>
          <w:highlight w:val="none"/>
          <w:lang w:val="en-US" w:eastAsia="zh-CN"/>
        </w:rPr>
        <w:t>，保安</w:t>
      </w:r>
      <w:r>
        <w:rPr>
          <w:rFonts w:hint="eastAsia" w:ascii="Times New Roman" w:hAnsi="Times New Roman" w:eastAsia="仿宋_GB2312" w:cs="Times New Roman"/>
          <w:b w:val="0"/>
          <w:bCs w:val="0"/>
          <w:color w:val="auto"/>
          <w:kern w:val="2"/>
          <w:sz w:val="32"/>
          <w:szCs w:val="32"/>
          <w:highlight w:val="none"/>
          <w:lang w:val="en-US" w:eastAsia="zh-CN"/>
        </w:rPr>
        <w:t>12人，消防安全员6人</w:t>
      </w:r>
      <w:r>
        <w:rPr>
          <w:rFonts w:hint="default" w:ascii="Times New Roman" w:hAnsi="Times New Roman" w:eastAsia="仿宋_GB2312" w:cs="Times New Roman"/>
          <w:b w:val="0"/>
          <w:bCs w:val="0"/>
          <w:color w:val="auto"/>
          <w:kern w:val="2"/>
          <w:sz w:val="32"/>
          <w:szCs w:val="32"/>
          <w:highlight w:val="none"/>
          <w:lang w:val="en-US" w:eastAsia="zh-CN"/>
        </w:rPr>
        <w:t>）</w:t>
      </w:r>
      <w:r>
        <w:rPr>
          <w:rFonts w:hint="eastAsia"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highlight w:val="none"/>
          <w:lang w:val="en-US" w:eastAsia="zh-CN"/>
        </w:rPr>
        <w:t>比原有工作人员增加34人。（详见表3）</w:t>
      </w:r>
    </w:p>
    <w:p>
      <w:pPr>
        <w:pStyle w:val="18"/>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小标宋简体" w:cs="方正小标宋简体"/>
          <w:i w:val="0"/>
          <w:iCs w:val="0"/>
          <w:color w:val="auto"/>
          <w:kern w:val="0"/>
          <w:sz w:val="32"/>
          <w:szCs w:val="32"/>
          <w:highlight w:val="none"/>
          <w:u w:val="none"/>
          <w:lang w:val="en-US" w:eastAsia="zh-CN"/>
        </w:rPr>
      </w:pPr>
      <w:r>
        <w:rPr>
          <w:rFonts w:hint="eastAsia" w:ascii="Times New Roman" w:hAnsi="Times New Roman" w:eastAsia="仿宋_GB2312" w:cs="Times New Roman"/>
          <w:b w:val="0"/>
          <w:bCs w:val="0"/>
          <w:color w:val="auto"/>
          <w:kern w:val="2"/>
          <w:sz w:val="32"/>
          <w:szCs w:val="32"/>
          <w:highlight w:val="none"/>
          <w:lang w:val="en-US" w:eastAsia="zh-CN"/>
        </w:rPr>
        <w:t>根据改革进程人员逐步配备到位。2024年万安区域性养老服务中心收归区级直管，配备常务副院长、办公室主任（兼职）、护理组长（兼职）、护理人员、消防安全员、厨师、保安等共计14人。2025年、2026年其他区域性养老中心人员配备逐步到位。</w:t>
      </w:r>
    </w:p>
    <w:p>
      <w:pPr>
        <w:pStyle w:val="18"/>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rPr>
          <w:rFonts w:hint="eastAsia" w:ascii="Times New Roman" w:hAnsi="Times New Roman" w:eastAsia="方正小标宋简体" w:cs="方正小标宋简体"/>
          <w:i w:val="0"/>
          <w:iCs w:val="0"/>
          <w:color w:val="auto"/>
          <w:kern w:val="0"/>
          <w:sz w:val="32"/>
          <w:szCs w:val="32"/>
          <w:highlight w:val="none"/>
          <w:u w:val="none"/>
          <w:lang w:val="en-US" w:eastAsia="zh-CN"/>
        </w:rPr>
      </w:pPr>
    </w:p>
    <w:p>
      <w:pPr>
        <w:pStyle w:val="18"/>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rPr>
          <w:rFonts w:hint="eastAsia" w:ascii="Times New Roman" w:hAnsi="Times New Roman" w:eastAsia="方正小标宋简体" w:cs="方正小标宋简体"/>
          <w:i w:val="0"/>
          <w:iCs w:val="0"/>
          <w:color w:val="auto"/>
          <w:kern w:val="0"/>
          <w:sz w:val="32"/>
          <w:szCs w:val="32"/>
          <w:highlight w:val="none"/>
          <w:u w:val="none"/>
          <w:lang w:val="en-US" w:eastAsia="zh-CN"/>
        </w:rPr>
      </w:pPr>
      <w:r>
        <w:rPr>
          <w:rFonts w:hint="eastAsia" w:ascii="Times New Roman" w:hAnsi="Times New Roman" w:eastAsia="方正小标宋简体" w:cs="方正小标宋简体"/>
          <w:i w:val="0"/>
          <w:iCs w:val="0"/>
          <w:color w:val="auto"/>
          <w:kern w:val="0"/>
          <w:sz w:val="32"/>
          <w:szCs w:val="32"/>
          <w:highlight w:val="none"/>
          <w:u w:val="none"/>
          <w:lang w:val="en-US" w:eastAsia="zh-CN"/>
        </w:rPr>
        <w:t>表3：罗江区公办养老机构整合后人员配备表</w:t>
      </w:r>
    </w:p>
    <w:tbl>
      <w:tblPr>
        <w:tblStyle w:val="14"/>
        <w:tblpPr w:leftFromText="180" w:rightFromText="180" w:vertAnchor="text" w:horzAnchor="page" w:tblpX="1512" w:tblpY="420"/>
        <w:tblOverlap w:val="never"/>
        <w:tblW w:w="9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7"/>
        <w:gridCol w:w="1918"/>
        <w:gridCol w:w="907"/>
        <w:gridCol w:w="708"/>
        <w:gridCol w:w="915"/>
        <w:gridCol w:w="870"/>
        <w:gridCol w:w="735"/>
        <w:gridCol w:w="660"/>
        <w:gridCol w:w="690"/>
        <w:gridCol w:w="600"/>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54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rPr>
              <w:t>序号</w:t>
            </w:r>
          </w:p>
        </w:tc>
        <w:tc>
          <w:tcPr>
            <w:tcW w:w="1918" w:type="dxa"/>
            <w:vMerge w:val="restar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rPr>
              <w:t>单位名称</w:t>
            </w:r>
          </w:p>
        </w:tc>
        <w:tc>
          <w:tcPr>
            <w:tcW w:w="907"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rPr>
              <w:t>床位数</w:t>
            </w:r>
          </w:p>
        </w:tc>
        <w:tc>
          <w:tcPr>
            <w:tcW w:w="2493" w:type="dxa"/>
            <w:gridSpan w:val="3"/>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rPr>
              <w:t>老人总数</w:t>
            </w:r>
          </w:p>
        </w:tc>
        <w:tc>
          <w:tcPr>
            <w:tcW w:w="3435" w:type="dxa"/>
            <w:gridSpan w:val="5"/>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rPr>
              <w:t>应配备工作人员数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54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auto"/>
                <w:sz w:val="22"/>
                <w:szCs w:val="22"/>
                <w:highlight w:val="none"/>
                <w:u w:val="none"/>
              </w:rPr>
            </w:pPr>
          </w:p>
        </w:tc>
        <w:tc>
          <w:tcPr>
            <w:tcW w:w="1918" w:type="dxa"/>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auto"/>
                <w:sz w:val="22"/>
                <w:szCs w:val="22"/>
                <w:highlight w:val="none"/>
                <w:u w:val="none"/>
              </w:rPr>
            </w:pPr>
          </w:p>
        </w:tc>
        <w:tc>
          <w:tcPr>
            <w:tcW w:w="90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708" w:type="dxa"/>
            <w:tcBorders>
              <w:top w:val="nil"/>
              <w:left w:val="nil"/>
              <w:bottom w:val="nil"/>
              <w:right w:val="single" w:color="000000" w:sz="8"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rPr>
              <w:t>自理老人</w:t>
            </w:r>
          </w:p>
        </w:tc>
        <w:tc>
          <w:tcPr>
            <w:tcW w:w="915" w:type="dxa"/>
            <w:tcBorders>
              <w:top w:val="nil"/>
              <w:left w:val="nil"/>
              <w:bottom w:val="nil"/>
              <w:right w:val="single" w:color="000000" w:sz="8"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rPr>
              <w:t>部分自理老人</w:t>
            </w:r>
          </w:p>
        </w:tc>
        <w:tc>
          <w:tcPr>
            <w:tcW w:w="870" w:type="dxa"/>
            <w:tcBorders>
              <w:top w:val="nil"/>
              <w:left w:val="nil"/>
              <w:bottom w:val="nil"/>
              <w:right w:val="single" w:color="000000" w:sz="8"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rPr>
              <w:t>完全不能自理老人</w:t>
            </w:r>
          </w:p>
        </w:tc>
        <w:tc>
          <w:tcPr>
            <w:tcW w:w="73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rPr>
              <w:t>管理人员</w:t>
            </w:r>
          </w:p>
        </w:tc>
        <w:tc>
          <w:tcPr>
            <w:tcW w:w="66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rPr>
              <w:t>护理人员</w:t>
            </w:r>
          </w:p>
        </w:tc>
        <w:tc>
          <w:tcPr>
            <w:tcW w:w="69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rPr>
              <w:t>厨师</w:t>
            </w:r>
          </w:p>
        </w:tc>
        <w:tc>
          <w:tcPr>
            <w:tcW w:w="600" w:type="dxa"/>
            <w:tcBorders>
              <w:top w:val="single" w:color="000000" w:sz="8" w:space="0"/>
              <w:left w:val="nil"/>
              <w:bottom w:val="nil"/>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rPr>
              <w:t>保安</w:t>
            </w:r>
          </w:p>
        </w:tc>
        <w:tc>
          <w:tcPr>
            <w:tcW w:w="750" w:type="dxa"/>
            <w:tcBorders>
              <w:top w:val="single" w:color="000000" w:sz="8" w:space="0"/>
              <w:left w:val="single" w:color="auto" w:sz="4" w:space="0"/>
              <w:bottom w:val="nil"/>
              <w:right w:val="single" w:color="000000" w:sz="8"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auto"/>
                <w:kern w:val="0"/>
                <w:sz w:val="20"/>
                <w:szCs w:val="20"/>
                <w:highlight w:val="none"/>
                <w:u w:val="none"/>
                <w:lang w:val="en-US" w:eastAsia="zh-CN"/>
              </w:rPr>
            </w:pPr>
            <w:r>
              <w:rPr>
                <w:rFonts w:hint="eastAsia" w:ascii="宋体" w:hAnsi="宋体" w:cs="宋体"/>
                <w:b/>
                <w:bCs/>
                <w:i w:val="0"/>
                <w:iCs w:val="0"/>
                <w:color w:val="auto"/>
                <w:kern w:val="0"/>
                <w:sz w:val="20"/>
                <w:szCs w:val="20"/>
                <w:highlight w:val="none"/>
                <w:u w:val="none"/>
                <w:lang w:val="en-US" w:eastAsia="zh-CN"/>
              </w:rPr>
              <w:t>消防安全员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4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1</w:t>
            </w:r>
          </w:p>
        </w:tc>
        <w:tc>
          <w:tcPr>
            <w:tcW w:w="1918"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万安区域</w:t>
            </w:r>
            <w:r>
              <w:rPr>
                <w:rFonts w:hint="eastAsia" w:ascii="宋体" w:hAnsi="宋体" w:cs="宋体"/>
                <w:i w:val="0"/>
                <w:iCs w:val="0"/>
                <w:color w:val="auto"/>
                <w:kern w:val="0"/>
                <w:sz w:val="22"/>
                <w:szCs w:val="22"/>
                <w:highlight w:val="none"/>
                <w:u w:val="none"/>
                <w:lang w:val="en-US" w:eastAsia="zh-CN"/>
              </w:rPr>
              <w:t>性</w:t>
            </w:r>
            <w:r>
              <w:rPr>
                <w:rFonts w:hint="eastAsia" w:ascii="宋体" w:hAnsi="宋体" w:eastAsia="宋体" w:cs="宋体"/>
                <w:i w:val="0"/>
                <w:iCs w:val="0"/>
                <w:color w:val="auto"/>
                <w:kern w:val="0"/>
                <w:sz w:val="22"/>
                <w:szCs w:val="22"/>
                <w:highlight w:val="none"/>
                <w:u w:val="none"/>
                <w:lang w:val="en-US" w:eastAsia="zh-CN"/>
              </w:rPr>
              <w:t>养老服务中心</w:t>
            </w:r>
          </w:p>
        </w:tc>
        <w:tc>
          <w:tcPr>
            <w:tcW w:w="907" w:type="dxa"/>
            <w:vMerge w:val="restar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rPr>
              <w:t>100</w:t>
            </w:r>
          </w:p>
        </w:tc>
        <w:tc>
          <w:tcPr>
            <w:tcW w:w="2493" w:type="dxa"/>
            <w:gridSpan w:val="3"/>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sz w:val="24"/>
                <w:szCs w:val="24"/>
                <w:highlight w:val="none"/>
                <w:u w:val="none"/>
              </w:rPr>
            </w:pPr>
            <w:r>
              <w:rPr>
                <w:rFonts w:hint="eastAsia" w:ascii="Times New Roman" w:hAnsi="Times New Roman" w:cs="Times New Roman"/>
                <w:i w:val="0"/>
                <w:iCs w:val="0"/>
                <w:color w:val="auto"/>
                <w:kern w:val="0"/>
                <w:sz w:val="24"/>
                <w:szCs w:val="24"/>
                <w:highlight w:val="none"/>
                <w:u w:val="none"/>
                <w:lang w:val="en-US" w:eastAsia="zh-CN"/>
              </w:rPr>
              <w:t>8</w:t>
            </w:r>
            <w:r>
              <w:rPr>
                <w:rFonts w:hint="default" w:ascii="Times New Roman" w:hAnsi="Times New Roman" w:eastAsia="宋体" w:cs="Times New Roman"/>
                <w:i w:val="0"/>
                <w:iCs w:val="0"/>
                <w:color w:val="auto"/>
                <w:kern w:val="0"/>
                <w:sz w:val="24"/>
                <w:szCs w:val="24"/>
                <w:highlight w:val="none"/>
                <w:u w:val="none"/>
                <w:lang w:val="en-US" w:eastAsia="zh-CN"/>
              </w:rPr>
              <w:t>2</w:t>
            </w:r>
          </w:p>
        </w:tc>
        <w:tc>
          <w:tcPr>
            <w:tcW w:w="3435" w:type="dxa"/>
            <w:gridSpan w:val="5"/>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rPr>
              <w:t>1</w:t>
            </w:r>
            <w:r>
              <w:rPr>
                <w:rFonts w:hint="eastAsia" w:ascii="Times New Roman" w:hAnsi="Times New Roman" w:cs="Times New Roman"/>
                <w:i w:val="0"/>
                <w:iCs w:val="0"/>
                <w:color w:val="auto"/>
                <w:kern w:val="0"/>
                <w:sz w:val="24"/>
                <w:szCs w:val="24"/>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4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191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907" w:type="dxa"/>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auto"/>
                <w:sz w:val="24"/>
                <w:szCs w:val="24"/>
                <w:highlight w:val="none"/>
                <w:u w:val="none"/>
              </w:rPr>
            </w:pPr>
          </w:p>
        </w:tc>
        <w:tc>
          <w:tcPr>
            <w:tcW w:w="70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sz w:val="22"/>
                <w:szCs w:val="22"/>
                <w:highlight w:val="none"/>
                <w:u w:val="none"/>
              </w:rPr>
            </w:pPr>
            <w:r>
              <w:rPr>
                <w:rFonts w:hint="eastAsia" w:ascii="Times New Roman" w:hAnsi="Times New Roman" w:cs="Times New Roman"/>
                <w:i w:val="0"/>
                <w:iCs w:val="0"/>
                <w:color w:val="auto"/>
                <w:kern w:val="0"/>
                <w:sz w:val="22"/>
                <w:szCs w:val="22"/>
                <w:highlight w:val="none"/>
                <w:u w:val="none"/>
                <w:lang w:val="en-US" w:eastAsia="zh-CN"/>
              </w:rPr>
              <w:t>4</w:t>
            </w:r>
          </w:p>
        </w:tc>
        <w:tc>
          <w:tcPr>
            <w:tcW w:w="91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sz w:val="22"/>
                <w:szCs w:val="22"/>
                <w:highlight w:val="none"/>
                <w:u w:val="none"/>
                <w:lang w:val="en-US"/>
              </w:rPr>
            </w:pPr>
            <w:r>
              <w:rPr>
                <w:rFonts w:hint="eastAsia" w:ascii="Times New Roman" w:hAnsi="Times New Roman" w:cs="Times New Roman"/>
                <w:i w:val="0"/>
                <w:iCs w:val="0"/>
                <w:color w:val="auto"/>
                <w:kern w:val="0"/>
                <w:sz w:val="22"/>
                <w:szCs w:val="22"/>
                <w:highlight w:val="none"/>
                <w:u w:val="none"/>
                <w:lang w:val="en-US" w:eastAsia="zh-CN"/>
              </w:rPr>
              <w:t>73</w:t>
            </w:r>
          </w:p>
        </w:tc>
        <w:tc>
          <w:tcPr>
            <w:tcW w:w="87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5</w:t>
            </w:r>
          </w:p>
        </w:tc>
        <w:tc>
          <w:tcPr>
            <w:tcW w:w="73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sz w:val="22"/>
                <w:szCs w:val="22"/>
                <w:highlight w:val="none"/>
                <w:u w:val="none"/>
              </w:rPr>
            </w:pPr>
            <w:r>
              <w:rPr>
                <w:rFonts w:hint="eastAsia" w:ascii="Times New Roman" w:hAnsi="Times New Roman" w:cs="Times New Roman"/>
                <w:i w:val="0"/>
                <w:iCs w:val="0"/>
                <w:color w:val="auto"/>
                <w:kern w:val="0"/>
                <w:sz w:val="22"/>
                <w:szCs w:val="22"/>
                <w:highlight w:val="none"/>
                <w:u w:val="none"/>
                <w:lang w:val="en-US" w:eastAsia="zh-CN"/>
              </w:rPr>
              <w:t>1</w:t>
            </w:r>
          </w:p>
        </w:tc>
        <w:tc>
          <w:tcPr>
            <w:tcW w:w="66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sz w:val="22"/>
                <w:szCs w:val="22"/>
                <w:highlight w:val="none"/>
                <w:u w:val="none"/>
              </w:rPr>
            </w:pPr>
            <w:r>
              <w:rPr>
                <w:rFonts w:hint="eastAsia" w:ascii="Times New Roman" w:hAnsi="Times New Roman" w:cs="Times New Roman"/>
                <w:i w:val="0"/>
                <w:iCs w:val="0"/>
                <w:color w:val="auto"/>
                <w:kern w:val="0"/>
                <w:sz w:val="22"/>
                <w:szCs w:val="22"/>
                <w:highlight w:val="none"/>
                <w:u w:val="none"/>
                <w:lang w:val="en-US" w:eastAsia="zh-CN"/>
              </w:rPr>
              <w:t>8</w:t>
            </w:r>
          </w:p>
        </w:tc>
        <w:tc>
          <w:tcPr>
            <w:tcW w:w="69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w:t>
            </w:r>
          </w:p>
        </w:tc>
        <w:tc>
          <w:tcPr>
            <w:tcW w:w="600" w:type="dxa"/>
            <w:tcBorders>
              <w:top w:val="nil"/>
              <w:left w:val="nil"/>
              <w:bottom w:val="single" w:color="000000" w:sz="8"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2</w:t>
            </w:r>
          </w:p>
        </w:tc>
        <w:tc>
          <w:tcPr>
            <w:tcW w:w="750" w:type="dxa"/>
            <w:tcBorders>
              <w:top w:val="nil"/>
              <w:left w:val="single" w:color="auto" w:sz="4" w:space="0"/>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2"/>
                <w:szCs w:val="22"/>
                <w:highlight w:val="none"/>
                <w:u w:val="none"/>
                <w:lang w:val="en-US" w:eastAsia="zh-CN"/>
              </w:rPr>
            </w:pPr>
            <w:r>
              <w:rPr>
                <w:rFonts w:hint="eastAsia" w:ascii="Times New Roman" w:hAnsi="Times New Roman" w:cs="Times New Roman"/>
                <w:i w:val="0"/>
                <w:iCs w:val="0"/>
                <w:color w:val="auto"/>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547"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sz w:val="22"/>
                <w:szCs w:val="22"/>
                <w:highlight w:val="none"/>
                <w:u w:val="none"/>
              </w:rPr>
            </w:pPr>
            <w:r>
              <w:rPr>
                <w:rFonts w:hint="eastAsia" w:ascii="Times New Roman" w:hAnsi="Times New Roman" w:cs="Times New Roman"/>
                <w:i w:val="0"/>
                <w:iCs w:val="0"/>
                <w:color w:val="auto"/>
                <w:sz w:val="22"/>
                <w:szCs w:val="22"/>
                <w:highlight w:val="none"/>
                <w:u w:val="none"/>
                <w:lang w:val="en-US" w:eastAsia="zh-CN"/>
              </w:rPr>
              <w:t>2</w:t>
            </w:r>
          </w:p>
        </w:tc>
        <w:tc>
          <w:tcPr>
            <w:tcW w:w="1918" w:type="dxa"/>
            <w:vMerge w:val="restart"/>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金山区域性养老服务中心</w:t>
            </w:r>
          </w:p>
        </w:tc>
        <w:tc>
          <w:tcPr>
            <w:tcW w:w="907"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4"/>
                <w:szCs w:val="24"/>
                <w:highlight w:val="none"/>
                <w:u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rPr>
              <w:t>106</w:t>
            </w:r>
          </w:p>
          <w:p>
            <w:pPr>
              <w:keepNext w:val="0"/>
              <w:keepLines w:val="0"/>
              <w:widowControl/>
              <w:suppressLineNumbers w:val="0"/>
              <w:jc w:val="center"/>
              <w:rPr>
                <w:rFonts w:hint="default" w:ascii="Times New Roman" w:hAnsi="Times New Roman" w:eastAsia="宋体" w:cs="Times New Roman"/>
                <w:i w:val="0"/>
                <w:iCs w:val="0"/>
                <w:color w:val="auto"/>
                <w:sz w:val="24"/>
                <w:szCs w:val="24"/>
                <w:highlight w:val="none"/>
                <w:u w:val="none"/>
              </w:rPr>
            </w:pPr>
          </w:p>
        </w:tc>
        <w:tc>
          <w:tcPr>
            <w:tcW w:w="2493" w:type="dxa"/>
            <w:gridSpan w:val="3"/>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4"/>
                <w:szCs w:val="24"/>
                <w:highlight w:val="none"/>
                <w:u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rPr>
              <w:t>73</w:t>
            </w:r>
          </w:p>
        </w:tc>
        <w:tc>
          <w:tcPr>
            <w:tcW w:w="3435" w:type="dxa"/>
            <w:gridSpan w:val="5"/>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4"/>
                <w:szCs w:val="24"/>
                <w:highlight w:val="none"/>
                <w:u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rPr>
              <w:t>1</w:t>
            </w:r>
            <w:r>
              <w:rPr>
                <w:rFonts w:hint="eastAsia" w:ascii="Times New Roman" w:hAnsi="Times New Roman" w:cs="Times New Roman"/>
                <w:i w:val="0"/>
                <w:iCs w:val="0"/>
                <w:color w:val="auto"/>
                <w:kern w:val="0"/>
                <w:sz w:val="24"/>
                <w:szCs w:val="24"/>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54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1918" w:type="dxa"/>
            <w:vMerge w:val="continue"/>
            <w:tcBorders>
              <w:top w:val="nil"/>
              <w:left w:val="nil"/>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auto"/>
                <w:sz w:val="22"/>
                <w:szCs w:val="22"/>
                <w:highlight w:val="none"/>
                <w:u w:val="none"/>
              </w:rPr>
            </w:pPr>
          </w:p>
        </w:tc>
        <w:tc>
          <w:tcPr>
            <w:tcW w:w="907" w:type="dxa"/>
            <w:vMerge w:val="continue"/>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auto"/>
                <w:sz w:val="24"/>
                <w:szCs w:val="24"/>
                <w:highlight w:val="none"/>
                <w:u w:val="none"/>
              </w:rPr>
            </w:pPr>
          </w:p>
        </w:tc>
        <w:tc>
          <w:tcPr>
            <w:tcW w:w="70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4"/>
                <w:szCs w:val="24"/>
                <w:highlight w:val="none"/>
                <w:u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rPr>
              <w:t>3</w:t>
            </w:r>
          </w:p>
        </w:tc>
        <w:tc>
          <w:tcPr>
            <w:tcW w:w="91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4"/>
                <w:szCs w:val="24"/>
                <w:highlight w:val="none"/>
                <w:u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rPr>
              <w:t>65</w:t>
            </w:r>
          </w:p>
        </w:tc>
        <w:tc>
          <w:tcPr>
            <w:tcW w:w="87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4"/>
                <w:szCs w:val="24"/>
                <w:highlight w:val="none"/>
                <w:u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rPr>
              <w:t>5</w:t>
            </w:r>
          </w:p>
        </w:tc>
        <w:tc>
          <w:tcPr>
            <w:tcW w:w="73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4"/>
                <w:szCs w:val="24"/>
                <w:highlight w:val="none"/>
                <w:u w:val="none"/>
                <w:lang w:val="en-US" w:eastAsia="zh-CN" w:bidi="ar-SA"/>
              </w:rPr>
            </w:pPr>
            <w:r>
              <w:rPr>
                <w:rFonts w:hint="eastAsia" w:ascii="Times New Roman" w:hAnsi="Times New Roman" w:cs="Times New Roman"/>
                <w:i w:val="0"/>
                <w:iCs w:val="0"/>
                <w:color w:val="auto"/>
                <w:kern w:val="0"/>
                <w:sz w:val="24"/>
                <w:szCs w:val="24"/>
                <w:highlight w:val="none"/>
                <w:u w:val="none"/>
                <w:lang w:val="en-US" w:eastAsia="zh-CN"/>
              </w:rPr>
              <w:t>1</w:t>
            </w:r>
          </w:p>
        </w:tc>
        <w:tc>
          <w:tcPr>
            <w:tcW w:w="66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4"/>
                <w:szCs w:val="24"/>
                <w:highlight w:val="none"/>
                <w:u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rPr>
              <w:t>7</w:t>
            </w:r>
          </w:p>
        </w:tc>
        <w:tc>
          <w:tcPr>
            <w:tcW w:w="69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4"/>
                <w:szCs w:val="24"/>
                <w:highlight w:val="none"/>
                <w:u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rPr>
              <w:t>2</w:t>
            </w:r>
          </w:p>
        </w:tc>
        <w:tc>
          <w:tcPr>
            <w:tcW w:w="600" w:type="dxa"/>
            <w:tcBorders>
              <w:top w:val="single" w:color="000000" w:sz="8" w:space="0"/>
              <w:left w:val="nil"/>
              <w:bottom w:val="single" w:color="000000" w:sz="8"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4"/>
                <w:szCs w:val="24"/>
                <w:highlight w:val="none"/>
                <w:u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rPr>
              <w:t>2</w:t>
            </w:r>
          </w:p>
        </w:tc>
        <w:tc>
          <w:tcPr>
            <w:tcW w:w="750" w:type="dxa"/>
            <w:tcBorders>
              <w:top w:val="single" w:color="000000" w:sz="8" w:space="0"/>
              <w:left w:val="single" w:color="auto" w:sz="4" w:space="0"/>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4"/>
                <w:szCs w:val="24"/>
                <w:highlight w:val="none"/>
                <w:u w:val="none"/>
                <w:lang w:val="en-US" w:eastAsia="zh-CN" w:bidi="ar-SA"/>
              </w:rPr>
            </w:pPr>
            <w:r>
              <w:rPr>
                <w:rFonts w:hint="eastAsia" w:ascii="Times New Roman" w:hAnsi="Times New Roman" w:cs="Times New Roman"/>
                <w:i w:val="0"/>
                <w:iCs w:val="0"/>
                <w:color w:val="auto"/>
                <w:kern w:val="0"/>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547"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eastAsia" w:ascii="Times New Roman" w:hAnsi="Times New Roman" w:eastAsia="宋体" w:cs="Times New Roman"/>
                <w:i w:val="0"/>
                <w:iCs w:val="0"/>
                <w:color w:val="auto"/>
                <w:sz w:val="22"/>
                <w:szCs w:val="22"/>
                <w:highlight w:val="none"/>
                <w:u w:val="none"/>
                <w:lang w:val="en-US" w:eastAsia="zh-CN"/>
              </w:rPr>
            </w:pPr>
            <w:r>
              <w:rPr>
                <w:rFonts w:hint="eastAsia" w:ascii="Times New Roman" w:hAnsi="Times New Roman" w:cs="Times New Roman"/>
                <w:i w:val="0"/>
                <w:iCs w:val="0"/>
                <w:color w:val="auto"/>
                <w:kern w:val="0"/>
                <w:sz w:val="22"/>
                <w:szCs w:val="22"/>
                <w:highlight w:val="none"/>
                <w:u w:val="none"/>
                <w:lang w:val="en-US" w:eastAsia="zh-CN"/>
              </w:rPr>
              <w:t>3</w:t>
            </w:r>
          </w:p>
        </w:tc>
        <w:tc>
          <w:tcPr>
            <w:tcW w:w="1918" w:type="dxa"/>
            <w:vMerge w:val="restart"/>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新盛区域</w:t>
            </w:r>
            <w:r>
              <w:rPr>
                <w:rFonts w:hint="eastAsia" w:ascii="宋体" w:hAnsi="宋体" w:cs="宋体"/>
                <w:i w:val="0"/>
                <w:iCs w:val="0"/>
                <w:color w:val="auto"/>
                <w:kern w:val="0"/>
                <w:sz w:val="22"/>
                <w:szCs w:val="22"/>
                <w:highlight w:val="none"/>
                <w:u w:val="none"/>
                <w:lang w:val="en-US" w:eastAsia="zh-CN"/>
              </w:rPr>
              <w:t>性</w:t>
            </w:r>
            <w:r>
              <w:rPr>
                <w:rFonts w:hint="eastAsia" w:ascii="宋体" w:hAnsi="宋体" w:eastAsia="宋体" w:cs="宋体"/>
                <w:i w:val="0"/>
                <w:iCs w:val="0"/>
                <w:color w:val="auto"/>
                <w:kern w:val="0"/>
                <w:sz w:val="22"/>
                <w:szCs w:val="22"/>
                <w:highlight w:val="none"/>
                <w:u w:val="none"/>
                <w:lang w:val="en-US" w:eastAsia="zh-CN"/>
              </w:rPr>
              <w:t>养老服务中心</w:t>
            </w:r>
          </w:p>
        </w:tc>
        <w:tc>
          <w:tcPr>
            <w:tcW w:w="907"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4"/>
                <w:szCs w:val="24"/>
                <w:highlight w:val="none"/>
                <w:u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rPr>
              <w:t>150</w:t>
            </w:r>
          </w:p>
          <w:p>
            <w:pPr>
              <w:keepNext w:val="0"/>
              <w:keepLines w:val="0"/>
              <w:widowControl/>
              <w:suppressLineNumbers w:val="0"/>
              <w:jc w:val="center"/>
              <w:rPr>
                <w:rFonts w:hint="default" w:ascii="Times New Roman" w:hAnsi="Times New Roman" w:eastAsia="宋体" w:cs="Times New Roman"/>
                <w:i w:val="0"/>
                <w:iCs w:val="0"/>
                <w:color w:val="auto"/>
                <w:kern w:val="2"/>
                <w:sz w:val="24"/>
                <w:szCs w:val="24"/>
                <w:highlight w:val="none"/>
                <w:u w:val="none"/>
                <w:lang w:val="en-US" w:eastAsia="zh-CN" w:bidi="ar-SA"/>
              </w:rPr>
            </w:pPr>
          </w:p>
        </w:tc>
        <w:tc>
          <w:tcPr>
            <w:tcW w:w="2493" w:type="dxa"/>
            <w:gridSpan w:val="3"/>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4"/>
                <w:szCs w:val="24"/>
                <w:highlight w:val="none"/>
                <w:u w:val="none"/>
                <w:lang w:val="en-US" w:eastAsia="zh-CN" w:bidi="ar-SA"/>
              </w:rPr>
            </w:pPr>
            <w:r>
              <w:rPr>
                <w:rFonts w:hint="eastAsia" w:ascii="Times New Roman" w:hAnsi="Times New Roman" w:cs="Times New Roman"/>
                <w:i w:val="0"/>
                <w:iCs w:val="0"/>
                <w:color w:val="auto"/>
                <w:kern w:val="0"/>
                <w:sz w:val="24"/>
                <w:szCs w:val="24"/>
                <w:highlight w:val="none"/>
                <w:u w:val="none"/>
                <w:lang w:val="en-US" w:eastAsia="zh-CN"/>
              </w:rPr>
              <w:t>10</w:t>
            </w:r>
            <w:r>
              <w:rPr>
                <w:rFonts w:hint="default" w:ascii="Times New Roman" w:hAnsi="Times New Roman" w:eastAsia="宋体" w:cs="Times New Roman"/>
                <w:i w:val="0"/>
                <w:iCs w:val="0"/>
                <w:color w:val="auto"/>
                <w:kern w:val="0"/>
                <w:sz w:val="24"/>
                <w:szCs w:val="24"/>
                <w:highlight w:val="none"/>
                <w:u w:val="none"/>
                <w:lang w:val="en-US" w:eastAsia="zh-CN"/>
              </w:rPr>
              <w:t>4</w:t>
            </w:r>
          </w:p>
        </w:tc>
        <w:tc>
          <w:tcPr>
            <w:tcW w:w="3435" w:type="dxa"/>
            <w:gridSpan w:val="5"/>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4"/>
                <w:szCs w:val="24"/>
                <w:highlight w:val="none"/>
                <w:u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rPr>
              <w:t>1</w:t>
            </w:r>
            <w:r>
              <w:rPr>
                <w:rFonts w:hint="eastAsia" w:ascii="Times New Roman" w:hAnsi="Times New Roman" w:cs="Times New Roman"/>
                <w:i w:val="0"/>
                <w:iCs w:val="0"/>
                <w:color w:val="auto"/>
                <w:kern w:val="0"/>
                <w:sz w:val="24"/>
                <w:szCs w:val="24"/>
                <w:highlight w:val="none"/>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4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1918" w:type="dxa"/>
            <w:vMerge w:val="continue"/>
            <w:tcBorders>
              <w:top w:val="nil"/>
              <w:left w:val="nil"/>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auto"/>
                <w:sz w:val="22"/>
                <w:szCs w:val="22"/>
                <w:highlight w:val="none"/>
                <w:u w:val="none"/>
              </w:rPr>
            </w:pPr>
          </w:p>
        </w:tc>
        <w:tc>
          <w:tcPr>
            <w:tcW w:w="907" w:type="dxa"/>
            <w:vMerge w:val="continue"/>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auto"/>
                <w:sz w:val="24"/>
                <w:szCs w:val="24"/>
                <w:highlight w:val="none"/>
                <w:u w:val="none"/>
              </w:rPr>
            </w:pPr>
          </w:p>
        </w:tc>
        <w:tc>
          <w:tcPr>
            <w:tcW w:w="70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eastAsia" w:ascii="Times New Roman" w:hAnsi="Times New Roman" w:eastAsia="宋体" w:cs="Times New Roman"/>
                <w:i w:val="0"/>
                <w:iCs w:val="0"/>
                <w:color w:val="auto"/>
                <w:kern w:val="2"/>
                <w:sz w:val="24"/>
                <w:szCs w:val="24"/>
                <w:highlight w:val="none"/>
                <w:u w:val="none"/>
                <w:lang w:val="en-US" w:eastAsia="zh-CN" w:bidi="ar-SA"/>
              </w:rPr>
            </w:pPr>
            <w:r>
              <w:rPr>
                <w:rFonts w:hint="eastAsia" w:ascii="Times New Roman" w:hAnsi="Times New Roman" w:eastAsia="宋体" w:cs="Times New Roman"/>
                <w:i w:val="0"/>
                <w:iCs w:val="0"/>
                <w:color w:val="auto"/>
                <w:sz w:val="24"/>
                <w:szCs w:val="24"/>
                <w:highlight w:val="none"/>
                <w:u w:val="none"/>
                <w:lang w:val="en-US" w:eastAsia="zh-CN"/>
              </w:rPr>
              <w:t>3</w:t>
            </w:r>
          </w:p>
        </w:tc>
        <w:tc>
          <w:tcPr>
            <w:tcW w:w="91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4"/>
                <w:szCs w:val="24"/>
                <w:highlight w:val="none"/>
                <w:u w:val="none"/>
                <w:lang w:val="en-US" w:eastAsia="zh-CN" w:bidi="ar-SA"/>
              </w:rPr>
            </w:pPr>
            <w:r>
              <w:rPr>
                <w:rFonts w:hint="eastAsia" w:ascii="Times New Roman" w:hAnsi="Times New Roman" w:eastAsia="宋体" w:cs="Times New Roman"/>
                <w:i w:val="0"/>
                <w:iCs w:val="0"/>
                <w:color w:val="auto"/>
                <w:kern w:val="0"/>
                <w:sz w:val="24"/>
                <w:szCs w:val="24"/>
                <w:highlight w:val="none"/>
                <w:u w:val="none"/>
                <w:lang w:val="en-US" w:eastAsia="zh-CN"/>
              </w:rPr>
              <w:t>93</w:t>
            </w:r>
          </w:p>
        </w:tc>
        <w:tc>
          <w:tcPr>
            <w:tcW w:w="87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4"/>
                <w:szCs w:val="24"/>
                <w:highlight w:val="none"/>
                <w:u w:val="none"/>
                <w:lang w:val="en-US" w:eastAsia="zh-CN" w:bidi="ar-SA"/>
              </w:rPr>
            </w:pPr>
            <w:r>
              <w:rPr>
                <w:rFonts w:hint="eastAsia" w:ascii="Times New Roman" w:hAnsi="Times New Roman" w:eastAsia="宋体" w:cs="Times New Roman"/>
                <w:i w:val="0"/>
                <w:iCs w:val="0"/>
                <w:color w:val="auto"/>
                <w:kern w:val="0"/>
                <w:sz w:val="24"/>
                <w:szCs w:val="24"/>
                <w:highlight w:val="none"/>
                <w:u w:val="none"/>
                <w:lang w:val="en-US" w:eastAsia="zh-CN"/>
              </w:rPr>
              <w:t>8</w:t>
            </w:r>
          </w:p>
        </w:tc>
        <w:tc>
          <w:tcPr>
            <w:tcW w:w="73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4"/>
                <w:szCs w:val="24"/>
                <w:highlight w:val="none"/>
                <w:u w:val="none"/>
                <w:lang w:val="en-US" w:eastAsia="zh-CN" w:bidi="ar-SA"/>
              </w:rPr>
            </w:pPr>
            <w:r>
              <w:rPr>
                <w:rFonts w:hint="eastAsia" w:ascii="Times New Roman" w:hAnsi="Times New Roman" w:eastAsia="宋体" w:cs="Times New Roman"/>
                <w:i w:val="0"/>
                <w:iCs w:val="0"/>
                <w:color w:val="auto"/>
                <w:kern w:val="0"/>
                <w:sz w:val="24"/>
                <w:szCs w:val="24"/>
                <w:highlight w:val="none"/>
                <w:u w:val="none"/>
                <w:lang w:val="en-US" w:eastAsia="zh-CN"/>
              </w:rPr>
              <w:t>1</w:t>
            </w:r>
          </w:p>
        </w:tc>
        <w:tc>
          <w:tcPr>
            <w:tcW w:w="66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4"/>
                <w:szCs w:val="24"/>
                <w:highlight w:val="none"/>
                <w:u w:val="none"/>
                <w:lang w:val="en-US" w:eastAsia="zh-CN" w:bidi="ar-SA"/>
              </w:rPr>
            </w:pPr>
            <w:r>
              <w:rPr>
                <w:rFonts w:hint="eastAsia" w:ascii="Times New Roman" w:hAnsi="Times New Roman" w:eastAsia="宋体" w:cs="Times New Roman"/>
                <w:i w:val="0"/>
                <w:iCs w:val="0"/>
                <w:color w:val="auto"/>
                <w:kern w:val="0"/>
                <w:sz w:val="24"/>
                <w:szCs w:val="24"/>
                <w:highlight w:val="none"/>
                <w:u w:val="none"/>
                <w:lang w:val="en-US" w:eastAsia="zh-CN"/>
              </w:rPr>
              <w:t>10</w:t>
            </w:r>
          </w:p>
        </w:tc>
        <w:tc>
          <w:tcPr>
            <w:tcW w:w="69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4"/>
                <w:szCs w:val="24"/>
                <w:highlight w:val="none"/>
                <w:u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rPr>
              <w:t>2</w:t>
            </w:r>
          </w:p>
        </w:tc>
        <w:tc>
          <w:tcPr>
            <w:tcW w:w="600" w:type="dxa"/>
            <w:tcBorders>
              <w:top w:val="single" w:color="000000" w:sz="8" w:space="0"/>
              <w:left w:val="nil"/>
              <w:bottom w:val="single" w:color="000000" w:sz="8"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4"/>
                <w:szCs w:val="24"/>
                <w:highlight w:val="none"/>
                <w:u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rPr>
              <w:t>2</w:t>
            </w:r>
          </w:p>
        </w:tc>
        <w:tc>
          <w:tcPr>
            <w:tcW w:w="750" w:type="dxa"/>
            <w:tcBorders>
              <w:top w:val="single" w:color="000000" w:sz="8" w:space="0"/>
              <w:left w:val="single" w:color="auto" w:sz="4" w:space="0"/>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4"/>
                <w:szCs w:val="24"/>
                <w:highlight w:val="none"/>
                <w:u w:val="none"/>
                <w:lang w:val="en-US" w:eastAsia="zh-CN" w:bidi="ar-SA"/>
              </w:rPr>
            </w:pPr>
            <w:r>
              <w:rPr>
                <w:rFonts w:hint="eastAsia" w:ascii="Times New Roman" w:hAnsi="Times New Roman" w:eastAsia="宋体" w:cs="Times New Roman"/>
                <w:i w:val="0"/>
                <w:iCs w:val="0"/>
                <w:color w:val="auto"/>
                <w:kern w:val="0"/>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47"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sz w:val="22"/>
                <w:szCs w:val="22"/>
                <w:highlight w:val="none"/>
                <w:u w:val="none"/>
              </w:rPr>
            </w:pPr>
            <w:r>
              <w:rPr>
                <w:rFonts w:hint="eastAsia" w:ascii="Times New Roman" w:hAnsi="Times New Roman" w:cs="Times New Roman"/>
                <w:i w:val="0"/>
                <w:iCs w:val="0"/>
                <w:color w:val="auto"/>
                <w:kern w:val="0"/>
                <w:sz w:val="22"/>
                <w:szCs w:val="22"/>
                <w:highlight w:val="none"/>
                <w:u w:val="none"/>
                <w:lang w:val="en-US" w:eastAsia="zh-CN"/>
              </w:rPr>
              <w:t>4</w:t>
            </w:r>
          </w:p>
        </w:tc>
        <w:tc>
          <w:tcPr>
            <w:tcW w:w="1918" w:type="dxa"/>
            <w:vMerge w:val="restart"/>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调元区域</w:t>
            </w:r>
            <w:r>
              <w:rPr>
                <w:rFonts w:hint="eastAsia" w:ascii="宋体" w:hAnsi="宋体" w:cs="宋体"/>
                <w:i w:val="0"/>
                <w:iCs w:val="0"/>
                <w:color w:val="auto"/>
                <w:kern w:val="0"/>
                <w:sz w:val="22"/>
                <w:szCs w:val="22"/>
                <w:highlight w:val="none"/>
                <w:u w:val="none"/>
                <w:lang w:val="en-US" w:eastAsia="zh-CN"/>
              </w:rPr>
              <w:t>性</w:t>
            </w:r>
            <w:r>
              <w:rPr>
                <w:rFonts w:hint="eastAsia" w:ascii="宋体" w:hAnsi="宋体" w:eastAsia="宋体" w:cs="宋体"/>
                <w:i w:val="0"/>
                <w:iCs w:val="0"/>
                <w:color w:val="auto"/>
                <w:kern w:val="0"/>
                <w:sz w:val="22"/>
                <w:szCs w:val="22"/>
                <w:highlight w:val="none"/>
                <w:u w:val="none"/>
                <w:lang w:val="en-US" w:eastAsia="zh-CN"/>
              </w:rPr>
              <w:t>养老服务中心</w:t>
            </w:r>
          </w:p>
        </w:tc>
        <w:tc>
          <w:tcPr>
            <w:tcW w:w="907"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4"/>
                <w:szCs w:val="24"/>
                <w:highlight w:val="none"/>
                <w:u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rPr>
              <w:t>98</w:t>
            </w:r>
          </w:p>
          <w:p>
            <w:pPr>
              <w:keepNext w:val="0"/>
              <w:keepLines w:val="0"/>
              <w:widowControl/>
              <w:suppressLineNumbers w:val="0"/>
              <w:jc w:val="center"/>
              <w:rPr>
                <w:rFonts w:hint="default" w:ascii="Times New Roman" w:hAnsi="Times New Roman" w:eastAsia="宋体" w:cs="Times New Roman"/>
                <w:i w:val="0"/>
                <w:iCs w:val="0"/>
                <w:color w:val="auto"/>
                <w:sz w:val="24"/>
                <w:szCs w:val="24"/>
                <w:highlight w:val="none"/>
                <w:u w:val="none"/>
              </w:rPr>
            </w:pPr>
          </w:p>
        </w:tc>
        <w:tc>
          <w:tcPr>
            <w:tcW w:w="2493" w:type="dxa"/>
            <w:gridSpan w:val="3"/>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4"/>
                <w:szCs w:val="24"/>
                <w:highlight w:val="none"/>
                <w:u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rPr>
              <w:t>45</w:t>
            </w:r>
          </w:p>
        </w:tc>
        <w:tc>
          <w:tcPr>
            <w:tcW w:w="3435" w:type="dxa"/>
            <w:gridSpan w:val="5"/>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4"/>
                <w:szCs w:val="24"/>
                <w:highlight w:val="none"/>
                <w:u w:val="none"/>
                <w:lang w:val="en-US" w:eastAsia="zh-CN" w:bidi="ar-SA"/>
              </w:rPr>
            </w:pPr>
            <w:r>
              <w:rPr>
                <w:rFonts w:hint="eastAsia" w:ascii="Times New Roman" w:hAnsi="Times New Roman" w:eastAsia="宋体" w:cs="Times New Roman"/>
                <w:i w:val="0"/>
                <w:iCs w:val="0"/>
                <w:color w:val="auto"/>
                <w:kern w:val="0"/>
                <w:sz w:val="24"/>
                <w:szCs w:val="24"/>
                <w:highlight w:val="none"/>
                <w:u w:val="none"/>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4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191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907" w:type="dxa"/>
            <w:vMerge w:val="continue"/>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auto"/>
                <w:sz w:val="24"/>
                <w:szCs w:val="24"/>
                <w:highlight w:val="none"/>
                <w:u w:val="none"/>
              </w:rPr>
            </w:pPr>
          </w:p>
        </w:tc>
        <w:tc>
          <w:tcPr>
            <w:tcW w:w="70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4"/>
                <w:szCs w:val="24"/>
                <w:highlight w:val="none"/>
                <w:u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rPr>
              <w:t>1</w:t>
            </w:r>
          </w:p>
        </w:tc>
        <w:tc>
          <w:tcPr>
            <w:tcW w:w="91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4"/>
                <w:szCs w:val="24"/>
                <w:highlight w:val="none"/>
                <w:u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rPr>
              <w:t>40</w:t>
            </w:r>
          </w:p>
        </w:tc>
        <w:tc>
          <w:tcPr>
            <w:tcW w:w="87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4"/>
                <w:szCs w:val="24"/>
                <w:highlight w:val="none"/>
                <w:u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rPr>
              <w:t>4</w:t>
            </w:r>
          </w:p>
        </w:tc>
        <w:tc>
          <w:tcPr>
            <w:tcW w:w="73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4"/>
                <w:szCs w:val="24"/>
                <w:highlight w:val="none"/>
                <w:u w:val="none"/>
                <w:lang w:val="en-US" w:eastAsia="zh-CN" w:bidi="ar-SA"/>
              </w:rPr>
            </w:pPr>
            <w:r>
              <w:rPr>
                <w:rFonts w:hint="eastAsia" w:ascii="Times New Roman" w:hAnsi="Times New Roman" w:eastAsia="宋体" w:cs="Times New Roman"/>
                <w:i w:val="0"/>
                <w:iCs w:val="0"/>
                <w:color w:val="auto"/>
                <w:kern w:val="0"/>
                <w:sz w:val="24"/>
                <w:szCs w:val="24"/>
                <w:highlight w:val="none"/>
                <w:u w:val="none"/>
                <w:lang w:val="en-US" w:eastAsia="zh-CN"/>
              </w:rPr>
              <w:t>1</w:t>
            </w:r>
          </w:p>
        </w:tc>
        <w:tc>
          <w:tcPr>
            <w:tcW w:w="66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4"/>
                <w:szCs w:val="24"/>
                <w:highlight w:val="none"/>
                <w:u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rPr>
              <w:t>5</w:t>
            </w:r>
          </w:p>
        </w:tc>
        <w:tc>
          <w:tcPr>
            <w:tcW w:w="69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4"/>
                <w:szCs w:val="24"/>
                <w:highlight w:val="none"/>
                <w:u w:val="none"/>
                <w:lang w:val="en-US" w:eastAsia="zh-CN" w:bidi="ar-SA"/>
              </w:rPr>
            </w:pPr>
            <w:r>
              <w:rPr>
                <w:rFonts w:hint="eastAsia" w:ascii="Times New Roman" w:hAnsi="Times New Roman" w:eastAsia="宋体" w:cs="Times New Roman"/>
                <w:i w:val="0"/>
                <w:iCs w:val="0"/>
                <w:color w:val="auto"/>
                <w:kern w:val="0"/>
                <w:sz w:val="24"/>
                <w:szCs w:val="24"/>
                <w:highlight w:val="none"/>
                <w:u w:val="none"/>
                <w:lang w:val="en-US" w:eastAsia="zh-CN"/>
              </w:rPr>
              <w:t>2</w:t>
            </w:r>
          </w:p>
        </w:tc>
        <w:tc>
          <w:tcPr>
            <w:tcW w:w="600" w:type="dxa"/>
            <w:tcBorders>
              <w:top w:val="single" w:color="auto" w:sz="4" w:space="0"/>
              <w:left w:val="nil"/>
              <w:bottom w:val="single" w:color="000000" w:sz="8"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2"/>
                <w:sz w:val="24"/>
                <w:szCs w:val="24"/>
                <w:highlight w:val="none"/>
                <w:u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rPr>
              <w:t>2</w:t>
            </w:r>
          </w:p>
        </w:tc>
        <w:tc>
          <w:tcPr>
            <w:tcW w:w="750" w:type="dxa"/>
            <w:tcBorders>
              <w:top w:val="single" w:color="auto" w:sz="4" w:space="0"/>
              <w:left w:val="single" w:color="auto" w:sz="4" w:space="0"/>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4"/>
                <w:szCs w:val="24"/>
                <w:highlight w:val="none"/>
                <w:u w:val="none"/>
                <w:lang w:val="en-US" w:eastAsia="zh-CN" w:bidi="ar-SA"/>
              </w:rPr>
            </w:pPr>
            <w:r>
              <w:rPr>
                <w:rFonts w:hint="eastAsia" w:ascii="Times New Roman" w:hAnsi="Times New Roman" w:eastAsia="宋体" w:cs="Times New Roman"/>
                <w:i w:val="0"/>
                <w:iCs w:val="0"/>
                <w:color w:val="auto"/>
                <w:kern w:val="0"/>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547" w:type="dxa"/>
            <w:tcBorders>
              <w:top w:val="nil"/>
              <w:left w:val="single" w:color="000000" w:sz="8" w:space="0"/>
              <w:bottom w:val="single" w:color="auto" w:sz="4" w:space="0"/>
              <w:right w:val="single" w:color="000000" w:sz="8" w:space="0"/>
            </w:tcBorders>
            <w:shd w:val="clear" w:color="auto" w:fill="auto"/>
            <w:noWrap/>
            <w:vAlign w:val="center"/>
          </w:tcPr>
          <w:p>
            <w:pPr>
              <w:keepNext w:val="0"/>
              <w:keepLines w:val="0"/>
              <w:widowControl/>
              <w:suppressLineNumbers w:val="0"/>
              <w:jc w:val="center"/>
              <w:rPr>
                <w:rFonts w:hint="eastAsia" w:ascii="宋体" w:hAnsi="宋体" w:eastAsia="宋体" w:cs="宋体"/>
                <w:b/>
                <w:bCs/>
                <w:i w:val="0"/>
                <w:iCs w:val="0"/>
                <w:color w:val="auto"/>
                <w:kern w:val="0"/>
                <w:sz w:val="22"/>
                <w:szCs w:val="22"/>
                <w:highlight w:val="none"/>
                <w:u w:val="none"/>
                <w:lang w:val="en-US" w:eastAsia="zh-CN"/>
              </w:rPr>
            </w:pPr>
          </w:p>
        </w:tc>
        <w:tc>
          <w:tcPr>
            <w:tcW w:w="1918"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rPr>
              <w:t>区域性养老服务中心小计</w:t>
            </w:r>
          </w:p>
        </w:tc>
        <w:tc>
          <w:tcPr>
            <w:tcW w:w="907" w:type="dxa"/>
            <w:tcBorders>
              <w:top w:val="nil"/>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rPr>
                <w:rFonts w:hint="eastAsia" w:ascii="Times New Roman" w:hAnsi="Times New Roman" w:eastAsia="宋体" w:cs="Times New Roman"/>
                <w:b/>
                <w:bCs/>
                <w:i w:val="0"/>
                <w:iCs w:val="0"/>
                <w:color w:val="auto"/>
                <w:kern w:val="2"/>
                <w:sz w:val="22"/>
                <w:szCs w:val="22"/>
                <w:highlight w:val="none"/>
                <w:u w:val="none"/>
                <w:lang w:val="en-US" w:eastAsia="zh-CN" w:bidi="ar-SA"/>
              </w:rPr>
            </w:pPr>
            <w:r>
              <w:rPr>
                <w:rFonts w:hint="default" w:ascii="Times New Roman" w:hAnsi="Times New Roman" w:eastAsia="宋体" w:cs="Times New Roman"/>
                <w:b/>
                <w:bCs/>
                <w:i w:val="0"/>
                <w:iCs w:val="0"/>
                <w:color w:val="auto"/>
                <w:kern w:val="0"/>
                <w:sz w:val="22"/>
                <w:szCs w:val="22"/>
                <w:highlight w:val="none"/>
                <w:u w:val="none"/>
                <w:lang w:val="en-US" w:eastAsia="zh-CN"/>
              </w:rPr>
              <w:t>454</w:t>
            </w:r>
          </w:p>
        </w:tc>
        <w:tc>
          <w:tcPr>
            <w:tcW w:w="2493" w:type="dxa"/>
            <w:gridSpan w:val="3"/>
            <w:tcBorders>
              <w:top w:val="nil"/>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rPr>
                <w:rFonts w:hint="eastAsia" w:ascii="Times New Roman" w:hAnsi="Times New Roman" w:eastAsia="宋体" w:cs="Times New Roman"/>
                <w:b/>
                <w:bCs/>
                <w:i w:val="0"/>
                <w:iCs w:val="0"/>
                <w:color w:val="auto"/>
                <w:kern w:val="2"/>
                <w:sz w:val="22"/>
                <w:szCs w:val="22"/>
                <w:highlight w:val="none"/>
                <w:u w:val="none"/>
                <w:lang w:val="en-US" w:eastAsia="zh-CN" w:bidi="ar-SA"/>
              </w:rPr>
            </w:pPr>
            <w:r>
              <w:rPr>
                <w:rFonts w:hint="eastAsia" w:ascii="Times New Roman" w:hAnsi="Times New Roman" w:cs="Times New Roman"/>
                <w:b/>
                <w:bCs/>
                <w:i w:val="0"/>
                <w:iCs w:val="0"/>
                <w:color w:val="auto"/>
                <w:kern w:val="0"/>
                <w:sz w:val="22"/>
                <w:szCs w:val="22"/>
                <w:highlight w:val="none"/>
                <w:u w:val="none"/>
                <w:lang w:val="en-US" w:eastAsia="zh-CN"/>
              </w:rPr>
              <w:t>304</w:t>
            </w:r>
          </w:p>
        </w:tc>
        <w:tc>
          <w:tcPr>
            <w:tcW w:w="3435" w:type="dxa"/>
            <w:gridSpan w:val="5"/>
            <w:tcBorders>
              <w:top w:val="nil"/>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rPr>
                <w:rFonts w:hint="eastAsia" w:ascii="Times New Roman" w:hAnsi="Times New Roman" w:eastAsia="宋体" w:cs="Times New Roman"/>
                <w:b/>
                <w:bCs/>
                <w:i w:val="0"/>
                <w:iCs w:val="0"/>
                <w:color w:val="auto"/>
                <w:kern w:val="2"/>
                <w:sz w:val="22"/>
                <w:szCs w:val="22"/>
                <w:highlight w:val="none"/>
                <w:u w:val="none"/>
                <w:lang w:val="en-US" w:eastAsia="zh-CN" w:bidi="ar-SA"/>
              </w:rPr>
            </w:pPr>
            <w:r>
              <w:rPr>
                <w:rFonts w:hint="eastAsia" w:ascii="Times New Roman" w:hAnsi="Times New Roman" w:cs="Times New Roman"/>
                <w:b/>
                <w:bCs/>
                <w:i w:val="0"/>
                <w:iCs w:val="0"/>
                <w:color w:val="auto"/>
                <w:kern w:val="0"/>
                <w:sz w:val="22"/>
                <w:szCs w:val="22"/>
                <w:highlight w:val="none"/>
                <w:u w:val="none"/>
                <w:lang w:val="en-US" w:eastAsia="zh-CN"/>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547"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5</w:t>
            </w:r>
          </w:p>
        </w:tc>
        <w:tc>
          <w:tcPr>
            <w:tcW w:w="191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区社会救助福利中心</w:t>
            </w:r>
          </w:p>
        </w:tc>
        <w:tc>
          <w:tcPr>
            <w:tcW w:w="907"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rPr>
              <w:t>146</w:t>
            </w:r>
          </w:p>
        </w:tc>
        <w:tc>
          <w:tcPr>
            <w:tcW w:w="2493" w:type="dxa"/>
            <w:gridSpan w:val="3"/>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sz w:val="24"/>
                <w:szCs w:val="24"/>
                <w:highlight w:val="none"/>
                <w:u w:val="none"/>
              </w:rPr>
            </w:pPr>
            <w:r>
              <w:rPr>
                <w:rFonts w:hint="eastAsia" w:ascii="Times New Roman" w:hAnsi="Times New Roman" w:cs="Times New Roman"/>
                <w:i w:val="0"/>
                <w:iCs w:val="0"/>
                <w:color w:val="auto"/>
                <w:kern w:val="0"/>
                <w:sz w:val="24"/>
                <w:szCs w:val="24"/>
                <w:highlight w:val="none"/>
                <w:u w:val="none"/>
                <w:lang w:val="en-US" w:eastAsia="zh-CN"/>
              </w:rPr>
              <w:t>3</w:t>
            </w:r>
            <w:r>
              <w:rPr>
                <w:rFonts w:hint="default" w:ascii="Times New Roman" w:hAnsi="Times New Roman" w:eastAsia="宋体" w:cs="Times New Roman"/>
                <w:i w:val="0"/>
                <w:iCs w:val="0"/>
                <w:color w:val="auto"/>
                <w:kern w:val="0"/>
                <w:sz w:val="24"/>
                <w:szCs w:val="24"/>
                <w:highlight w:val="none"/>
                <w:u w:val="none"/>
                <w:lang w:val="en-US" w:eastAsia="zh-CN"/>
              </w:rPr>
              <w:t>7</w:t>
            </w:r>
          </w:p>
        </w:tc>
        <w:tc>
          <w:tcPr>
            <w:tcW w:w="3435" w:type="dxa"/>
            <w:gridSpan w:val="5"/>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rPr>
              <w:t>1</w:t>
            </w:r>
            <w:r>
              <w:rPr>
                <w:rFonts w:hint="eastAsia" w:ascii="Times New Roman" w:hAnsi="Times New Roman" w:cs="Times New Roman"/>
                <w:i w:val="0"/>
                <w:iCs w:val="0"/>
                <w:color w:val="auto"/>
                <w:kern w:val="0"/>
                <w:sz w:val="24"/>
                <w:szCs w:val="24"/>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54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191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907" w:type="dxa"/>
            <w:vMerge w:val="continue"/>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auto"/>
                <w:sz w:val="24"/>
                <w:szCs w:val="24"/>
                <w:highlight w:val="none"/>
                <w:u w:val="none"/>
              </w:rPr>
            </w:pPr>
          </w:p>
        </w:tc>
        <w:tc>
          <w:tcPr>
            <w:tcW w:w="70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sz w:val="24"/>
                <w:szCs w:val="24"/>
                <w:highlight w:val="none"/>
                <w:u w:val="none"/>
              </w:rPr>
            </w:pPr>
            <w:r>
              <w:rPr>
                <w:rFonts w:hint="eastAsia" w:ascii="Times New Roman" w:hAnsi="Times New Roman" w:cs="Times New Roman"/>
                <w:i w:val="0"/>
                <w:iCs w:val="0"/>
                <w:color w:val="auto"/>
                <w:kern w:val="0"/>
                <w:sz w:val="24"/>
                <w:szCs w:val="24"/>
                <w:highlight w:val="none"/>
                <w:u w:val="none"/>
                <w:lang w:val="en-US" w:eastAsia="zh-CN"/>
              </w:rPr>
              <w:t>1</w:t>
            </w:r>
          </w:p>
        </w:tc>
        <w:tc>
          <w:tcPr>
            <w:tcW w:w="91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sz w:val="24"/>
                <w:szCs w:val="24"/>
                <w:highlight w:val="none"/>
                <w:u w:val="none"/>
              </w:rPr>
            </w:pPr>
            <w:r>
              <w:rPr>
                <w:rFonts w:hint="eastAsia" w:ascii="Times New Roman" w:hAnsi="Times New Roman" w:cs="Times New Roman"/>
                <w:i w:val="0"/>
                <w:iCs w:val="0"/>
                <w:color w:val="auto"/>
                <w:kern w:val="0"/>
                <w:sz w:val="24"/>
                <w:szCs w:val="24"/>
                <w:highlight w:val="none"/>
                <w:u w:val="none"/>
                <w:lang w:val="en-US" w:eastAsia="zh-CN"/>
              </w:rPr>
              <w:t>2</w:t>
            </w:r>
            <w:r>
              <w:rPr>
                <w:rFonts w:hint="default" w:ascii="Times New Roman" w:hAnsi="Times New Roman" w:eastAsia="宋体" w:cs="Times New Roman"/>
                <w:i w:val="0"/>
                <w:iCs w:val="0"/>
                <w:color w:val="auto"/>
                <w:kern w:val="0"/>
                <w:sz w:val="24"/>
                <w:szCs w:val="24"/>
                <w:highlight w:val="none"/>
                <w:u w:val="none"/>
                <w:lang w:val="en-US" w:eastAsia="zh-CN"/>
              </w:rPr>
              <w:t>7</w:t>
            </w:r>
          </w:p>
        </w:tc>
        <w:tc>
          <w:tcPr>
            <w:tcW w:w="87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sz w:val="24"/>
                <w:szCs w:val="24"/>
                <w:highlight w:val="none"/>
                <w:u w:val="none"/>
              </w:rPr>
            </w:pPr>
            <w:r>
              <w:rPr>
                <w:rFonts w:hint="eastAsia" w:ascii="Times New Roman" w:hAnsi="Times New Roman" w:cs="Times New Roman"/>
                <w:i w:val="0"/>
                <w:iCs w:val="0"/>
                <w:color w:val="auto"/>
                <w:kern w:val="0"/>
                <w:sz w:val="24"/>
                <w:szCs w:val="24"/>
                <w:highlight w:val="none"/>
                <w:u w:val="none"/>
                <w:lang w:val="en-US" w:eastAsia="zh-CN"/>
              </w:rPr>
              <w:t>9</w:t>
            </w:r>
          </w:p>
        </w:tc>
        <w:tc>
          <w:tcPr>
            <w:tcW w:w="73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rPr>
              <w:t>1</w:t>
            </w:r>
          </w:p>
        </w:tc>
        <w:tc>
          <w:tcPr>
            <w:tcW w:w="66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sz w:val="24"/>
                <w:szCs w:val="24"/>
                <w:highlight w:val="none"/>
                <w:u w:val="none"/>
              </w:rPr>
            </w:pPr>
            <w:r>
              <w:rPr>
                <w:rFonts w:hint="eastAsia" w:ascii="Times New Roman" w:hAnsi="Times New Roman" w:cs="Times New Roman"/>
                <w:i w:val="0"/>
                <w:iCs w:val="0"/>
                <w:color w:val="auto"/>
                <w:kern w:val="0"/>
                <w:sz w:val="24"/>
                <w:szCs w:val="24"/>
                <w:highlight w:val="none"/>
                <w:u w:val="none"/>
                <w:lang w:val="en-US" w:eastAsia="zh-CN"/>
              </w:rPr>
              <w:t>6</w:t>
            </w:r>
          </w:p>
        </w:tc>
        <w:tc>
          <w:tcPr>
            <w:tcW w:w="69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rPr>
              <w:t>2</w:t>
            </w:r>
          </w:p>
        </w:tc>
        <w:tc>
          <w:tcPr>
            <w:tcW w:w="600" w:type="dxa"/>
            <w:tcBorders>
              <w:top w:val="single" w:color="000000" w:sz="8" w:space="0"/>
              <w:left w:val="nil"/>
              <w:bottom w:val="single" w:color="000000" w:sz="8"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rPr>
              <w:t>2</w:t>
            </w:r>
          </w:p>
        </w:tc>
        <w:tc>
          <w:tcPr>
            <w:tcW w:w="750" w:type="dxa"/>
            <w:tcBorders>
              <w:top w:val="single" w:color="000000" w:sz="8" w:space="0"/>
              <w:left w:val="single" w:color="auto" w:sz="4" w:space="0"/>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4"/>
                <w:szCs w:val="24"/>
                <w:highlight w:val="none"/>
                <w:u w:val="none"/>
                <w:lang w:val="en-US" w:eastAsia="zh-CN"/>
              </w:rPr>
            </w:pPr>
            <w:r>
              <w:rPr>
                <w:rFonts w:hint="eastAsia" w:ascii="Times New Roman" w:hAnsi="Times New Roman" w:cs="Times New Roman"/>
                <w:i w:val="0"/>
                <w:iCs w:val="0"/>
                <w:color w:val="auto"/>
                <w:kern w:val="0"/>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47"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rPr>
              <w:t>6</w:t>
            </w:r>
          </w:p>
        </w:tc>
        <w:tc>
          <w:tcPr>
            <w:tcW w:w="191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区福利院（区特殊困难失能老人专业照护中心）</w:t>
            </w:r>
          </w:p>
        </w:tc>
        <w:tc>
          <w:tcPr>
            <w:tcW w:w="907"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rPr>
              <w:t>30</w:t>
            </w:r>
          </w:p>
        </w:tc>
        <w:tc>
          <w:tcPr>
            <w:tcW w:w="2493" w:type="dxa"/>
            <w:gridSpan w:val="3"/>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rPr>
              <w:t>26</w:t>
            </w:r>
          </w:p>
        </w:tc>
        <w:tc>
          <w:tcPr>
            <w:tcW w:w="3435" w:type="dxa"/>
            <w:gridSpan w:val="5"/>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sz w:val="24"/>
                <w:szCs w:val="24"/>
                <w:highlight w:val="none"/>
                <w:u w:val="none"/>
                <w:lang w:val="en-US"/>
              </w:rPr>
            </w:pPr>
            <w:r>
              <w:rPr>
                <w:rFonts w:hint="eastAsia" w:ascii="Times New Roman" w:hAnsi="Times New Roman" w:cs="Times New Roman"/>
                <w:i w:val="0"/>
                <w:iCs w:val="0"/>
                <w:color w:val="auto"/>
                <w:kern w:val="0"/>
                <w:sz w:val="24"/>
                <w:szCs w:val="24"/>
                <w:highlight w:val="none"/>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54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191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907" w:type="dxa"/>
            <w:vMerge w:val="continue"/>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auto"/>
                <w:sz w:val="24"/>
                <w:szCs w:val="24"/>
                <w:highlight w:val="none"/>
                <w:u w:val="none"/>
              </w:rPr>
            </w:pPr>
          </w:p>
        </w:tc>
        <w:tc>
          <w:tcPr>
            <w:tcW w:w="70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rPr>
              <w:t>0</w:t>
            </w:r>
          </w:p>
        </w:tc>
        <w:tc>
          <w:tcPr>
            <w:tcW w:w="91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rPr>
              <w:t>4</w:t>
            </w:r>
          </w:p>
        </w:tc>
        <w:tc>
          <w:tcPr>
            <w:tcW w:w="87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rPr>
              <w:t>22</w:t>
            </w:r>
          </w:p>
        </w:tc>
        <w:tc>
          <w:tcPr>
            <w:tcW w:w="73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rPr>
              <w:t>1</w:t>
            </w:r>
          </w:p>
        </w:tc>
        <w:tc>
          <w:tcPr>
            <w:tcW w:w="66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rPr>
              <w:t>6</w:t>
            </w:r>
          </w:p>
        </w:tc>
        <w:tc>
          <w:tcPr>
            <w:tcW w:w="69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rPr>
              <w:t>0</w:t>
            </w:r>
          </w:p>
        </w:tc>
        <w:tc>
          <w:tcPr>
            <w:tcW w:w="600" w:type="dxa"/>
            <w:tcBorders>
              <w:top w:val="single" w:color="000000" w:sz="8" w:space="0"/>
              <w:left w:val="nil"/>
              <w:bottom w:val="single" w:color="000000" w:sz="8"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sz w:val="24"/>
                <w:szCs w:val="24"/>
                <w:highlight w:val="none"/>
                <w:u w:val="none"/>
              </w:rPr>
            </w:pPr>
            <w:r>
              <w:rPr>
                <w:rFonts w:hint="eastAsia" w:ascii="Times New Roman" w:hAnsi="Times New Roman" w:cs="Times New Roman"/>
                <w:i w:val="0"/>
                <w:iCs w:val="0"/>
                <w:color w:val="auto"/>
                <w:kern w:val="0"/>
                <w:sz w:val="24"/>
                <w:szCs w:val="24"/>
                <w:highlight w:val="none"/>
                <w:u w:val="none"/>
                <w:lang w:val="en-US" w:eastAsia="zh-CN"/>
              </w:rPr>
              <w:t>2</w:t>
            </w:r>
          </w:p>
        </w:tc>
        <w:tc>
          <w:tcPr>
            <w:tcW w:w="750" w:type="dxa"/>
            <w:tcBorders>
              <w:top w:val="single" w:color="000000" w:sz="8" w:space="0"/>
              <w:left w:val="single" w:color="auto" w:sz="4" w:space="0"/>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i w:val="0"/>
                <w:iCs w:val="0"/>
                <w:color w:val="auto"/>
                <w:kern w:val="0"/>
                <w:sz w:val="24"/>
                <w:szCs w:val="24"/>
                <w:highlight w:val="none"/>
                <w:u w:val="none"/>
                <w:lang w:val="en-US" w:eastAsia="zh-CN"/>
              </w:rPr>
            </w:pPr>
            <w:r>
              <w:rPr>
                <w:rFonts w:hint="eastAsia" w:ascii="Times New Roman" w:hAnsi="Times New Roman" w:cs="Times New Roman"/>
                <w:i w:val="0"/>
                <w:iCs w:val="0"/>
                <w:color w:val="auto"/>
                <w:kern w:val="0"/>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547"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191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小计</w:t>
            </w:r>
          </w:p>
        </w:tc>
        <w:tc>
          <w:tcPr>
            <w:tcW w:w="90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b/>
                <w:bCs/>
                <w:i w:val="0"/>
                <w:iCs w:val="0"/>
                <w:color w:val="auto"/>
                <w:sz w:val="22"/>
                <w:szCs w:val="22"/>
                <w:highlight w:val="none"/>
                <w:u w:val="none"/>
              </w:rPr>
            </w:pPr>
            <w:r>
              <w:rPr>
                <w:rFonts w:hint="default" w:ascii="Times New Roman" w:hAnsi="Times New Roman" w:eastAsia="宋体" w:cs="Times New Roman"/>
                <w:b/>
                <w:bCs/>
                <w:i w:val="0"/>
                <w:iCs w:val="0"/>
                <w:color w:val="auto"/>
                <w:kern w:val="0"/>
                <w:sz w:val="22"/>
                <w:szCs w:val="22"/>
                <w:highlight w:val="none"/>
                <w:u w:val="none"/>
                <w:lang w:val="en-US" w:eastAsia="zh-CN"/>
              </w:rPr>
              <w:t>176</w:t>
            </w:r>
          </w:p>
        </w:tc>
        <w:tc>
          <w:tcPr>
            <w:tcW w:w="2493" w:type="dxa"/>
            <w:gridSpan w:val="3"/>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b/>
                <w:bCs/>
                <w:i w:val="0"/>
                <w:iCs w:val="0"/>
                <w:color w:val="auto"/>
                <w:sz w:val="22"/>
                <w:szCs w:val="22"/>
                <w:highlight w:val="none"/>
                <w:u w:val="none"/>
                <w:lang w:val="en-US"/>
              </w:rPr>
            </w:pPr>
            <w:r>
              <w:rPr>
                <w:rFonts w:hint="eastAsia" w:ascii="Times New Roman" w:hAnsi="Times New Roman" w:cs="Times New Roman"/>
                <w:b/>
                <w:bCs/>
                <w:i w:val="0"/>
                <w:iCs w:val="0"/>
                <w:color w:val="auto"/>
                <w:kern w:val="0"/>
                <w:sz w:val="22"/>
                <w:szCs w:val="22"/>
                <w:highlight w:val="none"/>
                <w:u w:val="none"/>
                <w:lang w:val="en-US" w:eastAsia="zh-CN"/>
              </w:rPr>
              <w:t>63</w:t>
            </w:r>
          </w:p>
        </w:tc>
        <w:tc>
          <w:tcPr>
            <w:tcW w:w="3435" w:type="dxa"/>
            <w:gridSpan w:val="5"/>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b/>
                <w:bCs/>
                <w:i w:val="0"/>
                <w:iCs w:val="0"/>
                <w:color w:val="auto"/>
                <w:sz w:val="22"/>
                <w:szCs w:val="22"/>
                <w:highlight w:val="none"/>
                <w:u w:val="none"/>
              </w:rPr>
            </w:pPr>
            <w:r>
              <w:rPr>
                <w:rFonts w:hint="default" w:ascii="Times New Roman" w:hAnsi="Times New Roman" w:eastAsia="宋体" w:cs="Times New Roman"/>
                <w:b/>
                <w:bCs/>
                <w:i w:val="0"/>
                <w:iCs w:val="0"/>
                <w:color w:val="auto"/>
                <w:kern w:val="0"/>
                <w:sz w:val="22"/>
                <w:szCs w:val="22"/>
                <w:highlight w:val="none"/>
                <w:u w:val="none"/>
                <w:lang w:val="en-US" w:eastAsia="zh-CN"/>
              </w:rPr>
              <w:t>2</w:t>
            </w:r>
            <w:r>
              <w:rPr>
                <w:rFonts w:hint="eastAsia" w:ascii="Times New Roman" w:hAnsi="Times New Roman" w:cs="Times New Roman"/>
                <w:b/>
                <w:bCs/>
                <w:i w:val="0"/>
                <w:iCs w:val="0"/>
                <w:color w:val="auto"/>
                <w:kern w:val="0"/>
                <w:sz w:val="22"/>
                <w:szCs w:val="22"/>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2465"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rPr>
              <w:t>合计</w:t>
            </w:r>
          </w:p>
        </w:tc>
        <w:tc>
          <w:tcPr>
            <w:tcW w:w="907"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b/>
                <w:bCs/>
                <w:i w:val="0"/>
                <w:iCs w:val="0"/>
                <w:color w:val="auto"/>
                <w:sz w:val="22"/>
                <w:szCs w:val="22"/>
                <w:highlight w:val="none"/>
                <w:u w:val="none"/>
              </w:rPr>
            </w:pPr>
            <w:r>
              <w:rPr>
                <w:rFonts w:hint="default" w:ascii="Times New Roman" w:hAnsi="Times New Roman" w:eastAsia="宋体" w:cs="Times New Roman"/>
                <w:b/>
                <w:bCs/>
                <w:i w:val="0"/>
                <w:iCs w:val="0"/>
                <w:color w:val="auto"/>
                <w:kern w:val="0"/>
                <w:sz w:val="22"/>
                <w:szCs w:val="22"/>
                <w:highlight w:val="none"/>
                <w:u w:val="none"/>
                <w:lang w:val="en-US" w:eastAsia="zh-CN"/>
              </w:rPr>
              <w:t>630</w:t>
            </w:r>
          </w:p>
        </w:tc>
        <w:tc>
          <w:tcPr>
            <w:tcW w:w="2493" w:type="dxa"/>
            <w:gridSpan w:val="3"/>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b/>
                <w:bCs/>
                <w:i w:val="0"/>
                <w:iCs w:val="0"/>
                <w:color w:val="auto"/>
                <w:sz w:val="22"/>
                <w:szCs w:val="22"/>
                <w:highlight w:val="none"/>
                <w:u w:val="none"/>
              </w:rPr>
            </w:pPr>
            <w:r>
              <w:rPr>
                <w:rFonts w:hint="default" w:ascii="Times New Roman" w:hAnsi="Times New Roman" w:eastAsia="宋体" w:cs="Times New Roman"/>
                <w:b/>
                <w:bCs/>
                <w:i w:val="0"/>
                <w:iCs w:val="0"/>
                <w:color w:val="auto"/>
                <w:kern w:val="0"/>
                <w:sz w:val="22"/>
                <w:szCs w:val="22"/>
                <w:highlight w:val="none"/>
                <w:u w:val="none"/>
                <w:lang w:val="en-US" w:eastAsia="zh-CN"/>
              </w:rPr>
              <w:t>367</w:t>
            </w:r>
          </w:p>
        </w:tc>
        <w:tc>
          <w:tcPr>
            <w:tcW w:w="3435" w:type="dxa"/>
            <w:gridSpan w:val="5"/>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b/>
                <w:bCs/>
                <w:i w:val="0"/>
                <w:iCs w:val="0"/>
                <w:color w:val="auto"/>
                <w:sz w:val="22"/>
                <w:szCs w:val="22"/>
                <w:highlight w:val="none"/>
                <w:u w:val="none"/>
                <w:lang w:val="en-US"/>
              </w:rPr>
            </w:pPr>
            <w:r>
              <w:rPr>
                <w:rFonts w:hint="eastAsia" w:ascii="Times New Roman" w:hAnsi="Times New Roman" w:cs="Times New Roman"/>
                <w:b/>
                <w:bCs/>
                <w:i w:val="0"/>
                <w:iCs w:val="0"/>
                <w:color w:val="auto"/>
                <w:kern w:val="0"/>
                <w:sz w:val="22"/>
                <w:szCs w:val="22"/>
                <w:highlight w:val="none"/>
                <w:u w:val="none"/>
                <w:lang w:val="en-US" w:eastAsia="zh-CN"/>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2465"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907" w:type="dxa"/>
            <w:vMerge w:val="continue"/>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b/>
                <w:bCs/>
                <w:i w:val="0"/>
                <w:iCs w:val="0"/>
                <w:color w:val="auto"/>
                <w:sz w:val="22"/>
                <w:szCs w:val="22"/>
                <w:highlight w:val="none"/>
                <w:u w:val="none"/>
              </w:rPr>
            </w:pPr>
          </w:p>
        </w:tc>
        <w:tc>
          <w:tcPr>
            <w:tcW w:w="70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b/>
                <w:bCs/>
                <w:i w:val="0"/>
                <w:iCs w:val="0"/>
                <w:color w:val="auto"/>
                <w:sz w:val="22"/>
                <w:szCs w:val="22"/>
                <w:highlight w:val="none"/>
                <w:u w:val="none"/>
                <w:lang w:val="en-US"/>
              </w:rPr>
            </w:pPr>
            <w:r>
              <w:rPr>
                <w:rFonts w:hint="eastAsia" w:ascii="Times New Roman" w:hAnsi="Times New Roman" w:cs="Times New Roman"/>
                <w:b/>
                <w:bCs/>
                <w:i w:val="0"/>
                <w:iCs w:val="0"/>
                <w:color w:val="auto"/>
                <w:kern w:val="0"/>
                <w:sz w:val="22"/>
                <w:szCs w:val="22"/>
                <w:highlight w:val="none"/>
                <w:u w:val="none"/>
                <w:lang w:val="en-US" w:eastAsia="zh-CN"/>
              </w:rPr>
              <w:t>12</w:t>
            </w:r>
          </w:p>
        </w:tc>
        <w:tc>
          <w:tcPr>
            <w:tcW w:w="91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b/>
                <w:bCs/>
                <w:i w:val="0"/>
                <w:iCs w:val="0"/>
                <w:color w:val="auto"/>
                <w:sz w:val="22"/>
                <w:szCs w:val="22"/>
                <w:highlight w:val="none"/>
                <w:u w:val="none"/>
                <w:lang w:val="en-US"/>
              </w:rPr>
            </w:pPr>
            <w:r>
              <w:rPr>
                <w:rFonts w:hint="default" w:ascii="Times New Roman" w:hAnsi="Times New Roman" w:eastAsia="宋体" w:cs="Times New Roman"/>
                <w:b/>
                <w:bCs/>
                <w:i w:val="0"/>
                <w:iCs w:val="0"/>
                <w:color w:val="auto"/>
                <w:kern w:val="0"/>
                <w:sz w:val="22"/>
                <w:szCs w:val="22"/>
                <w:highlight w:val="none"/>
                <w:u w:val="none"/>
                <w:lang w:val="en-US" w:eastAsia="zh-CN"/>
              </w:rPr>
              <w:t>30</w:t>
            </w:r>
            <w:r>
              <w:rPr>
                <w:rFonts w:hint="eastAsia" w:ascii="Times New Roman" w:hAnsi="Times New Roman" w:cs="Times New Roman"/>
                <w:b/>
                <w:bCs/>
                <w:i w:val="0"/>
                <w:iCs w:val="0"/>
                <w:color w:val="auto"/>
                <w:kern w:val="0"/>
                <w:sz w:val="22"/>
                <w:szCs w:val="22"/>
                <w:highlight w:val="none"/>
                <w:u w:val="none"/>
                <w:lang w:val="en-US" w:eastAsia="zh-CN"/>
              </w:rPr>
              <w:t>2</w:t>
            </w:r>
          </w:p>
        </w:tc>
        <w:tc>
          <w:tcPr>
            <w:tcW w:w="87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b/>
                <w:bCs/>
                <w:i w:val="0"/>
                <w:iCs w:val="0"/>
                <w:color w:val="auto"/>
                <w:sz w:val="22"/>
                <w:szCs w:val="22"/>
                <w:highlight w:val="none"/>
                <w:u w:val="none"/>
                <w:lang w:val="en-US"/>
              </w:rPr>
            </w:pPr>
            <w:r>
              <w:rPr>
                <w:rFonts w:hint="eastAsia" w:ascii="Times New Roman" w:hAnsi="Times New Roman" w:cs="Times New Roman"/>
                <w:b/>
                <w:bCs/>
                <w:i w:val="0"/>
                <w:iCs w:val="0"/>
                <w:color w:val="auto"/>
                <w:kern w:val="0"/>
                <w:sz w:val="22"/>
                <w:szCs w:val="22"/>
                <w:highlight w:val="none"/>
                <w:u w:val="none"/>
                <w:lang w:val="en-US" w:eastAsia="zh-CN"/>
              </w:rPr>
              <w:t>53</w:t>
            </w:r>
          </w:p>
        </w:tc>
        <w:tc>
          <w:tcPr>
            <w:tcW w:w="73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b/>
                <w:bCs/>
                <w:i w:val="0"/>
                <w:iCs w:val="0"/>
                <w:color w:val="auto"/>
                <w:sz w:val="22"/>
                <w:szCs w:val="22"/>
                <w:highlight w:val="none"/>
                <w:u w:val="none"/>
              </w:rPr>
            </w:pPr>
            <w:r>
              <w:rPr>
                <w:rFonts w:hint="eastAsia" w:ascii="Times New Roman" w:hAnsi="Times New Roman" w:cs="Times New Roman"/>
                <w:b/>
                <w:bCs/>
                <w:i w:val="0"/>
                <w:iCs w:val="0"/>
                <w:color w:val="auto"/>
                <w:kern w:val="0"/>
                <w:sz w:val="22"/>
                <w:szCs w:val="22"/>
                <w:highlight w:val="none"/>
                <w:u w:val="none"/>
                <w:lang w:val="en-US" w:eastAsia="zh-CN"/>
              </w:rPr>
              <w:t>6</w:t>
            </w:r>
          </w:p>
        </w:tc>
        <w:tc>
          <w:tcPr>
            <w:tcW w:w="66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b/>
                <w:bCs/>
                <w:i w:val="0"/>
                <w:iCs w:val="0"/>
                <w:color w:val="auto"/>
                <w:sz w:val="22"/>
                <w:szCs w:val="22"/>
                <w:highlight w:val="none"/>
                <w:u w:val="none"/>
              </w:rPr>
            </w:pPr>
            <w:r>
              <w:rPr>
                <w:rFonts w:hint="default" w:ascii="Times New Roman" w:hAnsi="Times New Roman" w:eastAsia="宋体" w:cs="Times New Roman"/>
                <w:b/>
                <w:bCs/>
                <w:i w:val="0"/>
                <w:iCs w:val="0"/>
                <w:color w:val="auto"/>
                <w:kern w:val="0"/>
                <w:sz w:val="22"/>
                <w:szCs w:val="22"/>
                <w:highlight w:val="none"/>
                <w:u w:val="none"/>
                <w:lang w:val="en-US" w:eastAsia="zh-CN"/>
              </w:rPr>
              <w:t>42</w:t>
            </w:r>
          </w:p>
        </w:tc>
        <w:tc>
          <w:tcPr>
            <w:tcW w:w="69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b/>
                <w:bCs/>
                <w:i w:val="0"/>
                <w:iCs w:val="0"/>
                <w:color w:val="auto"/>
                <w:sz w:val="22"/>
                <w:szCs w:val="22"/>
                <w:highlight w:val="none"/>
                <w:u w:val="none"/>
                <w:lang w:val="en-US"/>
              </w:rPr>
            </w:pPr>
            <w:r>
              <w:rPr>
                <w:rFonts w:hint="eastAsia" w:ascii="Times New Roman" w:hAnsi="Times New Roman" w:eastAsia="宋体" w:cs="Times New Roman"/>
                <w:b/>
                <w:bCs/>
                <w:i w:val="0"/>
                <w:iCs w:val="0"/>
                <w:color w:val="auto"/>
                <w:kern w:val="0"/>
                <w:sz w:val="22"/>
                <w:szCs w:val="22"/>
                <w:highlight w:val="none"/>
                <w:u w:val="none"/>
                <w:lang w:val="en-US" w:eastAsia="zh-CN"/>
              </w:rPr>
              <w:t>10</w:t>
            </w:r>
          </w:p>
        </w:tc>
        <w:tc>
          <w:tcPr>
            <w:tcW w:w="600" w:type="dxa"/>
            <w:tcBorders>
              <w:top w:val="single" w:color="000000" w:sz="8" w:space="0"/>
              <w:left w:val="nil"/>
              <w:bottom w:val="single" w:color="000000" w:sz="8" w:space="0"/>
              <w:right w:val="single" w:color="auto" w:sz="4"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b/>
                <w:bCs/>
                <w:i w:val="0"/>
                <w:iCs w:val="0"/>
                <w:color w:val="auto"/>
                <w:sz w:val="22"/>
                <w:szCs w:val="22"/>
                <w:highlight w:val="none"/>
                <w:u w:val="none"/>
              </w:rPr>
            </w:pPr>
            <w:r>
              <w:rPr>
                <w:rFonts w:hint="default" w:ascii="Times New Roman" w:hAnsi="Times New Roman" w:eastAsia="宋体" w:cs="Times New Roman"/>
                <w:b/>
                <w:bCs/>
                <w:i w:val="0"/>
                <w:iCs w:val="0"/>
                <w:color w:val="auto"/>
                <w:kern w:val="0"/>
                <w:sz w:val="22"/>
                <w:szCs w:val="22"/>
                <w:highlight w:val="none"/>
                <w:u w:val="none"/>
                <w:lang w:val="en-US" w:eastAsia="zh-CN"/>
              </w:rPr>
              <w:t>1</w:t>
            </w:r>
            <w:r>
              <w:rPr>
                <w:rFonts w:hint="eastAsia" w:ascii="Times New Roman" w:hAnsi="Times New Roman" w:cs="Times New Roman"/>
                <w:b/>
                <w:bCs/>
                <w:i w:val="0"/>
                <w:iCs w:val="0"/>
                <w:color w:val="auto"/>
                <w:kern w:val="0"/>
                <w:sz w:val="22"/>
                <w:szCs w:val="22"/>
                <w:highlight w:val="none"/>
                <w:u w:val="none"/>
                <w:lang w:val="en-US" w:eastAsia="zh-CN"/>
              </w:rPr>
              <w:t>2</w:t>
            </w:r>
          </w:p>
        </w:tc>
        <w:tc>
          <w:tcPr>
            <w:tcW w:w="750" w:type="dxa"/>
            <w:tcBorders>
              <w:top w:val="single" w:color="000000" w:sz="8" w:space="0"/>
              <w:left w:val="single" w:color="auto" w:sz="4" w:space="0"/>
              <w:bottom w:val="single" w:color="000000" w:sz="8" w:space="0"/>
              <w:right w:val="single" w:color="000000" w:sz="8" w:space="0"/>
            </w:tcBorders>
            <w:shd w:val="clear" w:color="auto" w:fill="auto"/>
            <w:noWrap/>
            <w:vAlign w:val="center"/>
          </w:tcPr>
          <w:p>
            <w:pPr>
              <w:keepNext w:val="0"/>
              <w:keepLines w:val="0"/>
              <w:widowControl/>
              <w:suppressLineNumbers w:val="0"/>
              <w:jc w:val="center"/>
              <w:rPr>
                <w:rFonts w:hint="default" w:ascii="Times New Roman" w:hAnsi="Times New Roman" w:eastAsia="宋体" w:cs="Times New Roman"/>
                <w:b/>
                <w:bCs/>
                <w:i w:val="0"/>
                <w:iCs w:val="0"/>
                <w:color w:val="auto"/>
                <w:kern w:val="0"/>
                <w:sz w:val="22"/>
                <w:szCs w:val="22"/>
                <w:highlight w:val="none"/>
                <w:u w:val="none"/>
                <w:lang w:val="en-US" w:eastAsia="zh-CN"/>
              </w:rPr>
            </w:pPr>
            <w:r>
              <w:rPr>
                <w:rFonts w:hint="eastAsia" w:ascii="Times New Roman" w:hAnsi="Times New Roman" w:cs="Times New Roman"/>
                <w:b/>
                <w:bCs/>
                <w:i w:val="0"/>
                <w:iCs w:val="0"/>
                <w:color w:val="auto"/>
                <w:kern w:val="0"/>
                <w:sz w:val="22"/>
                <w:szCs w:val="22"/>
                <w:highlight w:val="none"/>
                <w:u w:val="none"/>
                <w:lang w:val="en-US" w:eastAsia="zh-CN"/>
              </w:rPr>
              <w:t>6</w:t>
            </w:r>
          </w:p>
        </w:tc>
      </w:tr>
    </w:tbl>
    <w:p>
      <w:pPr>
        <w:pStyle w:val="18"/>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rPr>
          <w:rFonts w:hint="eastAsia" w:ascii="Times New Roman" w:hAnsi="Times New Roman" w:eastAsia="方正小标宋简体" w:cs="方正小标宋简体"/>
          <w:i w:val="0"/>
          <w:iCs w:val="0"/>
          <w:color w:val="auto"/>
          <w:kern w:val="0"/>
          <w:sz w:val="32"/>
          <w:szCs w:val="32"/>
          <w:highlight w:val="none"/>
          <w:u w:val="none"/>
          <w:lang w:val="en-US" w:eastAsia="zh-CN"/>
        </w:rPr>
      </w:pPr>
    </w:p>
    <w:p>
      <w:pPr>
        <w:pStyle w:val="18"/>
        <w:keepNext w:val="0"/>
        <w:keepLines w:val="0"/>
        <w:pageBreakBefore w:val="0"/>
        <w:widowControl w:val="0"/>
        <w:kinsoku/>
        <w:wordWrap/>
        <w:overflowPunct/>
        <w:topLinePunct w:val="0"/>
        <w:autoSpaceDE/>
        <w:autoSpaceDN/>
        <w:bidi w:val="0"/>
        <w:adjustRightInd/>
        <w:snapToGrid/>
        <w:spacing w:line="340" w:lineRule="atLeast"/>
        <w:ind w:left="0" w:leftChars="0" w:firstLine="0" w:firstLineChars="0"/>
        <w:jc w:val="both"/>
        <w:textAlignment w:val="auto"/>
        <w:rPr>
          <w:rFonts w:hint="eastAsia" w:ascii="Times New Roman" w:hAnsi="Times New Roman" w:eastAsia="仿宋_GB2312" w:cs="Times New Roman"/>
          <w:b w:val="0"/>
          <w:bCs w:val="0"/>
          <w:color w:val="auto"/>
          <w:kern w:val="2"/>
          <w:sz w:val="22"/>
          <w:szCs w:val="22"/>
          <w:highlight w:val="none"/>
          <w:lang w:val="en-US" w:eastAsia="zh-CN" w:bidi="ar-SA"/>
        </w:rPr>
      </w:pPr>
      <w:r>
        <w:rPr>
          <w:rFonts w:hint="eastAsia" w:ascii="Times New Roman" w:hAnsi="Times New Roman" w:eastAsia="仿宋_GB2312" w:cs="Times New Roman"/>
          <w:b/>
          <w:bCs/>
          <w:color w:val="auto"/>
          <w:kern w:val="2"/>
          <w:sz w:val="22"/>
          <w:szCs w:val="22"/>
          <w:highlight w:val="none"/>
          <w:lang w:val="en-US" w:eastAsia="zh-CN" w:bidi="ar-SA"/>
        </w:rPr>
        <w:t>说明：</w:t>
      </w:r>
      <w:r>
        <w:rPr>
          <w:rFonts w:hint="eastAsia" w:ascii="Times New Roman" w:hAnsi="Times New Roman" w:eastAsia="仿宋_GB2312" w:cs="Times New Roman"/>
          <w:b w:val="0"/>
          <w:bCs w:val="0"/>
          <w:color w:val="auto"/>
          <w:kern w:val="2"/>
          <w:sz w:val="22"/>
          <w:szCs w:val="22"/>
          <w:highlight w:val="none"/>
          <w:lang w:val="en-US" w:eastAsia="zh-CN" w:bidi="ar-SA"/>
        </w:rPr>
        <w:t>1.老人生活自理能力评估等级人数按2020年专业机构评估比例测算（按照自主吃饭、自主穿衣、自主上下床、自主如厕、室内自主行走、自主洗澡等6项指标评估）。</w:t>
      </w:r>
    </w:p>
    <w:p>
      <w:pPr>
        <w:pStyle w:val="18"/>
        <w:keepNext w:val="0"/>
        <w:keepLines w:val="0"/>
        <w:pageBreakBefore w:val="0"/>
        <w:widowControl w:val="0"/>
        <w:kinsoku/>
        <w:wordWrap/>
        <w:overflowPunct/>
        <w:topLinePunct w:val="0"/>
        <w:autoSpaceDE/>
        <w:autoSpaceDN/>
        <w:bidi w:val="0"/>
        <w:adjustRightInd/>
        <w:snapToGrid/>
        <w:spacing w:line="340" w:lineRule="atLeast"/>
        <w:ind w:left="0" w:leftChars="0" w:firstLine="660" w:firstLineChars="300"/>
        <w:jc w:val="both"/>
        <w:textAlignment w:val="auto"/>
        <w:rPr>
          <w:rFonts w:hint="eastAsia" w:ascii="Times New Roman" w:hAnsi="Times New Roman" w:eastAsia="仿宋_GB2312" w:cs="Times New Roman"/>
          <w:b w:val="0"/>
          <w:bCs w:val="0"/>
          <w:color w:val="auto"/>
          <w:kern w:val="2"/>
          <w:sz w:val="22"/>
          <w:szCs w:val="22"/>
          <w:highlight w:val="none"/>
          <w:lang w:val="en-US" w:eastAsia="zh-CN" w:bidi="ar-SA"/>
        </w:rPr>
      </w:pPr>
      <w:r>
        <w:rPr>
          <w:rFonts w:hint="eastAsia" w:ascii="Times New Roman" w:hAnsi="Times New Roman" w:eastAsia="仿宋_GB2312" w:cs="Times New Roman"/>
          <w:b w:val="0"/>
          <w:bCs w:val="0"/>
          <w:color w:val="auto"/>
          <w:kern w:val="2"/>
          <w:sz w:val="22"/>
          <w:szCs w:val="22"/>
          <w:highlight w:val="none"/>
          <w:lang w:val="en-US" w:eastAsia="zh-CN" w:bidi="ar-SA"/>
        </w:rPr>
        <w:t>2.护理人员根据民政部《养老机构岗位设置及人员配备规范》（MZ/T187—2021）中档配置进行测算（全自理老年人1:15-20，部分自理老年人1:8-12，完全不能自理老年人1:3-5）。</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3.整合所需经费保障</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Times New Roman"/>
          <w:b w:val="0"/>
          <w:bCs w:val="0"/>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（1）</w:t>
      </w:r>
      <w:r>
        <w:rPr>
          <w:rFonts w:hint="eastAsia" w:ascii="Times New Roman" w:hAnsi="Times New Roman" w:eastAsia="仿宋_GB2312" w:cs="Times New Roman"/>
          <w:b w:val="0"/>
          <w:bCs w:val="0"/>
          <w:color w:val="auto"/>
          <w:kern w:val="2"/>
          <w:sz w:val="32"/>
          <w:szCs w:val="32"/>
          <w:highlight w:val="none"/>
          <w:lang w:val="en-US" w:eastAsia="zh-CN"/>
        </w:rPr>
        <w:t>人员经费保障。</w:t>
      </w:r>
      <w:r>
        <w:rPr>
          <w:rFonts w:hint="eastAsia" w:ascii="Times New Roman" w:hAnsi="Times New Roman" w:eastAsia="仿宋_GB2312" w:cs="Times New Roman"/>
          <w:color w:val="auto"/>
          <w:kern w:val="2"/>
          <w:sz w:val="32"/>
          <w:szCs w:val="32"/>
          <w:highlight w:val="none"/>
          <w:lang w:val="en-US" w:eastAsia="zh-CN" w:bidi="ar-SA"/>
        </w:rPr>
        <w:t>事业单位编制人员经费纳入财政全额保障。</w:t>
      </w:r>
      <w:r>
        <w:rPr>
          <w:rFonts w:hint="eastAsia" w:ascii="Times New Roman" w:hAnsi="Times New Roman" w:eastAsia="仿宋_GB2312" w:cs="Times New Roman"/>
          <w:b w:val="0"/>
          <w:bCs w:val="0"/>
          <w:color w:val="auto"/>
          <w:kern w:val="2"/>
          <w:sz w:val="32"/>
          <w:szCs w:val="32"/>
          <w:highlight w:val="none"/>
          <w:lang w:val="en-US" w:eastAsia="zh-CN"/>
        </w:rPr>
        <w:t>临聘工作人员按定岗定人</w:t>
      </w:r>
      <w:r>
        <w:rPr>
          <w:rFonts w:hint="eastAsia" w:ascii="Times New Roman" w:hAnsi="Times New Roman" w:eastAsia="仿宋_GB2312" w:cs="Times New Roman"/>
          <w:color w:val="auto"/>
          <w:kern w:val="2"/>
          <w:sz w:val="32"/>
          <w:szCs w:val="32"/>
          <w:highlight w:val="none"/>
          <w:lang w:val="en-US" w:eastAsia="zh-CN" w:bidi="ar-SA"/>
        </w:rPr>
        <w:t>制定薪酬体系，全年需保障人员薪资</w:t>
      </w:r>
      <w:r>
        <w:rPr>
          <w:rFonts w:hint="eastAsia" w:ascii="Times New Roman" w:hAnsi="Times New Roman" w:eastAsia="仿宋_GB2312" w:cs="Times New Roman"/>
          <w:b w:val="0"/>
          <w:bCs w:val="0"/>
          <w:color w:val="auto"/>
          <w:kern w:val="2"/>
          <w:sz w:val="32"/>
          <w:szCs w:val="32"/>
          <w:highlight w:val="none"/>
          <w:lang w:val="en-US" w:eastAsia="zh-CN"/>
        </w:rPr>
        <w:t>待遇454.3万元（详见附件4）</w:t>
      </w:r>
      <w:r>
        <w:rPr>
          <w:rFonts w:hint="eastAsia" w:ascii="Times New Roman" w:hAnsi="Times New Roman" w:eastAsia="仿宋_GB2312" w:cs="Times New Roman"/>
          <w:color w:val="auto"/>
          <w:kern w:val="2"/>
          <w:sz w:val="32"/>
          <w:szCs w:val="32"/>
          <w:highlight w:val="none"/>
          <w:lang w:val="en-US" w:eastAsia="zh-CN" w:bidi="ar-SA"/>
        </w:rPr>
        <w:t>。农村区域性养老服务中心薪酬体系由区</w:t>
      </w:r>
      <w:r>
        <w:rPr>
          <w:rFonts w:hint="eastAsia" w:ascii="Times New Roman" w:hAnsi="Times New Roman" w:eastAsia="仿宋_GB2312" w:cs="Times New Roman"/>
          <w:color w:val="auto"/>
          <w:sz w:val="32"/>
          <w:szCs w:val="32"/>
          <w:highlight w:val="none"/>
          <w:lang w:val="en-US" w:eastAsia="zh-CN"/>
        </w:rPr>
        <w:t>敬老院服务中心（区养老服务发展促进中心）负责统一编制。</w:t>
      </w:r>
      <w:r>
        <w:rPr>
          <w:rFonts w:hint="eastAsia" w:ascii="Times New Roman" w:hAnsi="Times New Roman" w:eastAsia="仿宋_GB2312" w:cs="Times New Roman"/>
          <w:b w:val="0"/>
          <w:bCs w:val="0"/>
          <w:color w:val="auto"/>
          <w:kern w:val="2"/>
          <w:sz w:val="32"/>
          <w:szCs w:val="32"/>
          <w:highlight w:val="none"/>
          <w:lang w:val="en-US" w:eastAsia="zh-CN"/>
        </w:rPr>
        <w:t>区社会救助福利中心、区福利院人员薪资待遇暂按原体系执行。随着机构入住率增加，临聘人员配置按比例增加，区财政应保障人员经费。分步保障：按照2024年底前万安区域性养老服务中心收归区级直管改革进程，应将其中心14名临聘人员（含劳务派遣5人）财政保障资金</w:t>
      </w:r>
      <w:r>
        <w:rPr>
          <w:rFonts w:hint="eastAsia" w:ascii="Times New Roman" w:hAnsi="Times New Roman" w:eastAsia="仿宋_GB2312" w:cs="Times New Roman"/>
          <w:color w:val="auto"/>
          <w:sz w:val="32"/>
          <w:szCs w:val="32"/>
          <w:highlight w:val="none"/>
          <w:lang w:val="en-US" w:eastAsia="zh-CN"/>
        </w:rPr>
        <w:t>83.54万元纳入2025年财政预算；</w:t>
      </w:r>
      <w:r>
        <w:rPr>
          <w:rFonts w:hint="eastAsia" w:ascii="Times New Roman" w:hAnsi="Times New Roman" w:eastAsia="仿宋_GB2312" w:cs="Times New Roman"/>
          <w:color w:val="auto"/>
          <w:kern w:val="2"/>
          <w:sz w:val="32"/>
          <w:szCs w:val="32"/>
          <w:highlight w:val="none"/>
          <w:lang w:val="en-US" w:eastAsia="zh-CN"/>
        </w:rPr>
        <w:t>区福利院（挂牌德阳市罗江区特殊困难失能老人专业照护中心）启动2024年收住全区经济困难家庭中自愿入住机构的全失能老人工作，应将其院临聘人员10人（含劳务派遣3人）财政保障资金59.68万元纳入2025年财政预算</w:t>
      </w:r>
      <w:r>
        <w:rPr>
          <w:rFonts w:hint="eastAsia" w:ascii="Times New Roman" w:hAnsi="Times New Roman" w:eastAsia="仿宋_GB2312" w:cs="Times New Roman"/>
          <w:color w:val="auto"/>
          <w:sz w:val="32"/>
          <w:szCs w:val="32"/>
          <w:highlight w:val="none"/>
          <w:lang w:val="en-US" w:eastAsia="zh-CN"/>
        </w:rPr>
        <w:t>；2025年6月将金山区域性养老服务中心13名临聘人员</w:t>
      </w:r>
      <w:r>
        <w:rPr>
          <w:rFonts w:hint="eastAsia" w:ascii="Times New Roman" w:hAnsi="Times New Roman" w:eastAsia="仿宋_GB2312" w:cs="Times New Roman"/>
          <w:color w:val="auto"/>
          <w:kern w:val="2"/>
          <w:sz w:val="32"/>
          <w:szCs w:val="32"/>
          <w:highlight w:val="none"/>
          <w:lang w:val="en-US" w:eastAsia="zh-CN"/>
        </w:rPr>
        <w:t>（含劳务派遣5人）</w:t>
      </w:r>
      <w:r>
        <w:rPr>
          <w:rFonts w:hint="eastAsia" w:ascii="Times New Roman" w:hAnsi="Times New Roman" w:eastAsia="仿宋_GB2312" w:cs="Times New Roman"/>
          <w:color w:val="auto"/>
          <w:sz w:val="32"/>
          <w:szCs w:val="32"/>
          <w:highlight w:val="none"/>
          <w:lang w:val="en-US" w:eastAsia="zh-CN"/>
        </w:rPr>
        <w:t>经费纳入中期调整；2026年将新盛区域性养老服务中心16名临聘人员</w:t>
      </w:r>
      <w:r>
        <w:rPr>
          <w:rFonts w:hint="eastAsia" w:ascii="Times New Roman" w:hAnsi="Times New Roman" w:eastAsia="仿宋_GB2312" w:cs="Times New Roman"/>
          <w:color w:val="auto"/>
          <w:kern w:val="2"/>
          <w:sz w:val="32"/>
          <w:szCs w:val="32"/>
          <w:highlight w:val="none"/>
          <w:lang w:val="en-US" w:eastAsia="zh-CN"/>
        </w:rPr>
        <w:t>（含劳务派遣5人）</w:t>
      </w:r>
      <w:r>
        <w:rPr>
          <w:rFonts w:hint="eastAsia" w:ascii="Times New Roman" w:hAnsi="Times New Roman" w:eastAsia="仿宋_GB2312" w:cs="Times New Roman"/>
          <w:color w:val="auto"/>
          <w:sz w:val="32"/>
          <w:szCs w:val="32"/>
          <w:highlight w:val="none"/>
          <w:lang w:val="en-US" w:eastAsia="zh-CN"/>
        </w:rPr>
        <w:t>经费纳入财政预算；2026年6月将调元区域性养老服务中心11名临聘人员</w:t>
      </w:r>
      <w:r>
        <w:rPr>
          <w:rFonts w:hint="eastAsia" w:ascii="Times New Roman" w:hAnsi="Times New Roman" w:eastAsia="仿宋_GB2312" w:cs="Times New Roman"/>
          <w:color w:val="auto"/>
          <w:kern w:val="2"/>
          <w:sz w:val="32"/>
          <w:szCs w:val="32"/>
          <w:highlight w:val="none"/>
          <w:lang w:val="en-US" w:eastAsia="zh-CN"/>
        </w:rPr>
        <w:t>（含劳务派遣5人）</w:t>
      </w:r>
      <w:r>
        <w:rPr>
          <w:rFonts w:hint="eastAsia" w:ascii="Times New Roman" w:hAnsi="Times New Roman" w:eastAsia="仿宋_GB2312" w:cs="Times New Roman"/>
          <w:color w:val="auto"/>
          <w:sz w:val="32"/>
          <w:szCs w:val="32"/>
          <w:highlight w:val="none"/>
          <w:lang w:val="en-US" w:eastAsia="zh-CN"/>
        </w:rPr>
        <w:t>经费纳入中期调整</w:t>
      </w:r>
      <w:r>
        <w:rPr>
          <w:rFonts w:hint="eastAsia" w:ascii="Times New Roman" w:hAnsi="Times New Roman" w:eastAsia="仿宋_GB2312" w:cs="Times New Roman"/>
          <w:b w:val="0"/>
          <w:bCs w:val="0"/>
          <w:color w:val="auto"/>
          <w:kern w:val="2"/>
          <w:sz w:val="32"/>
          <w:szCs w:val="32"/>
          <w:highlight w:val="none"/>
          <w:lang w:val="en-US" w:eastAsia="zh-CN"/>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Times New Roman"/>
          <w:b w:val="0"/>
          <w:bCs w:val="0"/>
          <w:color w:val="auto"/>
          <w:kern w:val="2"/>
          <w:sz w:val="32"/>
          <w:szCs w:val="32"/>
          <w:highlight w:val="none"/>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Times New Roman"/>
          <w:b w:val="0"/>
          <w:bCs w:val="0"/>
          <w:color w:val="auto"/>
          <w:kern w:val="2"/>
          <w:sz w:val="32"/>
          <w:szCs w:val="32"/>
          <w:highlight w:val="none"/>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Times New Roman"/>
          <w:b w:val="0"/>
          <w:bCs w:val="0"/>
          <w:color w:val="auto"/>
          <w:kern w:val="2"/>
          <w:sz w:val="32"/>
          <w:szCs w:val="32"/>
          <w:highlight w:val="none"/>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Times New Roman"/>
          <w:b w:val="0"/>
          <w:bCs w:val="0"/>
          <w:color w:val="auto"/>
          <w:kern w:val="2"/>
          <w:sz w:val="32"/>
          <w:szCs w:val="32"/>
          <w:highlight w:val="none"/>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b w:val="0"/>
          <w:bCs w:val="0"/>
          <w:color w:val="auto"/>
          <w:kern w:val="2"/>
          <w:sz w:val="32"/>
          <w:szCs w:val="32"/>
          <w:highlight w:val="none"/>
          <w:lang w:val="en-US" w:eastAsia="zh-CN"/>
        </w:rPr>
      </w:pPr>
    </w:p>
    <w:p>
      <w:pPr>
        <w:pStyle w:val="18"/>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rPr>
          <w:rFonts w:hint="eastAsia" w:ascii="Times New Roman" w:hAnsi="Times New Roman" w:eastAsia="方正小标宋简体" w:cs="方正小标宋简体"/>
          <w:i w:val="0"/>
          <w:iCs w:val="0"/>
          <w:color w:val="auto"/>
          <w:kern w:val="0"/>
          <w:sz w:val="32"/>
          <w:szCs w:val="32"/>
          <w:highlight w:val="none"/>
          <w:u w:val="none"/>
          <w:lang w:val="en-US" w:eastAsia="zh-CN"/>
        </w:rPr>
      </w:pPr>
      <w:r>
        <w:rPr>
          <w:rFonts w:hint="eastAsia" w:ascii="Times New Roman" w:hAnsi="Times New Roman" w:eastAsia="方正小标宋简体" w:cs="方正小标宋简体"/>
          <w:i w:val="0"/>
          <w:iCs w:val="0"/>
          <w:color w:val="auto"/>
          <w:kern w:val="0"/>
          <w:sz w:val="32"/>
          <w:szCs w:val="32"/>
          <w:highlight w:val="none"/>
          <w:u w:val="none"/>
          <w:lang w:val="en-US" w:eastAsia="zh-CN"/>
        </w:rPr>
        <w:t>表4：罗江区公办养老机构人员薪资待遇测算表</w:t>
      </w:r>
    </w:p>
    <w:p>
      <w:pPr>
        <w:pStyle w:val="18"/>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rPr>
          <w:rFonts w:hint="eastAsia" w:ascii="Times New Roman" w:hAnsi="Times New Roman" w:eastAsia="方正小标宋简体" w:cs="方正小标宋简体"/>
          <w:i w:val="0"/>
          <w:iCs w:val="0"/>
          <w:color w:val="auto"/>
          <w:kern w:val="0"/>
          <w:sz w:val="32"/>
          <w:szCs w:val="32"/>
          <w:highlight w:val="none"/>
          <w:u w:val="none"/>
          <w:lang w:val="en-US" w:eastAsia="zh-CN"/>
        </w:rPr>
      </w:pPr>
    </w:p>
    <w:tbl>
      <w:tblPr>
        <w:tblStyle w:val="14"/>
        <w:tblW w:w="10486" w:type="dxa"/>
        <w:tblInd w:w="-6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6"/>
        <w:gridCol w:w="945"/>
        <w:gridCol w:w="2115"/>
        <w:gridCol w:w="913"/>
        <w:gridCol w:w="927"/>
        <w:gridCol w:w="845"/>
        <w:gridCol w:w="914"/>
        <w:gridCol w:w="873"/>
        <w:gridCol w:w="791"/>
        <w:gridCol w:w="992"/>
        <w:gridCol w:w="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9" w:hRule="atLeast"/>
        </w:trPr>
        <w:tc>
          <w:tcPr>
            <w:tcW w:w="52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序号</w:t>
            </w:r>
          </w:p>
        </w:tc>
        <w:tc>
          <w:tcPr>
            <w:tcW w:w="94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岗位</w:t>
            </w:r>
          </w:p>
        </w:tc>
        <w:tc>
          <w:tcPr>
            <w:tcW w:w="21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lang w:eastAsia="zh-CN"/>
              </w:rPr>
            </w:pPr>
            <w:r>
              <w:rPr>
                <w:rFonts w:hint="eastAsia" w:ascii="仿宋_GB2312" w:hAnsi="宋体" w:eastAsia="仿宋_GB2312" w:cs="仿宋_GB2312"/>
                <w:i w:val="0"/>
                <w:iCs w:val="0"/>
                <w:color w:val="000000"/>
                <w:sz w:val="24"/>
                <w:szCs w:val="24"/>
                <w:highlight w:val="none"/>
                <w:u w:val="none"/>
                <w:lang w:eastAsia="zh-CN"/>
              </w:rPr>
              <w:t>招聘条件</w:t>
            </w:r>
          </w:p>
        </w:tc>
        <w:tc>
          <w:tcPr>
            <w:tcW w:w="913" w:type="dxa"/>
            <w:tcBorders>
              <w:top w:val="single" w:color="000000" w:sz="8" w:space="0"/>
              <w:left w:val="nil"/>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工资性收入（元/月）</w:t>
            </w:r>
          </w:p>
        </w:tc>
        <w:tc>
          <w:tcPr>
            <w:tcW w:w="92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目标绩效奖金（元/年）</w:t>
            </w:r>
          </w:p>
        </w:tc>
        <w:tc>
          <w:tcPr>
            <w:tcW w:w="84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小计（万元 /年）</w:t>
            </w:r>
          </w:p>
        </w:tc>
        <w:tc>
          <w:tcPr>
            <w:tcW w:w="91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五险一金单位补助（万元）</w:t>
            </w:r>
          </w:p>
        </w:tc>
        <w:tc>
          <w:tcPr>
            <w:tcW w:w="87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年收入合计（万元）</w:t>
            </w:r>
          </w:p>
        </w:tc>
        <w:tc>
          <w:tcPr>
            <w:tcW w:w="791" w:type="dxa"/>
            <w:tcBorders>
              <w:top w:val="single" w:color="000000" w:sz="8" w:space="0"/>
              <w:left w:val="nil"/>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lang w:eastAsia="zh-CN"/>
              </w:rPr>
            </w:pPr>
            <w:r>
              <w:rPr>
                <w:rFonts w:hint="eastAsia" w:ascii="仿宋_GB2312" w:hAnsi="宋体" w:eastAsia="仿宋_GB2312" w:cs="仿宋_GB2312"/>
                <w:i w:val="0"/>
                <w:iCs w:val="0"/>
                <w:color w:val="000000"/>
                <w:sz w:val="24"/>
                <w:szCs w:val="24"/>
                <w:highlight w:val="none"/>
                <w:u w:val="none"/>
                <w:lang w:eastAsia="zh-CN"/>
              </w:rPr>
              <w:t>拟聘人数</w:t>
            </w:r>
          </w:p>
        </w:tc>
        <w:tc>
          <w:tcPr>
            <w:tcW w:w="992" w:type="dxa"/>
            <w:tcBorders>
              <w:top w:val="single" w:color="000000" w:sz="8" w:space="0"/>
              <w:left w:val="single" w:color="auto" w:sz="4"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总薪酬（万元）</w:t>
            </w:r>
          </w:p>
        </w:tc>
        <w:tc>
          <w:tcPr>
            <w:tcW w:w="645" w:type="dxa"/>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526"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w:t>
            </w:r>
          </w:p>
        </w:tc>
        <w:tc>
          <w:tcPr>
            <w:tcW w:w="94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常务副院长</w:t>
            </w:r>
          </w:p>
        </w:tc>
        <w:tc>
          <w:tcPr>
            <w:tcW w:w="211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2"/>
                <w:szCs w:val="22"/>
                <w:highlight w:val="none"/>
                <w:u w:val="none"/>
                <w:lang w:val="en-US" w:eastAsia="zh-CN"/>
              </w:rPr>
            </w:pPr>
            <w:r>
              <w:rPr>
                <w:rFonts w:hint="eastAsia" w:ascii="仿宋_GB2312" w:hAnsi="宋体" w:eastAsia="仿宋_GB2312" w:cs="仿宋_GB2312"/>
                <w:i w:val="0"/>
                <w:iCs w:val="0"/>
                <w:color w:val="000000"/>
                <w:sz w:val="22"/>
                <w:szCs w:val="22"/>
                <w:highlight w:val="none"/>
                <w:u w:val="none"/>
                <w:lang w:val="en-US" w:eastAsia="zh-CN"/>
              </w:rPr>
              <w:t>大专以上文化程度，年龄男不超45岁，女不超40岁，有管理经验优先</w:t>
            </w:r>
          </w:p>
        </w:tc>
        <w:tc>
          <w:tcPr>
            <w:tcW w:w="913"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lang w:val="en-US"/>
              </w:rPr>
            </w:pPr>
            <w:r>
              <w:rPr>
                <w:rFonts w:hint="eastAsia" w:ascii="仿宋_GB2312" w:hAnsi="宋体" w:eastAsia="仿宋_GB2312" w:cs="仿宋_GB2312"/>
                <w:i w:val="0"/>
                <w:iCs w:val="0"/>
                <w:color w:val="000000"/>
                <w:kern w:val="0"/>
                <w:sz w:val="22"/>
                <w:szCs w:val="22"/>
                <w:highlight w:val="none"/>
                <w:u w:val="none"/>
                <w:lang w:val="en-US" w:eastAsia="zh-CN" w:bidi="ar"/>
              </w:rPr>
              <w:t>3800</w:t>
            </w:r>
          </w:p>
        </w:tc>
        <w:tc>
          <w:tcPr>
            <w:tcW w:w="927"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15000</w:t>
            </w:r>
          </w:p>
        </w:tc>
        <w:tc>
          <w:tcPr>
            <w:tcW w:w="84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lang w:val="en-US"/>
              </w:rPr>
            </w:pPr>
            <w:r>
              <w:rPr>
                <w:rFonts w:hint="eastAsia" w:ascii="仿宋_GB2312" w:hAnsi="宋体" w:eastAsia="仿宋_GB2312" w:cs="仿宋_GB2312"/>
                <w:i w:val="0"/>
                <w:iCs w:val="0"/>
                <w:color w:val="000000"/>
                <w:kern w:val="0"/>
                <w:sz w:val="22"/>
                <w:szCs w:val="22"/>
                <w:highlight w:val="none"/>
                <w:u w:val="none"/>
                <w:lang w:val="en-US" w:eastAsia="zh-CN" w:bidi="ar"/>
              </w:rPr>
              <w:t>6.06</w:t>
            </w:r>
          </w:p>
        </w:tc>
        <w:tc>
          <w:tcPr>
            <w:tcW w:w="914"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highlight w:val="none"/>
                <w:u w:val="none"/>
                <w:lang w:val="en-US" w:eastAsia="zh-CN" w:bidi="ar-SA"/>
              </w:rPr>
            </w:pPr>
            <w:r>
              <w:rPr>
                <w:rFonts w:hint="eastAsia" w:ascii="仿宋_GB2312" w:hAnsi="宋体" w:eastAsia="仿宋_GB2312" w:cs="仿宋_GB2312"/>
                <w:i w:val="0"/>
                <w:iCs w:val="0"/>
                <w:color w:val="000000"/>
                <w:kern w:val="0"/>
                <w:sz w:val="22"/>
                <w:szCs w:val="22"/>
                <w:highlight w:val="none"/>
                <w:u w:val="none"/>
                <w:lang w:val="en-US" w:eastAsia="zh-CN" w:bidi="ar"/>
              </w:rPr>
              <w:t>1.8</w:t>
            </w:r>
          </w:p>
        </w:tc>
        <w:tc>
          <w:tcPr>
            <w:tcW w:w="873"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7.86</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highlight w:val="none"/>
                <w:u w:val="none"/>
                <w:lang w:val="en-US" w:eastAsia="zh-CN" w:bidi="ar-SA"/>
              </w:rPr>
            </w:pPr>
            <w:r>
              <w:rPr>
                <w:rFonts w:hint="eastAsia" w:ascii="仿宋_GB2312" w:hAnsi="宋体" w:eastAsia="仿宋_GB2312" w:cs="仿宋_GB2312"/>
                <w:i w:val="0"/>
                <w:iCs w:val="0"/>
                <w:color w:val="000000"/>
                <w:sz w:val="22"/>
                <w:szCs w:val="22"/>
                <w:highlight w:val="none"/>
                <w:u w:val="none"/>
                <w:lang w:val="en-US" w:eastAsia="zh-CN"/>
              </w:rPr>
              <w:t>6</w:t>
            </w:r>
          </w:p>
        </w:tc>
        <w:tc>
          <w:tcPr>
            <w:tcW w:w="99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lang w:val="en-US" w:eastAsia="zh-CN"/>
              </w:rPr>
            </w:pPr>
            <w:r>
              <w:rPr>
                <w:rFonts w:hint="eastAsia" w:ascii="仿宋_GB2312" w:hAnsi="宋体" w:eastAsia="仿宋_GB2312" w:cs="仿宋_GB2312"/>
                <w:i w:val="0"/>
                <w:iCs w:val="0"/>
                <w:color w:val="000000"/>
                <w:sz w:val="22"/>
                <w:szCs w:val="22"/>
                <w:highlight w:val="none"/>
                <w:u w:val="none"/>
                <w:lang w:val="en-US" w:eastAsia="zh-CN"/>
              </w:rPr>
              <w:t>47.16</w:t>
            </w:r>
          </w:p>
        </w:tc>
        <w:tc>
          <w:tcPr>
            <w:tcW w:w="645" w:type="dxa"/>
            <w:tcBorders>
              <w:top w:val="nil"/>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526" w:type="dxa"/>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lang w:val="en-US" w:eastAsia="zh-CN"/>
              </w:rPr>
            </w:pPr>
            <w:r>
              <w:rPr>
                <w:rFonts w:hint="eastAsia" w:ascii="仿宋_GB2312" w:hAnsi="宋体" w:eastAsia="仿宋_GB2312" w:cs="仿宋_GB2312"/>
                <w:i w:val="0"/>
                <w:iCs w:val="0"/>
                <w:color w:val="000000"/>
                <w:sz w:val="22"/>
                <w:szCs w:val="22"/>
                <w:highlight w:val="none"/>
                <w:u w:val="none"/>
                <w:lang w:val="en-US" w:eastAsia="zh-CN"/>
              </w:rPr>
              <w:t>2</w:t>
            </w:r>
          </w:p>
        </w:tc>
        <w:tc>
          <w:tcPr>
            <w:tcW w:w="945" w:type="dxa"/>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lang w:eastAsia="zh-CN"/>
              </w:rPr>
            </w:pPr>
            <w:r>
              <w:rPr>
                <w:rFonts w:hint="eastAsia" w:ascii="仿宋_GB2312" w:hAnsi="宋体" w:eastAsia="仿宋_GB2312" w:cs="仿宋_GB2312"/>
                <w:i w:val="0"/>
                <w:iCs w:val="0"/>
                <w:color w:val="000000"/>
                <w:sz w:val="22"/>
                <w:szCs w:val="22"/>
                <w:highlight w:val="none"/>
                <w:u w:val="none"/>
                <w:lang w:eastAsia="zh-CN"/>
              </w:rPr>
              <w:t>办公室主任</w:t>
            </w:r>
          </w:p>
        </w:tc>
        <w:tc>
          <w:tcPr>
            <w:tcW w:w="2115"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highlight w:val="none"/>
                <w:u w:val="none"/>
                <w:lang w:val="en-US" w:eastAsia="zh-CN"/>
              </w:rPr>
            </w:pPr>
            <w:r>
              <w:rPr>
                <w:rFonts w:hint="eastAsia" w:ascii="仿宋_GB2312" w:hAnsi="宋体" w:eastAsia="仿宋_GB2312" w:cs="仿宋_GB2312"/>
                <w:i w:val="0"/>
                <w:iCs w:val="0"/>
                <w:color w:val="000000"/>
                <w:sz w:val="22"/>
                <w:szCs w:val="22"/>
                <w:highlight w:val="none"/>
                <w:u w:val="none"/>
                <w:lang w:val="en-US" w:eastAsia="zh-CN"/>
              </w:rPr>
              <w:t>大专以上文化程度，</w:t>
            </w:r>
            <w:r>
              <w:rPr>
                <w:rFonts w:hint="eastAsia" w:ascii="仿宋_GB2312" w:hAnsi="宋体" w:eastAsia="仿宋_GB2312" w:cs="仿宋_GB2312"/>
                <w:i w:val="0"/>
                <w:iCs w:val="0"/>
                <w:color w:val="auto"/>
                <w:sz w:val="22"/>
                <w:szCs w:val="22"/>
                <w:highlight w:val="none"/>
                <w:u w:val="none"/>
                <w:lang w:val="en-US" w:eastAsia="zh-CN"/>
              </w:rPr>
              <w:t>具有较强的写作能力或有办公室工作经验的优先，有较强的协调沟通能力。</w:t>
            </w:r>
            <w:r>
              <w:rPr>
                <w:rFonts w:hint="eastAsia" w:ascii="仿宋_GB2312" w:hAnsi="宋体" w:eastAsia="仿宋_GB2312" w:cs="仿宋_GB2312"/>
                <w:i w:val="0"/>
                <w:iCs w:val="0"/>
                <w:color w:val="000000"/>
                <w:sz w:val="22"/>
                <w:szCs w:val="22"/>
                <w:highlight w:val="none"/>
                <w:u w:val="none"/>
                <w:lang w:val="en-US" w:eastAsia="zh-CN"/>
              </w:rPr>
              <w:t>年龄要求同上。</w:t>
            </w:r>
          </w:p>
        </w:tc>
        <w:tc>
          <w:tcPr>
            <w:tcW w:w="913"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lang w:val="en-US"/>
              </w:rPr>
            </w:pPr>
            <w:r>
              <w:rPr>
                <w:rFonts w:hint="eastAsia" w:ascii="仿宋_GB2312" w:hAnsi="宋体" w:eastAsia="仿宋_GB2312" w:cs="仿宋_GB2312"/>
                <w:i w:val="0"/>
                <w:iCs w:val="0"/>
                <w:color w:val="000000"/>
                <w:kern w:val="0"/>
                <w:sz w:val="22"/>
                <w:szCs w:val="22"/>
                <w:highlight w:val="none"/>
                <w:u w:val="none"/>
                <w:lang w:val="en-US" w:eastAsia="zh-CN" w:bidi="ar"/>
              </w:rPr>
              <w:t>3300</w:t>
            </w:r>
          </w:p>
        </w:tc>
        <w:tc>
          <w:tcPr>
            <w:tcW w:w="927"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12000</w:t>
            </w:r>
          </w:p>
        </w:tc>
        <w:tc>
          <w:tcPr>
            <w:tcW w:w="845"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lang w:val="en-US"/>
              </w:rPr>
            </w:pPr>
            <w:r>
              <w:rPr>
                <w:rFonts w:hint="eastAsia" w:ascii="仿宋_GB2312" w:hAnsi="宋体" w:eastAsia="仿宋_GB2312" w:cs="仿宋_GB2312"/>
                <w:i w:val="0"/>
                <w:iCs w:val="0"/>
                <w:color w:val="000000"/>
                <w:kern w:val="0"/>
                <w:sz w:val="22"/>
                <w:szCs w:val="22"/>
                <w:highlight w:val="none"/>
                <w:u w:val="none"/>
                <w:lang w:val="en-US" w:eastAsia="zh-CN" w:bidi="ar"/>
              </w:rPr>
              <w:t>5.16</w:t>
            </w:r>
          </w:p>
        </w:tc>
        <w:tc>
          <w:tcPr>
            <w:tcW w:w="914"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highlight w:val="none"/>
                <w:u w:val="none"/>
                <w:lang w:val="en-US" w:eastAsia="zh-CN" w:bidi="ar-SA"/>
              </w:rPr>
            </w:pPr>
            <w:r>
              <w:rPr>
                <w:rFonts w:hint="eastAsia" w:ascii="仿宋_GB2312" w:hAnsi="宋体" w:eastAsia="仿宋_GB2312" w:cs="仿宋_GB2312"/>
                <w:i w:val="0"/>
                <w:iCs w:val="0"/>
                <w:color w:val="000000"/>
                <w:kern w:val="0"/>
                <w:sz w:val="22"/>
                <w:szCs w:val="22"/>
                <w:highlight w:val="none"/>
                <w:u w:val="none"/>
                <w:lang w:val="en-US" w:eastAsia="zh-CN" w:bidi="ar"/>
              </w:rPr>
              <w:t>1.4</w:t>
            </w:r>
          </w:p>
        </w:tc>
        <w:tc>
          <w:tcPr>
            <w:tcW w:w="873"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w:t>
            </w:r>
            <w:r>
              <w:rPr>
                <w:rFonts w:hint="eastAsia" w:ascii="宋体" w:hAnsi="宋体" w:cs="宋体"/>
                <w:i w:val="0"/>
                <w:iCs w:val="0"/>
                <w:color w:val="000000"/>
                <w:kern w:val="0"/>
                <w:sz w:val="22"/>
                <w:szCs w:val="22"/>
                <w:highlight w:val="none"/>
                <w:u w:val="none"/>
                <w:lang w:val="en-US" w:eastAsia="zh-CN" w:bidi="ar"/>
              </w:rPr>
              <w:t>56</w:t>
            </w:r>
          </w:p>
        </w:tc>
        <w:tc>
          <w:tcPr>
            <w:tcW w:w="7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highlight w:val="none"/>
                <w:u w:val="none"/>
                <w:lang w:val="en-US" w:eastAsia="zh-CN" w:bidi="ar-SA"/>
              </w:rPr>
            </w:pPr>
            <w:r>
              <w:rPr>
                <w:rFonts w:hint="eastAsia" w:ascii="仿宋_GB2312" w:hAnsi="宋体" w:eastAsia="仿宋_GB2312" w:cs="仿宋_GB2312"/>
                <w:i w:val="0"/>
                <w:iCs w:val="0"/>
                <w:color w:val="000000"/>
                <w:sz w:val="22"/>
                <w:szCs w:val="22"/>
                <w:highlight w:val="none"/>
                <w:u w:val="none"/>
                <w:lang w:val="en-US" w:eastAsia="zh-CN"/>
              </w:rPr>
              <w:t>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lang w:val="en-US" w:eastAsia="zh-CN"/>
              </w:rPr>
            </w:pPr>
            <w:r>
              <w:rPr>
                <w:rFonts w:hint="eastAsia" w:ascii="仿宋_GB2312" w:hAnsi="宋体" w:eastAsia="仿宋_GB2312" w:cs="仿宋_GB2312"/>
                <w:i w:val="0"/>
                <w:iCs w:val="0"/>
                <w:color w:val="000000"/>
                <w:sz w:val="22"/>
                <w:szCs w:val="22"/>
                <w:highlight w:val="none"/>
                <w:u w:val="none"/>
                <w:lang w:val="en-US" w:eastAsia="zh-CN"/>
              </w:rPr>
              <w:t>39.36</w:t>
            </w:r>
          </w:p>
        </w:tc>
        <w:tc>
          <w:tcPr>
            <w:tcW w:w="645" w:type="dxa"/>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lang w:val="en-US" w:eastAsia="zh-CN"/>
              </w:rPr>
            </w:pPr>
            <w:r>
              <w:rPr>
                <w:rFonts w:hint="eastAsia" w:ascii="仿宋_GB2312" w:hAnsi="宋体" w:eastAsia="仿宋_GB2312" w:cs="仿宋_GB2312"/>
                <w:i w:val="0"/>
                <w:iCs w:val="0"/>
                <w:color w:val="000000"/>
                <w:sz w:val="22"/>
                <w:szCs w:val="22"/>
                <w:highlight w:val="none"/>
                <w:u w:val="none"/>
                <w:lang w:val="en-US" w:eastAsia="zh-CN"/>
              </w:rPr>
              <w:t>兼职护理、出纳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8" w:hRule="atLeast"/>
        </w:trPr>
        <w:tc>
          <w:tcPr>
            <w:tcW w:w="526" w:type="dxa"/>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lang w:val="en-US" w:eastAsia="zh-CN"/>
              </w:rPr>
            </w:pPr>
            <w:r>
              <w:rPr>
                <w:rFonts w:hint="eastAsia" w:ascii="仿宋_GB2312" w:hAnsi="宋体" w:eastAsia="仿宋_GB2312" w:cs="仿宋_GB2312"/>
                <w:i w:val="0"/>
                <w:iCs w:val="0"/>
                <w:color w:val="000000"/>
                <w:sz w:val="22"/>
                <w:szCs w:val="22"/>
                <w:highlight w:val="none"/>
                <w:u w:val="none"/>
                <w:lang w:val="en-US" w:eastAsia="zh-CN"/>
              </w:rPr>
              <w:t>3</w:t>
            </w:r>
          </w:p>
        </w:tc>
        <w:tc>
          <w:tcPr>
            <w:tcW w:w="945" w:type="dxa"/>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lang w:eastAsia="zh-CN"/>
              </w:rPr>
            </w:pPr>
            <w:r>
              <w:rPr>
                <w:rFonts w:hint="eastAsia" w:ascii="仿宋_GB2312" w:hAnsi="宋体" w:eastAsia="仿宋_GB2312" w:cs="仿宋_GB2312"/>
                <w:i w:val="0"/>
                <w:iCs w:val="0"/>
                <w:color w:val="000000"/>
                <w:sz w:val="22"/>
                <w:szCs w:val="22"/>
                <w:highlight w:val="none"/>
                <w:u w:val="none"/>
                <w:lang w:eastAsia="zh-CN"/>
              </w:rPr>
              <w:t>护理组组长</w:t>
            </w:r>
          </w:p>
        </w:tc>
        <w:tc>
          <w:tcPr>
            <w:tcW w:w="2115"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sz w:val="22"/>
                <w:szCs w:val="22"/>
                <w:highlight w:val="none"/>
                <w:u w:val="none"/>
                <w:lang w:val="en-US" w:eastAsia="zh-CN"/>
              </w:rPr>
              <w:t>大专以上文化程度，具有较强的组织能力。持有中级护理员证。年龄要求同上。</w:t>
            </w:r>
          </w:p>
        </w:tc>
        <w:tc>
          <w:tcPr>
            <w:tcW w:w="913"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3300</w:t>
            </w:r>
          </w:p>
        </w:tc>
        <w:tc>
          <w:tcPr>
            <w:tcW w:w="927"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12000</w:t>
            </w:r>
          </w:p>
        </w:tc>
        <w:tc>
          <w:tcPr>
            <w:tcW w:w="845"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lang w:val="en-US"/>
              </w:rPr>
            </w:pPr>
            <w:r>
              <w:rPr>
                <w:rFonts w:hint="eastAsia" w:ascii="仿宋_GB2312" w:hAnsi="宋体" w:eastAsia="仿宋_GB2312" w:cs="仿宋_GB2312"/>
                <w:i w:val="0"/>
                <w:iCs w:val="0"/>
                <w:color w:val="000000"/>
                <w:kern w:val="0"/>
                <w:sz w:val="22"/>
                <w:szCs w:val="22"/>
                <w:highlight w:val="none"/>
                <w:u w:val="none"/>
                <w:lang w:val="en-US" w:eastAsia="zh-CN" w:bidi="ar"/>
              </w:rPr>
              <w:t>5.16</w:t>
            </w:r>
          </w:p>
        </w:tc>
        <w:tc>
          <w:tcPr>
            <w:tcW w:w="914"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highlight w:val="none"/>
                <w:u w:val="none"/>
                <w:lang w:val="en-US" w:eastAsia="zh-CN" w:bidi="ar-SA"/>
              </w:rPr>
            </w:pPr>
            <w:r>
              <w:rPr>
                <w:rFonts w:hint="eastAsia" w:ascii="仿宋_GB2312" w:hAnsi="宋体" w:eastAsia="仿宋_GB2312" w:cs="仿宋_GB2312"/>
                <w:i w:val="0"/>
                <w:iCs w:val="0"/>
                <w:color w:val="000000"/>
                <w:kern w:val="0"/>
                <w:sz w:val="22"/>
                <w:szCs w:val="22"/>
                <w:highlight w:val="none"/>
                <w:u w:val="none"/>
                <w:lang w:val="en-US" w:eastAsia="zh-CN" w:bidi="ar"/>
              </w:rPr>
              <w:t>1.4</w:t>
            </w:r>
          </w:p>
        </w:tc>
        <w:tc>
          <w:tcPr>
            <w:tcW w:w="873"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w:t>
            </w:r>
            <w:r>
              <w:rPr>
                <w:rFonts w:hint="eastAsia" w:ascii="宋体" w:hAnsi="宋体" w:cs="宋体"/>
                <w:i w:val="0"/>
                <w:iCs w:val="0"/>
                <w:color w:val="000000"/>
                <w:kern w:val="0"/>
                <w:sz w:val="22"/>
                <w:szCs w:val="22"/>
                <w:highlight w:val="none"/>
                <w:u w:val="none"/>
                <w:lang w:val="en-US" w:eastAsia="zh-CN" w:bidi="ar"/>
              </w:rPr>
              <w:t>56</w:t>
            </w:r>
          </w:p>
        </w:tc>
        <w:tc>
          <w:tcPr>
            <w:tcW w:w="7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highlight w:val="none"/>
                <w:u w:val="none"/>
                <w:lang w:val="en-US" w:eastAsia="zh-CN" w:bidi="ar-SA"/>
              </w:rPr>
            </w:pPr>
            <w:r>
              <w:rPr>
                <w:rFonts w:hint="eastAsia" w:ascii="仿宋_GB2312" w:hAnsi="宋体" w:eastAsia="仿宋_GB2312" w:cs="仿宋_GB2312"/>
                <w:i w:val="0"/>
                <w:iCs w:val="0"/>
                <w:color w:val="000000"/>
                <w:kern w:val="0"/>
                <w:sz w:val="22"/>
                <w:szCs w:val="22"/>
                <w:highlight w:val="none"/>
                <w:u w:val="none"/>
                <w:lang w:val="en-US" w:eastAsia="zh-CN" w:bidi="ar"/>
              </w:rPr>
              <w:t>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highlight w:val="none"/>
                <w:u w:val="none"/>
                <w:lang w:val="en-US" w:eastAsia="zh-CN" w:bidi="ar"/>
              </w:rPr>
              <w:t>39.36</w:t>
            </w:r>
          </w:p>
        </w:tc>
        <w:tc>
          <w:tcPr>
            <w:tcW w:w="645" w:type="dxa"/>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highlight w:val="none"/>
                <w:u w:val="none"/>
                <w:lang w:val="en-US" w:eastAsia="zh-CN" w:bidi="ar"/>
              </w:rPr>
              <w:t>兼职库管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526" w:type="dxa"/>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lang w:val="en-US" w:eastAsia="zh-CN"/>
              </w:rPr>
            </w:pPr>
            <w:r>
              <w:rPr>
                <w:rFonts w:hint="eastAsia" w:ascii="仿宋_GB2312" w:hAnsi="宋体" w:eastAsia="仿宋_GB2312" w:cs="仿宋_GB2312"/>
                <w:i w:val="0"/>
                <w:iCs w:val="0"/>
                <w:color w:val="000000"/>
                <w:sz w:val="22"/>
                <w:szCs w:val="22"/>
                <w:highlight w:val="none"/>
                <w:u w:val="none"/>
                <w:lang w:val="en-US" w:eastAsia="zh-CN"/>
              </w:rPr>
              <w:t>4</w:t>
            </w:r>
          </w:p>
        </w:tc>
        <w:tc>
          <w:tcPr>
            <w:tcW w:w="945" w:type="dxa"/>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护理人员</w:t>
            </w:r>
          </w:p>
        </w:tc>
        <w:tc>
          <w:tcPr>
            <w:tcW w:w="211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2"/>
                <w:szCs w:val="22"/>
                <w:highlight w:val="none"/>
                <w:u w:val="none"/>
                <w:lang w:val="en-US" w:eastAsia="zh-CN"/>
              </w:rPr>
            </w:pPr>
            <w:r>
              <w:rPr>
                <w:rFonts w:hint="eastAsia" w:ascii="仿宋_GB2312" w:hAnsi="宋体" w:eastAsia="仿宋_GB2312" w:cs="仿宋_GB2312"/>
                <w:i w:val="0"/>
                <w:iCs w:val="0"/>
                <w:color w:val="000000"/>
                <w:sz w:val="22"/>
                <w:szCs w:val="22"/>
                <w:highlight w:val="none"/>
                <w:u w:val="none"/>
                <w:lang w:val="en-US" w:eastAsia="zh-CN"/>
              </w:rPr>
              <w:t>中专以上文化程度，原养老机构职工放宽到初中以上文化程度，具有一定的护理技能。持有护理员证。新聘人员年龄要求同上，原工作人员年龄可放宽至法定退休年龄。</w:t>
            </w:r>
          </w:p>
        </w:tc>
        <w:tc>
          <w:tcPr>
            <w:tcW w:w="913"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3100</w:t>
            </w:r>
          </w:p>
        </w:tc>
        <w:tc>
          <w:tcPr>
            <w:tcW w:w="927" w:type="dxa"/>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highlight w:val="none"/>
                <w:u w:val="none"/>
                <w:lang w:val="en-US" w:eastAsia="zh-CN"/>
              </w:rPr>
            </w:pPr>
            <w:r>
              <w:rPr>
                <w:rFonts w:hint="eastAsia" w:ascii="仿宋_GB2312" w:hAnsi="宋体" w:eastAsia="仿宋_GB2312" w:cs="仿宋_GB2312"/>
                <w:i w:val="0"/>
                <w:iCs w:val="0"/>
                <w:color w:val="000000"/>
                <w:sz w:val="22"/>
                <w:szCs w:val="22"/>
                <w:highlight w:val="none"/>
                <w:u w:val="none"/>
                <w:lang w:val="en-US" w:eastAsia="zh-CN"/>
              </w:rPr>
              <w:t>10000</w:t>
            </w:r>
          </w:p>
        </w:tc>
        <w:tc>
          <w:tcPr>
            <w:tcW w:w="84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lang w:val="en-US"/>
              </w:rPr>
            </w:pPr>
            <w:r>
              <w:rPr>
                <w:rFonts w:hint="eastAsia" w:ascii="仿宋_GB2312" w:hAnsi="宋体" w:eastAsia="仿宋_GB2312" w:cs="仿宋_GB2312"/>
                <w:i w:val="0"/>
                <w:iCs w:val="0"/>
                <w:color w:val="000000"/>
                <w:kern w:val="0"/>
                <w:sz w:val="22"/>
                <w:szCs w:val="22"/>
                <w:highlight w:val="none"/>
                <w:u w:val="none"/>
                <w:lang w:val="en-US" w:eastAsia="zh-CN" w:bidi="ar"/>
              </w:rPr>
              <w:t>4.72</w:t>
            </w:r>
          </w:p>
        </w:tc>
        <w:tc>
          <w:tcPr>
            <w:tcW w:w="914" w:type="dxa"/>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kern w:val="2"/>
                <w:sz w:val="22"/>
                <w:szCs w:val="22"/>
                <w:highlight w:val="none"/>
                <w:u w:val="none"/>
                <w:lang w:val="en-US" w:eastAsia="zh-CN" w:bidi="ar-SA"/>
              </w:rPr>
            </w:pPr>
            <w:r>
              <w:rPr>
                <w:rFonts w:hint="eastAsia" w:ascii="仿宋_GB2312" w:hAnsi="宋体" w:eastAsia="仿宋_GB2312" w:cs="仿宋_GB2312"/>
                <w:i w:val="0"/>
                <w:iCs w:val="0"/>
                <w:color w:val="000000"/>
                <w:kern w:val="2"/>
                <w:sz w:val="22"/>
                <w:szCs w:val="22"/>
                <w:highlight w:val="none"/>
                <w:u w:val="none"/>
                <w:lang w:val="en-US" w:eastAsia="zh-CN" w:bidi="ar-SA"/>
              </w:rPr>
              <w:t>1.3</w:t>
            </w:r>
          </w:p>
        </w:tc>
        <w:tc>
          <w:tcPr>
            <w:tcW w:w="873"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6.02</w:t>
            </w:r>
          </w:p>
        </w:tc>
        <w:tc>
          <w:tcPr>
            <w:tcW w:w="791" w:type="dxa"/>
            <w:tcBorders>
              <w:top w:val="single" w:color="auto" w:sz="4" w:space="0"/>
              <w:left w:val="nil"/>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highlight w:val="none"/>
                <w:u w:val="none"/>
                <w:lang w:val="en-US" w:eastAsia="zh-CN" w:bidi="ar-SA"/>
              </w:rPr>
            </w:pPr>
            <w:r>
              <w:rPr>
                <w:rFonts w:hint="eastAsia" w:ascii="仿宋_GB2312" w:hAnsi="宋体" w:eastAsia="仿宋_GB2312" w:cs="仿宋_GB2312"/>
                <w:i w:val="0"/>
                <w:iCs w:val="0"/>
                <w:color w:val="000000"/>
                <w:sz w:val="22"/>
                <w:szCs w:val="22"/>
                <w:highlight w:val="none"/>
                <w:u w:val="none"/>
                <w:lang w:val="en-US" w:eastAsia="zh-CN"/>
              </w:rPr>
              <w:t>30</w:t>
            </w:r>
          </w:p>
        </w:tc>
        <w:tc>
          <w:tcPr>
            <w:tcW w:w="992" w:type="dxa"/>
            <w:tcBorders>
              <w:top w:val="single" w:color="auto" w:sz="4" w:space="0"/>
              <w:left w:val="single" w:color="auto" w:sz="4"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lang w:val="en-US" w:eastAsia="zh-CN"/>
              </w:rPr>
            </w:pPr>
            <w:r>
              <w:rPr>
                <w:rFonts w:hint="eastAsia" w:ascii="仿宋_GB2312" w:hAnsi="宋体" w:eastAsia="仿宋_GB2312" w:cs="仿宋_GB2312"/>
                <w:i w:val="0"/>
                <w:iCs w:val="0"/>
                <w:color w:val="000000"/>
                <w:sz w:val="22"/>
                <w:szCs w:val="22"/>
                <w:highlight w:val="none"/>
                <w:u w:val="none"/>
                <w:lang w:val="en-US" w:eastAsia="zh-CN"/>
              </w:rPr>
              <w:t>180.6</w:t>
            </w:r>
          </w:p>
        </w:tc>
        <w:tc>
          <w:tcPr>
            <w:tcW w:w="645" w:type="dxa"/>
            <w:tcBorders>
              <w:top w:val="single" w:color="auto" w:sz="4" w:space="0"/>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526"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kern w:val="0"/>
                <w:sz w:val="22"/>
                <w:szCs w:val="22"/>
                <w:highlight w:val="none"/>
                <w:u w:val="none"/>
                <w:lang w:val="en-US" w:eastAsia="zh-CN" w:bidi="ar"/>
              </w:rPr>
              <w:t>5</w:t>
            </w:r>
          </w:p>
        </w:tc>
        <w:tc>
          <w:tcPr>
            <w:tcW w:w="945"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lang w:eastAsia="zh-CN"/>
              </w:rPr>
            </w:pPr>
            <w:r>
              <w:rPr>
                <w:rFonts w:hint="eastAsia" w:ascii="仿宋_GB2312" w:hAnsi="宋体" w:eastAsia="仿宋_GB2312" w:cs="仿宋_GB2312"/>
                <w:i w:val="0"/>
                <w:iCs w:val="0"/>
                <w:color w:val="000000"/>
                <w:sz w:val="22"/>
                <w:szCs w:val="22"/>
                <w:highlight w:val="none"/>
                <w:u w:val="none"/>
                <w:lang w:eastAsia="zh-CN"/>
              </w:rPr>
              <w:t>消防安全员</w:t>
            </w:r>
          </w:p>
        </w:tc>
        <w:tc>
          <w:tcPr>
            <w:tcW w:w="21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highlight w:val="none"/>
                <w:u w:val="none"/>
                <w:lang w:val="en-US" w:eastAsia="zh-CN"/>
              </w:rPr>
            </w:pPr>
            <w:r>
              <w:rPr>
                <w:rFonts w:hint="eastAsia" w:ascii="仿宋_GB2312" w:hAnsi="宋体" w:eastAsia="仿宋_GB2312" w:cs="仿宋_GB2312"/>
                <w:i w:val="0"/>
                <w:iCs w:val="0"/>
                <w:color w:val="000000"/>
                <w:sz w:val="22"/>
                <w:szCs w:val="22"/>
                <w:highlight w:val="none"/>
                <w:u w:val="none"/>
                <w:lang w:val="en-US" w:eastAsia="zh-CN"/>
              </w:rPr>
              <w:t>中专以上文化程度，持有安全员证书，具有水电检修能力优先。年龄同上</w:t>
            </w:r>
          </w:p>
        </w:tc>
        <w:tc>
          <w:tcPr>
            <w:tcW w:w="9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lang w:val="en-US"/>
              </w:rPr>
            </w:pPr>
            <w:r>
              <w:rPr>
                <w:rFonts w:hint="eastAsia" w:ascii="仿宋_GB2312" w:hAnsi="宋体" w:eastAsia="仿宋_GB2312" w:cs="仿宋_GB2312"/>
                <w:i w:val="0"/>
                <w:iCs w:val="0"/>
                <w:color w:val="000000"/>
                <w:kern w:val="0"/>
                <w:sz w:val="22"/>
                <w:szCs w:val="22"/>
                <w:highlight w:val="none"/>
                <w:u w:val="none"/>
                <w:lang w:val="en-US" w:eastAsia="zh-CN" w:bidi="ar"/>
              </w:rPr>
              <w:t>3100</w:t>
            </w:r>
          </w:p>
        </w:tc>
        <w:tc>
          <w:tcPr>
            <w:tcW w:w="927" w:type="dxa"/>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sz w:val="22"/>
                <w:szCs w:val="22"/>
                <w:highlight w:val="none"/>
                <w:u w:val="none"/>
                <w:lang w:val="en-US" w:eastAsia="zh-CN"/>
              </w:rPr>
              <w:t>10000</w:t>
            </w:r>
          </w:p>
        </w:tc>
        <w:tc>
          <w:tcPr>
            <w:tcW w:w="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lang w:val="en-US"/>
              </w:rPr>
            </w:pPr>
            <w:r>
              <w:rPr>
                <w:rFonts w:hint="eastAsia" w:ascii="仿宋_GB2312" w:hAnsi="宋体" w:eastAsia="仿宋_GB2312" w:cs="仿宋_GB2312"/>
                <w:i w:val="0"/>
                <w:iCs w:val="0"/>
                <w:color w:val="000000"/>
                <w:kern w:val="0"/>
                <w:sz w:val="22"/>
                <w:szCs w:val="22"/>
                <w:highlight w:val="none"/>
                <w:u w:val="none"/>
                <w:lang w:val="en-US" w:eastAsia="zh-CN" w:bidi="ar"/>
              </w:rPr>
              <w:t>4.72</w:t>
            </w:r>
          </w:p>
        </w:tc>
        <w:tc>
          <w:tcPr>
            <w:tcW w:w="914" w:type="dxa"/>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kern w:val="2"/>
                <w:sz w:val="22"/>
                <w:szCs w:val="22"/>
                <w:highlight w:val="none"/>
                <w:u w:val="none"/>
                <w:lang w:val="en-US" w:eastAsia="zh-CN" w:bidi="ar-SA"/>
              </w:rPr>
            </w:pPr>
            <w:r>
              <w:rPr>
                <w:rFonts w:hint="eastAsia" w:ascii="仿宋_GB2312" w:hAnsi="宋体" w:eastAsia="仿宋_GB2312" w:cs="仿宋_GB2312"/>
                <w:i w:val="0"/>
                <w:iCs w:val="0"/>
                <w:color w:val="000000"/>
                <w:kern w:val="2"/>
                <w:sz w:val="22"/>
                <w:szCs w:val="22"/>
                <w:highlight w:val="none"/>
                <w:u w:val="none"/>
                <w:lang w:val="en-US" w:eastAsia="zh-CN" w:bidi="ar-SA"/>
              </w:rPr>
              <w:t>1.3</w:t>
            </w:r>
          </w:p>
        </w:tc>
        <w:tc>
          <w:tcPr>
            <w:tcW w:w="8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6.02</w:t>
            </w:r>
          </w:p>
        </w:tc>
        <w:tc>
          <w:tcPr>
            <w:tcW w:w="791" w:type="dxa"/>
            <w:tcBorders>
              <w:top w:val="nil"/>
              <w:left w:val="nil"/>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highlight w:val="none"/>
                <w:u w:val="none"/>
                <w:lang w:val="en-US" w:eastAsia="zh-CN" w:bidi="ar-SA"/>
              </w:rPr>
            </w:pPr>
            <w:r>
              <w:rPr>
                <w:rFonts w:hint="eastAsia" w:ascii="仿宋_GB2312" w:hAnsi="宋体" w:eastAsia="仿宋_GB2312" w:cs="仿宋_GB2312"/>
                <w:i w:val="0"/>
                <w:iCs w:val="0"/>
                <w:color w:val="000000"/>
                <w:sz w:val="22"/>
                <w:szCs w:val="22"/>
                <w:highlight w:val="none"/>
                <w:u w:val="none"/>
                <w:lang w:val="en-US" w:eastAsia="zh-CN"/>
              </w:rPr>
              <w:t>6</w:t>
            </w:r>
          </w:p>
        </w:tc>
        <w:tc>
          <w:tcPr>
            <w:tcW w:w="992" w:type="dxa"/>
            <w:tcBorders>
              <w:top w:val="nil"/>
              <w:left w:val="single" w:color="auto" w:sz="4"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lang w:val="en-US" w:eastAsia="zh-CN"/>
              </w:rPr>
            </w:pPr>
            <w:r>
              <w:rPr>
                <w:rFonts w:hint="eastAsia" w:ascii="仿宋_GB2312" w:hAnsi="宋体" w:eastAsia="仿宋_GB2312" w:cs="仿宋_GB2312"/>
                <w:i w:val="0"/>
                <w:iCs w:val="0"/>
                <w:color w:val="000000"/>
                <w:sz w:val="22"/>
                <w:szCs w:val="22"/>
                <w:highlight w:val="none"/>
                <w:u w:val="none"/>
                <w:lang w:val="en-US" w:eastAsia="zh-CN"/>
              </w:rPr>
              <w:t>36.12</w:t>
            </w:r>
          </w:p>
        </w:tc>
        <w:tc>
          <w:tcPr>
            <w:tcW w:w="645"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lang w:val="en-US" w:eastAsia="zh-CN"/>
              </w:rPr>
            </w:pPr>
            <w:r>
              <w:rPr>
                <w:rFonts w:hint="eastAsia" w:ascii="仿宋_GB2312" w:hAnsi="宋体" w:eastAsia="仿宋_GB2312" w:cs="仿宋_GB2312"/>
                <w:i w:val="0"/>
                <w:iCs w:val="0"/>
                <w:color w:val="000000"/>
                <w:sz w:val="22"/>
                <w:szCs w:val="22"/>
                <w:highlight w:val="none"/>
                <w:u w:val="none"/>
                <w:lang w:val="en-US" w:eastAsia="zh-CN"/>
              </w:rPr>
              <w:t>劳务派遣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9" w:hRule="atLeast"/>
        </w:trPr>
        <w:tc>
          <w:tcPr>
            <w:tcW w:w="526" w:type="dxa"/>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lang w:val="en-US" w:eastAsia="zh-CN"/>
              </w:rPr>
            </w:pPr>
            <w:r>
              <w:rPr>
                <w:rFonts w:hint="eastAsia" w:ascii="仿宋_GB2312" w:hAnsi="宋体" w:eastAsia="仿宋_GB2312" w:cs="仿宋_GB2312"/>
                <w:i w:val="0"/>
                <w:iCs w:val="0"/>
                <w:color w:val="000000"/>
                <w:sz w:val="22"/>
                <w:szCs w:val="22"/>
                <w:highlight w:val="none"/>
                <w:u w:val="none"/>
                <w:lang w:val="en-US" w:eastAsia="zh-CN"/>
              </w:rPr>
              <w:t>7</w:t>
            </w:r>
          </w:p>
        </w:tc>
        <w:tc>
          <w:tcPr>
            <w:tcW w:w="945" w:type="dxa"/>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lang w:eastAsia="zh-CN"/>
              </w:rPr>
            </w:pPr>
            <w:r>
              <w:rPr>
                <w:rFonts w:hint="eastAsia" w:ascii="仿宋_GB2312" w:hAnsi="宋体" w:eastAsia="仿宋_GB2312" w:cs="仿宋_GB2312"/>
                <w:i w:val="0"/>
                <w:iCs w:val="0"/>
                <w:color w:val="000000"/>
                <w:sz w:val="22"/>
                <w:szCs w:val="22"/>
                <w:highlight w:val="none"/>
                <w:u w:val="none"/>
                <w:lang w:val="en-US" w:eastAsia="zh-CN"/>
              </w:rPr>
              <w:t>厨师</w:t>
            </w:r>
          </w:p>
        </w:tc>
        <w:tc>
          <w:tcPr>
            <w:tcW w:w="211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2"/>
                <w:szCs w:val="22"/>
                <w:highlight w:val="none"/>
                <w:u w:val="none"/>
                <w:lang w:val="en-US" w:eastAsia="zh-CN"/>
              </w:rPr>
            </w:pPr>
            <w:r>
              <w:rPr>
                <w:rFonts w:hint="eastAsia" w:ascii="仿宋_GB2312" w:hAnsi="宋体" w:eastAsia="仿宋_GB2312" w:cs="仿宋_GB2312"/>
                <w:i w:val="0"/>
                <w:iCs w:val="0"/>
                <w:color w:val="000000"/>
                <w:sz w:val="22"/>
                <w:szCs w:val="22"/>
                <w:highlight w:val="none"/>
                <w:u w:val="none"/>
                <w:lang w:val="en-US" w:eastAsia="zh-CN"/>
              </w:rPr>
              <w:t>初中以上文化程度，持有厨师证书，年龄不超过50岁</w:t>
            </w:r>
          </w:p>
        </w:tc>
        <w:tc>
          <w:tcPr>
            <w:tcW w:w="913"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lang w:val="en-US"/>
              </w:rPr>
            </w:pPr>
            <w:r>
              <w:rPr>
                <w:rFonts w:hint="eastAsia" w:ascii="仿宋_GB2312" w:hAnsi="宋体" w:eastAsia="仿宋_GB2312" w:cs="仿宋_GB2312"/>
                <w:i w:val="0"/>
                <w:iCs w:val="0"/>
                <w:color w:val="000000"/>
                <w:kern w:val="0"/>
                <w:sz w:val="22"/>
                <w:szCs w:val="22"/>
                <w:highlight w:val="none"/>
                <w:u w:val="none"/>
                <w:lang w:val="en-US" w:eastAsia="zh-CN" w:bidi="ar"/>
              </w:rPr>
              <w:t>3100</w:t>
            </w:r>
          </w:p>
        </w:tc>
        <w:tc>
          <w:tcPr>
            <w:tcW w:w="927" w:type="dxa"/>
            <w:tcBorders>
              <w:top w:val="nil"/>
              <w:left w:val="nil"/>
              <w:bottom w:val="single" w:color="auto" w:sz="4"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r>
              <w:rPr>
                <w:rFonts w:hint="eastAsia" w:ascii="仿宋_GB2312" w:hAnsi="宋体" w:eastAsia="仿宋_GB2312" w:cs="仿宋_GB2312"/>
                <w:i w:val="0"/>
                <w:iCs w:val="0"/>
                <w:color w:val="000000"/>
                <w:sz w:val="22"/>
                <w:szCs w:val="22"/>
                <w:highlight w:val="none"/>
                <w:u w:val="none"/>
                <w:lang w:val="en-US" w:eastAsia="zh-CN"/>
              </w:rPr>
              <w:t>10000</w:t>
            </w:r>
          </w:p>
        </w:tc>
        <w:tc>
          <w:tcPr>
            <w:tcW w:w="84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lang w:val="en-US"/>
              </w:rPr>
            </w:pPr>
            <w:r>
              <w:rPr>
                <w:rFonts w:hint="eastAsia" w:ascii="仿宋_GB2312" w:hAnsi="宋体" w:eastAsia="仿宋_GB2312" w:cs="仿宋_GB2312"/>
                <w:i w:val="0"/>
                <w:iCs w:val="0"/>
                <w:color w:val="000000"/>
                <w:kern w:val="0"/>
                <w:sz w:val="22"/>
                <w:szCs w:val="22"/>
                <w:highlight w:val="none"/>
                <w:u w:val="none"/>
                <w:lang w:val="en-US" w:eastAsia="zh-CN" w:bidi="ar"/>
              </w:rPr>
              <w:t>4.72</w:t>
            </w:r>
          </w:p>
        </w:tc>
        <w:tc>
          <w:tcPr>
            <w:tcW w:w="914" w:type="dxa"/>
            <w:tcBorders>
              <w:top w:val="nil"/>
              <w:left w:val="nil"/>
              <w:bottom w:val="single" w:color="auto" w:sz="4"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kern w:val="2"/>
                <w:sz w:val="22"/>
                <w:szCs w:val="22"/>
                <w:highlight w:val="none"/>
                <w:u w:val="none"/>
                <w:lang w:val="en-US" w:eastAsia="zh-CN" w:bidi="ar-SA"/>
              </w:rPr>
            </w:pPr>
            <w:r>
              <w:rPr>
                <w:rFonts w:hint="eastAsia" w:ascii="仿宋_GB2312" w:hAnsi="宋体" w:eastAsia="仿宋_GB2312" w:cs="仿宋_GB2312"/>
                <w:i w:val="0"/>
                <w:iCs w:val="0"/>
                <w:color w:val="000000"/>
                <w:kern w:val="2"/>
                <w:sz w:val="22"/>
                <w:szCs w:val="22"/>
                <w:highlight w:val="none"/>
                <w:u w:val="none"/>
                <w:lang w:val="en-US" w:eastAsia="zh-CN" w:bidi="ar-SA"/>
              </w:rPr>
              <w:t>1.3</w:t>
            </w:r>
          </w:p>
        </w:tc>
        <w:tc>
          <w:tcPr>
            <w:tcW w:w="873"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6.02</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highlight w:val="none"/>
                <w:u w:val="none"/>
                <w:lang w:val="en-US" w:eastAsia="zh-CN" w:bidi="ar-SA"/>
              </w:rPr>
            </w:pPr>
            <w:r>
              <w:rPr>
                <w:rFonts w:hint="eastAsia" w:ascii="仿宋_GB2312" w:hAnsi="宋体" w:eastAsia="仿宋_GB2312" w:cs="仿宋_GB2312"/>
                <w:i w:val="0"/>
                <w:iCs w:val="0"/>
                <w:color w:val="000000"/>
                <w:kern w:val="0"/>
                <w:sz w:val="22"/>
                <w:szCs w:val="22"/>
                <w:highlight w:val="none"/>
                <w:u w:val="none"/>
                <w:lang w:val="en-US" w:eastAsia="zh-CN" w:bidi="ar"/>
              </w:rPr>
              <w:t>5</w:t>
            </w:r>
          </w:p>
        </w:tc>
        <w:tc>
          <w:tcPr>
            <w:tcW w:w="99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highlight w:val="none"/>
                <w:u w:val="none"/>
                <w:lang w:val="en-US" w:eastAsia="zh-CN" w:bidi="ar"/>
              </w:rPr>
              <w:t>30.1</w:t>
            </w:r>
          </w:p>
        </w:tc>
        <w:tc>
          <w:tcPr>
            <w:tcW w:w="645" w:type="dxa"/>
            <w:tcBorders>
              <w:top w:val="nil"/>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sz w:val="22"/>
                <w:szCs w:val="22"/>
                <w:highlight w:val="none"/>
                <w:u w:val="none"/>
                <w:lang w:val="en-US" w:eastAsia="zh-CN"/>
              </w:rPr>
              <w:t>劳务派遣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26" w:type="dxa"/>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highlight w:val="none"/>
                <w:u w:val="none"/>
                <w:lang w:val="en-US" w:eastAsia="zh-CN"/>
              </w:rPr>
            </w:pPr>
            <w:r>
              <w:rPr>
                <w:rFonts w:hint="eastAsia" w:ascii="仿宋_GB2312" w:hAnsi="宋体" w:eastAsia="仿宋_GB2312" w:cs="仿宋_GB2312"/>
                <w:i w:val="0"/>
                <w:iCs w:val="0"/>
                <w:color w:val="000000"/>
                <w:sz w:val="22"/>
                <w:szCs w:val="22"/>
                <w:highlight w:val="none"/>
                <w:u w:val="none"/>
                <w:lang w:val="en-US" w:eastAsia="zh-CN"/>
              </w:rPr>
              <w:t>8</w:t>
            </w:r>
          </w:p>
        </w:tc>
        <w:tc>
          <w:tcPr>
            <w:tcW w:w="945" w:type="dxa"/>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kern w:val="2"/>
                <w:sz w:val="22"/>
                <w:szCs w:val="22"/>
                <w:highlight w:val="none"/>
                <w:u w:val="none"/>
                <w:lang w:val="en-US" w:eastAsia="zh-CN" w:bidi="ar-SA"/>
              </w:rPr>
            </w:pPr>
            <w:r>
              <w:rPr>
                <w:rFonts w:hint="eastAsia" w:ascii="仿宋_GB2312" w:hAnsi="宋体" w:eastAsia="仿宋_GB2312" w:cs="仿宋_GB2312"/>
                <w:i w:val="0"/>
                <w:iCs w:val="0"/>
                <w:color w:val="000000"/>
                <w:sz w:val="22"/>
                <w:szCs w:val="22"/>
                <w:highlight w:val="none"/>
                <w:u w:val="none"/>
                <w:lang w:val="en-US" w:eastAsia="zh-CN"/>
              </w:rPr>
              <w:t>帮</w:t>
            </w:r>
            <w:r>
              <w:rPr>
                <w:rFonts w:hint="eastAsia" w:ascii="仿宋_GB2312" w:hAnsi="宋体" w:eastAsia="仿宋_GB2312" w:cs="仿宋_GB2312"/>
                <w:i w:val="0"/>
                <w:iCs w:val="0"/>
                <w:color w:val="000000"/>
                <w:sz w:val="22"/>
                <w:szCs w:val="22"/>
                <w:highlight w:val="none"/>
                <w:u w:val="none"/>
                <w:lang w:eastAsia="zh-CN"/>
              </w:rPr>
              <w:t>厨</w:t>
            </w:r>
          </w:p>
        </w:tc>
        <w:tc>
          <w:tcPr>
            <w:tcW w:w="211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2"/>
                <w:szCs w:val="22"/>
                <w:highlight w:val="none"/>
                <w:u w:val="none"/>
                <w:lang w:val="en-US" w:eastAsia="zh-CN" w:bidi="ar-SA"/>
              </w:rPr>
            </w:pPr>
            <w:r>
              <w:rPr>
                <w:rFonts w:hint="eastAsia" w:ascii="仿宋_GB2312" w:hAnsi="宋体" w:eastAsia="仿宋_GB2312" w:cs="仿宋_GB2312"/>
                <w:i w:val="0"/>
                <w:iCs w:val="0"/>
                <w:color w:val="000000"/>
                <w:sz w:val="22"/>
                <w:szCs w:val="22"/>
                <w:highlight w:val="none"/>
                <w:u w:val="none"/>
                <w:lang w:val="en-US" w:eastAsia="zh-CN"/>
              </w:rPr>
              <w:t>初中以上文化程度，有餐饮从业经历者优先，年龄不超过50岁</w:t>
            </w:r>
          </w:p>
        </w:tc>
        <w:tc>
          <w:tcPr>
            <w:tcW w:w="913"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highlight w:val="none"/>
                <w:u w:val="none"/>
                <w:lang w:val="en-US" w:eastAsia="zh-CN" w:bidi="ar-SA"/>
              </w:rPr>
            </w:pPr>
            <w:r>
              <w:rPr>
                <w:rFonts w:hint="eastAsia" w:ascii="仿宋_GB2312" w:hAnsi="宋体" w:eastAsia="仿宋_GB2312" w:cs="仿宋_GB2312"/>
                <w:i w:val="0"/>
                <w:iCs w:val="0"/>
                <w:color w:val="000000"/>
                <w:kern w:val="0"/>
                <w:sz w:val="22"/>
                <w:szCs w:val="22"/>
                <w:highlight w:val="none"/>
                <w:u w:val="none"/>
                <w:lang w:val="en-US" w:eastAsia="zh-CN" w:bidi="ar"/>
              </w:rPr>
              <w:t>2600</w:t>
            </w:r>
          </w:p>
        </w:tc>
        <w:tc>
          <w:tcPr>
            <w:tcW w:w="927"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highlight w:val="none"/>
                <w:u w:val="none"/>
                <w:lang w:val="en-US" w:eastAsia="zh-CN" w:bidi="ar-SA"/>
              </w:rPr>
            </w:pPr>
            <w:r>
              <w:rPr>
                <w:rFonts w:hint="eastAsia" w:ascii="仿宋_GB2312" w:hAnsi="宋体" w:eastAsia="仿宋_GB2312" w:cs="仿宋_GB2312"/>
                <w:i w:val="0"/>
                <w:iCs w:val="0"/>
                <w:color w:val="000000"/>
                <w:kern w:val="2"/>
                <w:sz w:val="22"/>
                <w:szCs w:val="22"/>
                <w:highlight w:val="none"/>
                <w:u w:val="none"/>
                <w:lang w:val="en-US" w:eastAsia="zh-CN" w:bidi="ar-SA"/>
              </w:rPr>
              <w:t>5000</w:t>
            </w:r>
          </w:p>
        </w:tc>
        <w:tc>
          <w:tcPr>
            <w:tcW w:w="84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highlight w:val="none"/>
                <w:u w:val="none"/>
                <w:lang w:val="en-US" w:eastAsia="zh-CN" w:bidi="ar-SA"/>
              </w:rPr>
            </w:pPr>
            <w:r>
              <w:rPr>
                <w:rFonts w:hint="eastAsia" w:ascii="仿宋_GB2312" w:hAnsi="宋体" w:eastAsia="仿宋_GB2312" w:cs="仿宋_GB2312"/>
                <w:i w:val="0"/>
                <w:iCs w:val="0"/>
                <w:color w:val="000000"/>
                <w:kern w:val="0"/>
                <w:sz w:val="22"/>
                <w:szCs w:val="22"/>
                <w:highlight w:val="none"/>
                <w:u w:val="none"/>
                <w:lang w:val="en-US" w:eastAsia="zh-CN" w:bidi="ar"/>
              </w:rPr>
              <w:t>3.62</w:t>
            </w:r>
          </w:p>
        </w:tc>
        <w:tc>
          <w:tcPr>
            <w:tcW w:w="914"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highlight w:val="none"/>
                <w:u w:val="none"/>
                <w:lang w:val="en-US" w:eastAsia="zh-CN" w:bidi="ar-SA"/>
              </w:rPr>
            </w:pPr>
            <w:r>
              <w:rPr>
                <w:rFonts w:hint="eastAsia" w:ascii="仿宋_GB2312" w:hAnsi="宋体" w:eastAsia="仿宋_GB2312" w:cs="仿宋_GB2312"/>
                <w:i w:val="0"/>
                <w:iCs w:val="0"/>
                <w:color w:val="000000"/>
                <w:kern w:val="2"/>
                <w:sz w:val="22"/>
                <w:szCs w:val="22"/>
                <w:highlight w:val="none"/>
                <w:u w:val="none"/>
                <w:lang w:val="en-US" w:eastAsia="zh-CN" w:bidi="ar-SA"/>
              </w:rPr>
              <w:t>1.18</w:t>
            </w:r>
          </w:p>
        </w:tc>
        <w:tc>
          <w:tcPr>
            <w:tcW w:w="873"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4.8</w:t>
            </w:r>
          </w:p>
        </w:tc>
        <w:tc>
          <w:tcPr>
            <w:tcW w:w="791" w:type="dxa"/>
            <w:tcBorders>
              <w:top w:val="single" w:color="auto" w:sz="4" w:space="0"/>
              <w:left w:val="nil"/>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highlight w:val="none"/>
                <w:u w:val="none"/>
                <w:lang w:val="en-US" w:eastAsia="zh-CN" w:bidi="ar-SA"/>
              </w:rPr>
            </w:pPr>
            <w:r>
              <w:rPr>
                <w:rFonts w:hint="eastAsia" w:ascii="仿宋_GB2312" w:hAnsi="宋体" w:eastAsia="仿宋_GB2312" w:cs="仿宋_GB2312"/>
                <w:i w:val="0"/>
                <w:iCs w:val="0"/>
                <w:color w:val="000000"/>
                <w:kern w:val="0"/>
                <w:sz w:val="22"/>
                <w:szCs w:val="22"/>
                <w:highlight w:val="none"/>
                <w:u w:val="none"/>
                <w:lang w:val="en-US" w:eastAsia="zh-CN" w:bidi="ar"/>
              </w:rPr>
              <w:t>5</w:t>
            </w:r>
          </w:p>
        </w:tc>
        <w:tc>
          <w:tcPr>
            <w:tcW w:w="992" w:type="dxa"/>
            <w:tcBorders>
              <w:top w:val="single" w:color="auto" w:sz="4" w:space="0"/>
              <w:left w:val="single" w:color="auto" w:sz="4"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highlight w:val="none"/>
                <w:u w:val="none"/>
                <w:lang w:val="en-US" w:eastAsia="zh-CN" w:bidi="ar"/>
              </w:rPr>
              <w:t>24</w:t>
            </w:r>
          </w:p>
        </w:tc>
        <w:tc>
          <w:tcPr>
            <w:tcW w:w="645" w:type="dxa"/>
            <w:tcBorders>
              <w:top w:val="single" w:color="auto" w:sz="4" w:space="0"/>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sz w:val="22"/>
                <w:szCs w:val="22"/>
                <w:highlight w:val="none"/>
                <w:u w:val="none"/>
                <w:lang w:val="en-US" w:eastAsia="zh-CN"/>
              </w:rPr>
              <w:t>劳务派遣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526" w:type="dxa"/>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lang w:val="en-US" w:eastAsia="zh-CN"/>
              </w:rPr>
            </w:pPr>
            <w:r>
              <w:rPr>
                <w:rFonts w:hint="eastAsia" w:ascii="仿宋_GB2312" w:hAnsi="宋体" w:eastAsia="仿宋_GB2312" w:cs="仿宋_GB2312"/>
                <w:i w:val="0"/>
                <w:iCs w:val="0"/>
                <w:color w:val="000000"/>
                <w:sz w:val="22"/>
                <w:szCs w:val="22"/>
                <w:highlight w:val="none"/>
                <w:u w:val="none"/>
                <w:lang w:val="en-US" w:eastAsia="zh-CN"/>
              </w:rPr>
              <w:t>9</w:t>
            </w:r>
          </w:p>
        </w:tc>
        <w:tc>
          <w:tcPr>
            <w:tcW w:w="945" w:type="dxa"/>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lang w:eastAsia="zh-CN"/>
              </w:rPr>
            </w:pPr>
            <w:r>
              <w:rPr>
                <w:rFonts w:hint="eastAsia" w:ascii="仿宋_GB2312" w:hAnsi="宋体" w:eastAsia="仿宋_GB2312" w:cs="仿宋_GB2312"/>
                <w:i w:val="0"/>
                <w:iCs w:val="0"/>
                <w:color w:val="000000"/>
                <w:kern w:val="0"/>
                <w:sz w:val="22"/>
                <w:szCs w:val="22"/>
                <w:highlight w:val="none"/>
                <w:u w:val="none"/>
                <w:lang w:val="en-US" w:eastAsia="zh-CN" w:bidi="ar"/>
              </w:rPr>
              <w:t>保安</w:t>
            </w:r>
          </w:p>
        </w:tc>
        <w:tc>
          <w:tcPr>
            <w:tcW w:w="21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2"/>
                <w:szCs w:val="22"/>
                <w:highlight w:val="none"/>
                <w:u w:val="none"/>
                <w:lang w:val="en-US"/>
              </w:rPr>
            </w:pPr>
            <w:r>
              <w:rPr>
                <w:rFonts w:hint="eastAsia" w:ascii="仿宋_GB2312" w:hAnsi="宋体" w:eastAsia="仿宋_GB2312" w:cs="仿宋_GB2312"/>
                <w:i w:val="0"/>
                <w:iCs w:val="0"/>
                <w:color w:val="000000"/>
                <w:sz w:val="22"/>
                <w:szCs w:val="22"/>
                <w:highlight w:val="none"/>
                <w:u w:val="none"/>
                <w:lang w:val="en-US" w:eastAsia="zh-CN"/>
              </w:rPr>
              <w:t>初中以上文化程度，年龄不超过45岁，男性</w:t>
            </w:r>
          </w:p>
        </w:tc>
        <w:tc>
          <w:tcPr>
            <w:tcW w:w="9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lang w:val="en-US"/>
              </w:rPr>
            </w:pPr>
            <w:r>
              <w:rPr>
                <w:rFonts w:hint="eastAsia" w:ascii="仿宋_GB2312" w:hAnsi="宋体" w:eastAsia="仿宋_GB2312" w:cs="仿宋_GB2312"/>
                <w:i w:val="0"/>
                <w:iCs w:val="0"/>
                <w:color w:val="000000"/>
                <w:kern w:val="0"/>
                <w:sz w:val="22"/>
                <w:szCs w:val="22"/>
                <w:highlight w:val="none"/>
                <w:u w:val="none"/>
                <w:lang w:val="en-US" w:eastAsia="zh-CN" w:bidi="ar"/>
              </w:rPr>
              <w:t>4000</w:t>
            </w:r>
          </w:p>
        </w:tc>
        <w:tc>
          <w:tcPr>
            <w:tcW w:w="9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lang w:val="en-US"/>
              </w:rPr>
            </w:pPr>
            <w:r>
              <w:rPr>
                <w:rFonts w:hint="eastAsia" w:ascii="仿宋_GB2312" w:hAnsi="宋体" w:eastAsia="仿宋_GB2312" w:cs="仿宋_GB2312"/>
                <w:i w:val="0"/>
                <w:iCs w:val="0"/>
                <w:color w:val="000000"/>
                <w:kern w:val="0"/>
                <w:sz w:val="22"/>
                <w:szCs w:val="22"/>
                <w:highlight w:val="none"/>
                <w:u w:val="none"/>
                <w:lang w:val="en-US" w:eastAsia="zh-CN" w:bidi="ar"/>
              </w:rPr>
              <w:t>4.8</w:t>
            </w:r>
          </w:p>
        </w:tc>
        <w:tc>
          <w:tcPr>
            <w:tcW w:w="9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highlight w:val="none"/>
                <w:u w:val="none"/>
                <w:lang w:val="en-US" w:eastAsia="zh-CN" w:bidi="ar-SA"/>
              </w:rPr>
            </w:pPr>
          </w:p>
        </w:tc>
        <w:tc>
          <w:tcPr>
            <w:tcW w:w="8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w:t>
            </w:r>
            <w:r>
              <w:rPr>
                <w:rFonts w:hint="eastAsia" w:ascii="宋体" w:hAnsi="宋体" w:cs="宋体"/>
                <w:i w:val="0"/>
                <w:iCs w:val="0"/>
                <w:color w:val="000000"/>
                <w:kern w:val="0"/>
                <w:sz w:val="22"/>
                <w:szCs w:val="22"/>
                <w:highlight w:val="none"/>
                <w:u w:val="none"/>
                <w:lang w:val="en-US" w:eastAsia="zh-CN" w:bidi="ar"/>
              </w:rPr>
              <w:t>8</w:t>
            </w:r>
          </w:p>
        </w:tc>
        <w:tc>
          <w:tcPr>
            <w:tcW w:w="791" w:type="dxa"/>
            <w:tcBorders>
              <w:top w:val="nil"/>
              <w:left w:val="nil"/>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highlight w:val="none"/>
                <w:u w:val="none"/>
                <w:lang w:val="en-US" w:eastAsia="zh-CN" w:bidi="ar-SA"/>
              </w:rPr>
            </w:pPr>
            <w:r>
              <w:rPr>
                <w:rFonts w:hint="eastAsia" w:ascii="仿宋_GB2312" w:hAnsi="宋体" w:eastAsia="仿宋_GB2312" w:cs="仿宋_GB2312"/>
                <w:i w:val="0"/>
                <w:iCs w:val="0"/>
                <w:color w:val="000000"/>
                <w:kern w:val="0"/>
                <w:sz w:val="22"/>
                <w:szCs w:val="22"/>
                <w:highlight w:val="none"/>
                <w:u w:val="none"/>
                <w:lang w:val="en-US" w:eastAsia="zh-CN" w:bidi="ar"/>
              </w:rPr>
              <w:t>12</w:t>
            </w:r>
          </w:p>
        </w:tc>
        <w:tc>
          <w:tcPr>
            <w:tcW w:w="992" w:type="dxa"/>
            <w:tcBorders>
              <w:top w:val="nil"/>
              <w:left w:val="single" w:color="auto" w:sz="4"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kern w:val="0"/>
                <w:sz w:val="22"/>
                <w:szCs w:val="22"/>
                <w:highlight w:val="none"/>
                <w:u w:val="none"/>
                <w:lang w:val="en-US" w:eastAsia="zh-CN" w:bidi="ar"/>
              </w:rPr>
              <w:t>57.6</w:t>
            </w:r>
          </w:p>
        </w:tc>
        <w:tc>
          <w:tcPr>
            <w:tcW w:w="645"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highlight w:val="none"/>
                <w:u w:val="none"/>
                <w:lang w:val="en-US" w:eastAsia="zh-CN" w:bidi="ar"/>
              </w:rPr>
            </w:pPr>
            <w:r>
              <w:rPr>
                <w:rFonts w:hint="eastAsia" w:ascii="仿宋_GB2312" w:hAnsi="宋体" w:eastAsia="仿宋_GB2312" w:cs="仿宋_GB2312"/>
                <w:i w:val="0"/>
                <w:iCs w:val="0"/>
                <w:color w:val="000000"/>
                <w:sz w:val="22"/>
                <w:szCs w:val="22"/>
                <w:highlight w:val="none"/>
                <w:u w:val="none"/>
                <w:lang w:val="en-US" w:eastAsia="zh-CN"/>
              </w:rPr>
              <w:t>劳务派遣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526" w:type="dxa"/>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rPr>
            </w:pPr>
          </w:p>
        </w:tc>
        <w:tc>
          <w:tcPr>
            <w:tcW w:w="945" w:type="dxa"/>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22"/>
                <w:szCs w:val="22"/>
                <w:highlight w:val="none"/>
                <w:u w:val="none"/>
                <w:lang w:eastAsia="zh-CN"/>
              </w:rPr>
            </w:pPr>
            <w:r>
              <w:rPr>
                <w:rFonts w:hint="eastAsia" w:ascii="仿宋_GB2312" w:hAnsi="宋体" w:eastAsia="仿宋_GB2312" w:cs="仿宋_GB2312"/>
                <w:i w:val="0"/>
                <w:iCs w:val="0"/>
                <w:color w:val="000000"/>
                <w:sz w:val="22"/>
                <w:szCs w:val="22"/>
                <w:highlight w:val="none"/>
                <w:u w:val="none"/>
                <w:lang w:eastAsia="zh-CN"/>
              </w:rPr>
              <w:t>合计</w:t>
            </w:r>
          </w:p>
        </w:tc>
        <w:tc>
          <w:tcPr>
            <w:tcW w:w="21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highlight w:val="none"/>
                <w:u w:val="none"/>
              </w:rPr>
            </w:pPr>
          </w:p>
        </w:tc>
        <w:tc>
          <w:tcPr>
            <w:tcW w:w="91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lang w:val="en-US" w:eastAsia="zh-CN"/>
              </w:rPr>
            </w:pPr>
            <w:r>
              <w:rPr>
                <w:rFonts w:hint="eastAsia" w:ascii="仿宋_GB2312" w:hAnsi="宋体" w:eastAsia="仿宋_GB2312" w:cs="仿宋_GB2312"/>
                <w:i w:val="0"/>
                <w:iCs w:val="0"/>
                <w:color w:val="000000"/>
                <w:sz w:val="22"/>
                <w:szCs w:val="22"/>
                <w:highlight w:val="none"/>
                <w:u w:val="none"/>
                <w:lang w:val="en-US" w:eastAsia="zh-CN"/>
              </w:rPr>
              <w:t>26300</w:t>
            </w:r>
          </w:p>
        </w:tc>
        <w:tc>
          <w:tcPr>
            <w:tcW w:w="9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lang w:val="en-US" w:eastAsia="zh-CN"/>
              </w:rPr>
            </w:pPr>
            <w:r>
              <w:rPr>
                <w:rFonts w:hint="eastAsia" w:ascii="仿宋_GB2312" w:hAnsi="宋体" w:eastAsia="仿宋_GB2312" w:cs="仿宋_GB2312"/>
                <w:i w:val="0"/>
                <w:iCs w:val="0"/>
                <w:color w:val="000000"/>
                <w:sz w:val="22"/>
                <w:szCs w:val="22"/>
                <w:highlight w:val="none"/>
                <w:u w:val="none"/>
                <w:lang w:val="en-US" w:eastAsia="zh-CN"/>
              </w:rPr>
              <w:t>74000</w:t>
            </w:r>
          </w:p>
        </w:tc>
        <w:tc>
          <w:tcPr>
            <w:tcW w:w="8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lang w:val="en-US" w:eastAsia="zh-CN"/>
              </w:rPr>
            </w:pPr>
            <w:r>
              <w:rPr>
                <w:rFonts w:hint="eastAsia" w:ascii="仿宋_GB2312" w:hAnsi="宋体" w:eastAsia="仿宋_GB2312" w:cs="仿宋_GB2312"/>
                <w:i w:val="0"/>
                <w:iCs w:val="0"/>
                <w:color w:val="000000"/>
                <w:sz w:val="22"/>
                <w:szCs w:val="22"/>
                <w:highlight w:val="none"/>
                <w:u w:val="none"/>
                <w:lang w:val="en-US" w:eastAsia="zh-CN"/>
              </w:rPr>
              <w:t>38.96</w:t>
            </w:r>
          </w:p>
        </w:tc>
        <w:tc>
          <w:tcPr>
            <w:tcW w:w="9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lang w:val="en-US" w:eastAsia="zh-CN"/>
              </w:rPr>
            </w:pPr>
            <w:r>
              <w:rPr>
                <w:rFonts w:hint="eastAsia" w:ascii="仿宋_GB2312" w:hAnsi="宋体" w:eastAsia="仿宋_GB2312" w:cs="仿宋_GB2312"/>
                <w:i w:val="0"/>
                <w:iCs w:val="0"/>
                <w:color w:val="000000"/>
                <w:sz w:val="22"/>
                <w:szCs w:val="22"/>
                <w:highlight w:val="none"/>
                <w:u w:val="none"/>
                <w:lang w:val="en-US" w:eastAsia="zh-CN"/>
              </w:rPr>
              <w:t>9.68</w:t>
            </w:r>
          </w:p>
        </w:tc>
        <w:tc>
          <w:tcPr>
            <w:tcW w:w="87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lang w:val="en-US" w:eastAsia="zh-CN"/>
              </w:rPr>
            </w:pPr>
            <w:r>
              <w:rPr>
                <w:rFonts w:hint="eastAsia" w:ascii="仿宋_GB2312" w:hAnsi="宋体" w:eastAsia="仿宋_GB2312" w:cs="仿宋_GB2312"/>
                <w:i w:val="0"/>
                <w:iCs w:val="0"/>
                <w:color w:val="000000"/>
                <w:sz w:val="22"/>
                <w:szCs w:val="22"/>
                <w:highlight w:val="none"/>
                <w:u w:val="none"/>
                <w:lang w:val="en-US" w:eastAsia="zh-CN"/>
              </w:rPr>
              <w:t>48.64</w:t>
            </w:r>
          </w:p>
        </w:tc>
        <w:tc>
          <w:tcPr>
            <w:tcW w:w="791" w:type="dxa"/>
            <w:tcBorders>
              <w:top w:val="nil"/>
              <w:left w:val="nil"/>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76</w:t>
            </w:r>
          </w:p>
        </w:tc>
        <w:tc>
          <w:tcPr>
            <w:tcW w:w="992" w:type="dxa"/>
            <w:tcBorders>
              <w:top w:val="nil"/>
              <w:left w:val="single" w:color="auto" w:sz="4"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454.3</w:t>
            </w:r>
          </w:p>
        </w:tc>
        <w:tc>
          <w:tcPr>
            <w:tcW w:w="645"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bl>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Times New Roman"/>
          <w:color w:val="auto"/>
          <w:kern w:val="2"/>
          <w:sz w:val="32"/>
          <w:szCs w:val="32"/>
          <w:highlight w:val="none"/>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rPr>
        <w:t>（2）</w:t>
      </w:r>
      <w:r>
        <w:rPr>
          <w:rFonts w:hint="eastAsia" w:ascii="Times New Roman" w:hAnsi="Times New Roman" w:eastAsia="仿宋_GB2312" w:cs="Times New Roman"/>
          <w:b w:val="0"/>
          <w:bCs w:val="0"/>
          <w:color w:val="auto"/>
          <w:kern w:val="2"/>
          <w:sz w:val="32"/>
          <w:szCs w:val="32"/>
          <w:highlight w:val="none"/>
          <w:lang w:val="en-US" w:eastAsia="zh-CN"/>
        </w:rPr>
        <w:t>机构运转经费保障。</w:t>
      </w:r>
      <w:r>
        <w:rPr>
          <w:rFonts w:hint="eastAsia" w:ascii="Times New Roman" w:hAnsi="Times New Roman" w:eastAsia="仿宋_GB2312" w:cs="Times New Roman"/>
          <w:color w:val="auto"/>
          <w:kern w:val="2"/>
          <w:sz w:val="32"/>
          <w:szCs w:val="32"/>
          <w:highlight w:val="none"/>
          <w:lang w:val="en-US" w:eastAsia="zh-CN" w:bidi="ar-SA"/>
        </w:rPr>
        <w:t>要保证机构正常运转，除生活费以外的其他固定支出每院约需2万元</w:t>
      </w:r>
      <w:r>
        <w:rPr>
          <w:rFonts w:hint="eastAsia" w:ascii="Times New Roman" w:hAnsi="Times New Roman" w:eastAsia="仿宋_GB2312" w:cs="Times New Roman"/>
          <w:b w:val="0"/>
          <w:bCs w:val="0"/>
          <w:color w:val="auto"/>
          <w:kern w:val="2"/>
          <w:sz w:val="32"/>
          <w:szCs w:val="32"/>
          <w:highlight w:val="none"/>
          <w:lang w:val="en-US" w:eastAsia="zh-CN"/>
        </w:rPr>
        <w:t>/月</w:t>
      </w:r>
      <w:r>
        <w:rPr>
          <w:rFonts w:hint="eastAsia" w:ascii="Times New Roman" w:hAnsi="Times New Roman" w:eastAsia="仿宋_GB2312" w:cs="Times New Roman"/>
          <w:color w:val="auto"/>
          <w:kern w:val="2"/>
          <w:sz w:val="32"/>
          <w:szCs w:val="32"/>
          <w:highlight w:val="none"/>
          <w:lang w:val="en-US" w:eastAsia="zh-CN" w:bidi="ar-SA"/>
        </w:rPr>
        <w:t>，6个养老机构共需144万元</w:t>
      </w:r>
      <w:r>
        <w:rPr>
          <w:rFonts w:hint="eastAsia" w:ascii="Times New Roman" w:hAnsi="Times New Roman" w:eastAsia="仿宋_GB2312" w:cs="Times New Roman"/>
          <w:b w:val="0"/>
          <w:bCs w:val="0"/>
          <w:color w:val="auto"/>
          <w:kern w:val="2"/>
          <w:sz w:val="32"/>
          <w:szCs w:val="32"/>
          <w:highlight w:val="none"/>
          <w:lang w:val="en-US" w:eastAsia="zh-CN"/>
        </w:rPr>
        <w:t>/年</w:t>
      </w:r>
      <w:r>
        <w:rPr>
          <w:rFonts w:hint="eastAsia" w:ascii="Times New Roman" w:hAnsi="Times New Roman" w:eastAsia="仿宋_GB2312" w:cs="Times New Roman"/>
          <w:color w:val="auto"/>
          <w:kern w:val="2"/>
          <w:sz w:val="32"/>
          <w:szCs w:val="32"/>
          <w:highlight w:val="none"/>
          <w:lang w:val="en-US" w:eastAsia="zh-CN" w:bidi="ar-SA"/>
        </w:rPr>
        <w:t>。由区</w:t>
      </w:r>
      <w:r>
        <w:rPr>
          <w:rFonts w:hint="eastAsia" w:ascii="Times New Roman" w:hAnsi="Times New Roman" w:eastAsia="仿宋_GB2312" w:cs="Times New Roman"/>
          <w:color w:val="auto"/>
          <w:sz w:val="32"/>
          <w:szCs w:val="32"/>
          <w:highlight w:val="none"/>
          <w:lang w:val="en-US" w:eastAsia="zh-CN"/>
        </w:rPr>
        <w:t>敬老院服务中心（区养老服务发展促进中心）统筹安排，不足部分财政兜底保障。</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以上两项费用共计598万余元/年。目前，已纳入财政年度预算172万元，其中：区社会救助福利中心、区福利院人员经费72万元，全区公办养老机构运转经费100万元。</w:t>
      </w:r>
      <w:r>
        <w:rPr>
          <w:rFonts w:hint="eastAsia" w:ascii="Times New Roman" w:hAnsi="Times New Roman" w:eastAsia="仿宋_GB2312" w:cs="Times New Roman"/>
          <w:b w:val="0"/>
          <w:bCs w:val="0"/>
          <w:color w:val="auto"/>
          <w:kern w:val="2"/>
          <w:sz w:val="32"/>
          <w:szCs w:val="32"/>
          <w:highlight w:val="none"/>
          <w:lang w:val="en-US" w:eastAsia="zh-CN"/>
        </w:rPr>
        <w:t>需增加财政年度预算426万余元/年。</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rPr>
        <w:t>（3）</w:t>
      </w:r>
      <w:r>
        <w:rPr>
          <w:rFonts w:hint="eastAsia" w:ascii="Times New Roman" w:hAnsi="Times New Roman" w:eastAsia="仿宋_GB2312" w:cs="Times New Roman"/>
          <w:color w:val="auto"/>
          <w:kern w:val="2"/>
          <w:sz w:val="32"/>
          <w:szCs w:val="32"/>
          <w:highlight w:val="none"/>
          <w:lang w:val="en-US" w:eastAsia="zh-CN" w:bidi="ar-SA"/>
        </w:rPr>
        <w:t>硬件投入及规范化建设资金</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仿宋_GB2312"/>
          <w:b w:val="0"/>
          <w:bCs w:val="0"/>
          <w:color w:val="auto"/>
          <w:kern w:val="2"/>
          <w:sz w:val="32"/>
          <w:szCs w:val="32"/>
          <w:highlight w:val="none"/>
          <w:lang w:val="en-US" w:eastAsia="zh-CN"/>
        </w:rPr>
      </w:pPr>
      <w:r>
        <w:rPr>
          <w:rFonts w:hint="default" w:ascii="Times New Roman" w:hAnsi="Times New Roman" w:eastAsia="微软雅黑" w:cs="Times New Roman"/>
          <w:b w:val="0"/>
          <w:bCs w:val="0"/>
          <w:color w:val="auto"/>
          <w:kern w:val="2"/>
          <w:sz w:val="32"/>
          <w:szCs w:val="32"/>
          <w:highlight w:val="none"/>
          <w:lang w:val="en-US" w:eastAsia="zh-CN"/>
        </w:rPr>
        <w:t>①</w:t>
      </w:r>
      <w:r>
        <w:rPr>
          <w:rFonts w:hint="eastAsia" w:ascii="Times New Roman" w:hAnsi="Times New Roman" w:eastAsia="仿宋_GB2312" w:cs="Calibri"/>
          <w:b w:val="0"/>
          <w:bCs w:val="0"/>
          <w:color w:val="auto"/>
          <w:kern w:val="2"/>
          <w:sz w:val="32"/>
          <w:szCs w:val="32"/>
          <w:highlight w:val="none"/>
          <w:lang w:val="en-US" w:eastAsia="zh-CN"/>
        </w:rPr>
        <w:t>车辆配置。为了更好地开展机构养老服务工作，提升服务质量，</w:t>
      </w:r>
      <w:r>
        <w:rPr>
          <w:rFonts w:hint="eastAsia" w:ascii="Times New Roman" w:hAnsi="Times New Roman" w:eastAsia="仿宋_GB2312" w:cs="Times New Roman"/>
          <w:color w:val="auto"/>
          <w:sz w:val="32"/>
          <w:szCs w:val="32"/>
          <w:highlight w:val="none"/>
          <w:lang w:val="en-US" w:eastAsia="zh-CN"/>
        </w:rPr>
        <w:t>区敬老院服务中心（区养老服务发展促进中心）</w:t>
      </w:r>
      <w:r>
        <w:rPr>
          <w:rFonts w:hint="eastAsia" w:ascii="Times New Roman" w:hAnsi="Times New Roman" w:eastAsia="仿宋_GB2312" w:cs="Calibri"/>
          <w:b w:val="0"/>
          <w:bCs w:val="0"/>
          <w:color w:val="auto"/>
          <w:kern w:val="2"/>
          <w:sz w:val="32"/>
          <w:szCs w:val="32"/>
          <w:highlight w:val="none"/>
          <w:lang w:val="en-US" w:eastAsia="zh-CN"/>
        </w:rPr>
        <w:t>配备2辆业务用车，按15万元/辆测算，计划投入资金30万元。纳入2025年财政预算。</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微软雅黑" w:cs="Times New Roman"/>
          <w:b w:val="0"/>
          <w:bCs w:val="0"/>
          <w:color w:val="auto"/>
          <w:kern w:val="2"/>
          <w:sz w:val="32"/>
          <w:szCs w:val="32"/>
          <w:highlight w:val="none"/>
          <w:lang w:val="en-US" w:eastAsia="zh-CN"/>
        </w:rPr>
        <w:t>②</w:t>
      </w:r>
      <w:r>
        <w:rPr>
          <w:rFonts w:hint="eastAsia" w:ascii="Times New Roman" w:hAnsi="Times New Roman" w:eastAsia="仿宋_GB2312" w:cs="Calibri"/>
          <w:b w:val="0"/>
          <w:bCs w:val="0"/>
          <w:color w:val="auto"/>
          <w:kern w:val="2"/>
          <w:sz w:val="32"/>
          <w:szCs w:val="32"/>
          <w:highlight w:val="none"/>
          <w:lang w:val="en-US" w:eastAsia="zh-CN"/>
        </w:rPr>
        <w:t>消防能力提升改造资金。</w:t>
      </w:r>
      <w:r>
        <w:rPr>
          <w:rFonts w:hint="eastAsia" w:ascii="Times New Roman" w:hAnsi="Times New Roman" w:eastAsia="仿宋_GB2312" w:cs="Times New Roman"/>
          <w:color w:val="auto"/>
          <w:kern w:val="2"/>
          <w:sz w:val="32"/>
          <w:szCs w:val="32"/>
          <w:highlight w:val="none"/>
          <w:lang w:val="en-US" w:eastAsia="zh-CN"/>
        </w:rPr>
        <w:t>3个区域性养老服务中心需安装消防自动喷淋系统（万安区域性养老服务中心除外）</w:t>
      </w:r>
      <w:r>
        <w:rPr>
          <w:rFonts w:hint="eastAsia" w:ascii="Times New Roman" w:hAnsi="Times New Roman" w:eastAsia="仿宋_GB2312" w:cs="Times New Roman"/>
          <w:color w:val="auto"/>
          <w:sz w:val="32"/>
          <w:szCs w:val="32"/>
          <w:highlight w:val="none"/>
          <w:lang w:val="en-US" w:eastAsia="zh-CN"/>
        </w:rPr>
        <w:t>，计划投入资金210余万元。</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微软雅黑" w:cs="Times New Roman"/>
          <w:color w:val="auto"/>
          <w:sz w:val="32"/>
          <w:szCs w:val="32"/>
          <w:highlight w:val="none"/>
          <w:lang w:val="en-US" w:eastAsia="zh-CN"/>
        </w:rPr>
        <w:t>③</w:t>
      </w:r>
      <w:r>
        <w:rPr>
          <w:rFonts w:hint="eastAsia" w:ascii="Times New Roman" w:hAnsi="Times New Roman" w:eastAsia="仿宋_GB2312" w:cs="Times New Roman"/>
          <w:color w:val="auto"/>
          <w:sz w:val="32"/>
          <w:szCs w:val="32"/>
          <w:highlight w:val="none"/>
          <w:lang w:val="en-US" w:eastAsia="zh-CN"/>
        </w:rPr>
        <w:t>补短板项目</w:t>
      </w:r>
      <w:r>
        <w:rPr>
          <w:rFonts w:hint="eastAsia" w:ascii="Times New Roman" w:hAnsi="Times New Roman" w:eastAsia="仿宋_GB2312" w:cs="Calibri"/>
          <w:b w:val="0"/>
          <w:bCs w:val="0"/>
          <w:color w:val="auto"/>
          <w:kern w:val="2"/>
          <w:sz w:val="32"/>
          <w:szCs w:val="32"/>
          <w:highlight w:val="none"/>
          <w:lang w:val="en-US" w:eastAsia="zh-CN"/>
        </w:rPr>
        <w:t>资金。</w:t>
      </w:r>
      <w:r>
        <w:rPr>
          <w:rFonts w:hint="eastAsia" w:ascii="Times New Roman" w:hAnsi="Times New Roman" w:eastAsia="仿宋_GB2312" w:cs="Times New Roman"/>
          <w:color w:val="auto"/>
          <w:sz w:val="32"/>
          <w:szCs w:val="32"/>
          <w:highlight w:val="none"/>
          <w:lang w:val="en-US" w:eastAsia="zh-CN"/>
        </w:rPr>
        <w:t>区社会救助福利中心加装隔音设施，预算资金80余万元。</w:t>
      </w:r>
    </w:p>
    <w:p>
      <w:pPr>
        <w:pStyle w:val="18"/>
        <w:keepNext w:val="0"/>
        <w:keepLines w:val="0"/>
        <w:pageBreakBefore w:val="0"/>
        <w:widowControl w:val="0"/>
        <w:kinsoku/>
        <w:wordWrap/>
        <w:overflowPunct/>
        <w:topLinePunct w:val="0"/>
        <w:autoSpaceDE/>
        <w:autoSpaceDN/>
        <w:bidi w:val="0"/>
        <w:adjustRightInd/>
        <w:snapToGrid/>
        <w:spacing w:line="560" w:lineRule="exac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微软雅黑" w:cs="Times New Roman"/>
          <w:color w:val="auto"/>
          <w:sz w:val="32"/>
          <w:szCs w:val="32"/>
          <w:highlight w:val="none"/>
          <w:lang w:val="en-US" w:eastAsia="zh-CN"/>
        </w:rPr>
        <w:t>④</w:t>
      </w:r>
      <w:r>
        <w:rPr>
          <w:rFonts w:hint="eastAsia" w:ascii="Times New Roman" w:hAnsi="Times New Roman" w:eastAsia="仿宋_GB2312" w:cs="仿宋_GB2312"/>
          <w:color w:val="auto"/>
          <w:sz w:val="32"/>
          <w:szCs w:val="32"/>
          <w:highlight w:val="none"/>
          <w:lang w:val="en-US" w:eastAsia="zh-CN"/>
        </w:rPr>
        <w:t>规范化建设改造资金。</w:t>
      </w:r>
      <w:r>
        <w:rPr>
          <w:rFonts w:hint="eastAsia" w:ascii="Times New Roman" w:hAnsi="Times New Roman" w:eastAsia="仿宋_GB2312" w:cs="Times New Roman"/>
          <w:color w:val="auto"/>
          <w:sz w:val="32"/>
          <w:szCs w:val="32"/>
          <w:highlight w:val="none"/>
          <w:lang w:val="en-US" w:eastAsia="zh-CN"/>
        </w:rPr>
        <w:t>将区社会救助福利中心打造成一所中高端养老机构（市级年度重点目标任务），实施区社会救助福利中心提档升级改造项目，计划投入资金160万元。</w:t>
      </w:r>
    </w:p>
    <w:p>
      <w:pPr>
        <w:pStyle w:val="18"/>
        <w:keepNext w:val="0"/>
        <w:keepLines w:val="0"/>
        <w:pageBreakBefore w:val="0"/>
        <w:widowControl w:val="0"/>
        <w:kinsoku/>
        <w:wordWrap/>
        <w:overflowPunct/>
        <w:topLinePunct w:val="0"/>
        <w:autoSpaceDE/>
        <w:autoSpaceDN/>
        <w:bidi w:val="0"/>
        <w:adjustRightInd/>
        <w:snapToGrid/>
        <w:spacing w:line="560" w:lineRule="exact"/>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bidi="ar-SA"/>
        </w:rPr>
        <w:t>硬件投入及规范化建设</w:t>
      </w:r>
      <w:r>
        <w:rPr>
          <w:rFonts w:hint="eastAsia" w:ascii="Times New Roman" w:hAnsi="Times New Roman" w:eastAsia="仿宋_GB2312" w:cs="Times New Roman"/>
          <w:color w:val="auto"/>
          <w:sz w:val="32"/>
          <w:szCs w:val="32"/>
          <w:highlight w:val="none"/>
          <w:lang w:val="en-US" w:eastAsia="zh-CN"/>
        </w:rPr>
        <w:t>计划投入资金共计460余万元，</w:t>
      </w:r>
      <w:r>
        <w:rPr>
          <w:rFonts w:hint="eastAsia" w:ascii="Times New Roman" w:hAnsi="Times New Roman" w:eastAsia="仿宋_GB2312" w:cs="Times New Roman"/>
          <w:color w:val="auto"/>
          <w:sz w:val="32"/>
          <w:szCs w:val="32"/>
          <w:highlight w:val="none"/>
          <w:shd w:val="clear" w:color="auto" w:fill="auto"/>
          <w:lang w:val="en-US" w:eastAsia="zh-CN"/>
        </w:rPr>
        <w:t>民政部门</w:t>
      </w:r>
      <w:r>
        <w:rPr>
          <w:rFonts w:hint="eastAsia" w:ascii="Times New Roman" w:hAnsi="Times New Roman" w:eastAsia="仿宋_GB2312" w:cs="Times New Roman"/>
          <w:color w:val="auto"/>
          <w:kern w:val="2"/>
          <w:sz w:val="32"/>
          <w:szCs w:val="32"/>
          <w:highlight w:val="none"/>
          <w:shd w:val="clear" w:color="auto" w:fill="auto"/>
          <w:lang w:val="en-US" w:eastAsia="zh-CN"/>
        </w:rPr>
        <w:t>积极争取上级资金给予补助，再</w:t>
      </w:r>
      <w:r>
        <w:rPr>
          <w:rFonts w:hint="eastAsia" w:ascii="Times New Roman" w:hAnsi="Times New Roman" w:eastAsia="仿宋_GB2312" w:cs="Times New Roman"/>
          <w:color w:val="auto"/>
          <w:sz w:val="32"/>
          <w:szCs w:val="32"/>
          <w:highlight w:val="none"/>
          <w:lang w:val="en-US" w:eastAsia="zh-CN"/>
        </w:rPr>
        <w:t>由本级财政兜底保障</w:t>
      </w:r>
      <w:r>
        <w:rPr>
          <w:rFonts w:hint="eastAsia" w:ascii="Times New Roman" w:hAnsi="Times New Roman" w:eastAsia="仿宋_GB2312" w:cs="Times New Roman"/>
          <w:color w:val="auto"/>
          <w:sz w:val="32"/>
          <w:szCs w:val="32"/>
          <w:highlight w:val="none"/>
          <w:shd w:val="clear" w:color="auto" w:fill="auto"/>
          <w:lang w:val="en-US" w:eastAsia="zh-CN"/>
        </w:rPr>
        <w:t>，</w:t>
      </w:r>
      <w:r>
        <w:rPr>
          <w:rFonts w:hint="eastAsia" w:ascii="Times New Roman" w:hAnsi="Times New Roman" w:eastAsia="仿宋_GB2312" w:cs="Times New Roman"/>
          <w:color w:val="auto"/>
          <w:kern w:val="2"/>
          <w:sz w:val="32"/>
          <w:szCs w:val="32"/>
          <w:highlight w:val="none"/>
          <w:lang w:val="en-US" w:eastAsia="zh-CN"/>
        </w:rPr>
        <w:t>分两年实施。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rPr>
          <w:rFonts w:hint="eastAsia" w:ascii="Times New Roman" w:hAnsi="Times New Roman" w:eastAsia="楷体_GB2312" w:cs="楷体_GB2312"/>
          <w:b w:val="0"/>
          <w:bCs w:val="0"/>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（三）整合效益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rPr>
          <w:rFonts w:hint="eastAsia" w:ascii="Times New Roman" w:hAnsi="Times New Roman" w:eastAsia="仿宋_GB2312" w:cs="Times New Roman"/>
          <w:b w:val="0"/>
          <w:bCs w:val="0"/>
          <w:color w:val="auto"/>
          <w:kern w:val="2"/>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1.提升机构床位利用率。</w:t>
      </w:r>
      <w:r>
        <w:rPr>
          <w:rFonts w:hint="eastAsia" w:ascii="Times New Roman" w:hAnsi="Times New Roman" w:eastAsia="仿宋_GB2312" w:cs="Times New Roman"/>
          <w:color w:val="auto"/>
          <w:sz w:val="32"/>
          <w:szCs w:val="32"/>
          <w:highlight w:val="none"/>
          <w:lang w:val="en-US" w:eastAsia="zh-CN"/>
        </w:rPr>
        <w:t>整合后，</w:t>
      </w:r>
      <w:r>
        <w:rPr>
          <w:rFonts w:hint="eastAsia" w:ascii="Times New Roman" w:hAnsi="Times New Roman" w:eastAsia="仿宋_GB2312" w:cs="Times New Roman"/>
          <w:b w:val="0"/>
          <w:bCs w:val="0"/>
          <w:color w:val="auto"/>
          <w:kern w:val="2"/>
          <w:sz w:val="32"/>
          <w:szCs w:val="32"/>
          <w:highlight w:val="none"/>
          <w:lang w:val="en-US" w:eastAsia="zh-CN" w:bidi="ar-SA"/>
        </w:rPr>
        <w:t>6</w:t>
      </w:r>
      <w:r>
        <w:rPr>
          <w:rFonts w:hint="default" w:ascii="Times New Roman" w:hAnsi="Times New Roman" w:eastAsia="仿宋_GB2312" w:cs="Times New Roman"/>
          <w:b w:val="0"/>
          <w:bCs w:val="0"/>
          <w:color w:val="auto"/>
          <w:kern w:val="2"/>
          <w:sz w:val="32"/>
          <w:szCs w:val="32"/>
          <w:highlight w:val="none"/>
          <w:lang w:val="en-US" w:eastAsia="zh-CN"/>
        </w:rPr>
        <w:t>家公</w:t>
      </w:r>
      <w:r>
        <w:rPr>
          <w:rFonts w:hint="eastAsia" w:ascii="Times New Roman" w:hAnsi="Times New Roman" w:eastAsia="仿宋_GB2312" w:cs="Times New Roman"/>
          <w:b w:val="0"/>
          <w:bCs w:val="0"/>
          <w:color w:val="auto"/>
          <w:kern w:val="2"/>
          <w:sz w:val="32"/>
          <w:szCs w:val="32"/>
          <w:highlight w:val="none"/>
          <w:lang w:val="en-US" w:eastAsia="zh-CN"/>
        </w:rPr>
        <w:t>办</w:t>
      </w:r>
      <w:r>
        <w:rPr>
          <w:rFonts w:hint="default" w:ascii="Times New Roman" w:hAnsi="Times New Roman" w:eastAsia="仿宋_GB2312" w:cs="Times New Roman"/>
          <w:b w:val="0"/>
          <w:bCs w:val="0"/>
          <w:color w:val="auto"/>
          <w:kern w:val="2"/>
          <w:sz w:val="32"/>
          <w:szCs w:val="32"/>
          <w:highlight w:val="none"/>
          <w:lang w:val="en-US" w:eastAsia="zh-CN"/>
        </w:rPr>
        <w:t>养老机构共有床位</w:t>
      </w:r>
      <w:r>
        <w:rPr>
          <w:rFonts w:hint="eastAsia" w:ascii="Times New Roman" w:hAnsi="Times New Roman" w:eastAsia="仿宋_GB2312" w:cs="Times New Roman"/>
          <w:b w:val="0"/>
          <w:bCs w:val="0"/>
          <w:color w:val="auto"/>
          <w:kern w:val="2"/>
          <w:sz w:val="32"/>
          <w:szCs w:val="32"/>
          <w:highlight w:val="none"/>
          <w:lang w:val="en-US" w:eastAsia="zh-CN"/>
        </w:rPr>
        <w:t>676</w:t>
      </w:r>
      <w:r>
        <w:rPr>
          <w:rFonts w:hint="default" w:ascii="Times New Roman" w:hAnsi="Times New Roman" w:eastAsia="仿宋_GB2312" w:cs="Times New Roman"/>
          <w:b w:val="0"/>
          <w:bCs w:val="0"/>
          <w:color w:val="auto"/>
          <w:kern w:val="2"/>
          <w:sz w:val="32"/>
          <w:szCs w:val="32"/>
          <w:highlight w:val="none"/>
          <w:lang w:val="en-US" w:eastAsia="zh-CN"/>
        </w:rPr>
        <w:t>张，入住老人</w:t>
      </w:r>
      <w:r>
        <w:rPr>
          <w:rFonts w:hint="eastAsia" w:ascii="Times New Roman" w:hAnsi="Times New Roman" w:eastAsia="仿宋_GB2312" w:cs="Times New Roman"/>
          <w:b w:val="0"/>
          <w:bCs w:val="0"/>
          <w:color w:val="auto"/>
          <w:kern w:val="2"/>
          <w:sz w:val="32"/>
          <w:szCs w:val="32"/>
          <w:highlight w:val="none"/>
          <w:lang w:val="en-US" w:eastAsia="zh-CN"/>
        </w:rPr>
        <w:t>367</w:t>
      </w:r>
      <w:r>
        <w:rPr>
          <w:rFonts w:hint="default" w:ascii="Times New Roman" w:hAnsi="Times New Roman" w:eastAsia="仿宋_GB2312" w:cs="Times New Roman"/>
          <w:b w:val="0"/>
          <w:bCs w:val="0"/>
          <w:color w:val="auto"/>
          <w:kern w:val="2"/>
          <w:sz w:val="32"/>
          <w:szCs w:val="32"/>
          <w:highlight w:val="none"/>
          <w:lang w:val="en-US" w:eastAsia="zh-CN"/>
        </w:rPr>
        <w:t>人，</w:t>
      </w:r>
      <w:r>
        <w:rPr>
          <w:rFonts w:hint="eastAsia" w:ascii="Times New Roman" w:hAnsi="Times New Roman" w:eastAsia="仿宋_GB2312" w:cs="Times New Roman"/>
          <w:b w:val="0"/>
          <w:bCs w:val="0"/>
          <w:color w:val="auto"/>
          <w:kern w:val="2"/>
          <w:sz w:val="32"/>
          <w:szCs w:val="32"/>
          <w:highlight w:val="none"/>
          <w:lang w:val="en-US" w:eastAsia="zh-CN"/>
        </w:rPr>
        <w:t>运行机构床位利用</w:t>
      </w:r>
      <w:r>
        <w:rPr>
          <w:rFonts w:hint="default" w:ascii="Times New Roman" w:hAnsi="Times New Roman" w:eastAsia="仿宋_GB2312" w:cs="Times New Roman"/>
          <w:b w:val="0"/>
          <w:bCs w:val="0"/>
          <w:color w:val="auto"/>
          <w:kern w:val="2"/>
          <w:sz w:val="32"/>
          <w:szCs w:val="32"/>
          <w:highlight w:val="none"/>
          <w:lang w:val="en-US" w:eastAsia="zh-CN"/>
        </w:rPr>
        <w:t>率</w:t>
      </w:r>
      <w:r>
        <w:rPr>
          <w:rFonts w:hint="eastAsia" w:ascii="Times New Roman" w:hAnsi="Times New Roman" w:eastAsia="仿宋_GB2312" w:cs="Times New Roman"/>
          <w:b w:val="0"/>
          <w:bCs w:val="0"/>
          <w:color w:val="auto"/>
          <w:kern w:val="2"/>
          <w:sz w:val="32"/>
          <w:szCs w:val="32"/>
          <w:highlight w:val="none"/>
          <w:lang w:val="en-US" w:eastAsia="zh-CN"/>
        </w:rPr>
        <w:t>达54.28%。</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rPr>
          <w:rFonts w:hint="default" w:ascii="Times New Roman" w:hAnsi="Times New Roman" w:eastAsia="仿宋_GB2312" w:cs="Times New Roman"/>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2.提升养老服务质量和水平。</w:t>
      </w:r>
      <w:r>
        <w:rPr>
          <w:rFonts w:hint="eastAsia" w:ascii="Times New Roman" w:hAnsi="Times New Roman" w:eastAsia="仿宋_GB2312" w:cs="Times New Roman"/>
          <w:b w:val="0"/>
          <w:bCs w:val="0"/>
          <w:color w:val="auto"/>
          <w:sz w:val="32"/>
          <w:szCs w:val="32"/>
          <w:highlight w:val="none"/>
          <w:lang w:val="en-US" w:eastAsia="zh-CN"/>
        </w:rPr>
        <w:t>通过规范配备工作人员后，财政兜底保障76名临聘工作人员工资待遇，可进行择优选录招聘高素质管理、护理人员队伍，提升养老机构服务质量和水平。</w:t>
      </w:r>
    </w:p>
    <w:p>
      <w:pPr>
        <w:pStyle w:val="18"/>
        <w:keepNext w:val="0"/>
        <w:keepLines w:val="0"/>
        <w:pageBreakBefore w:val="0"/>
        <w:widowControl w:val="0"/>
        <w:kinsoku/>
        <w:wordWrap/>
        <w:overflowPunct/>
        <w:topLinePunct w:val="0"/>
        <w:autoSpaceDE/>
        <w:autoSpaceDN/>
        <w:bidi w:val="0"/>
        <w:adjustRightInd/>
        <w:snapToGrid/>
        <w:spacing w:line="560" w:lineRule="exact"/>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三、区级直管改革内容</w:t>
      </w:r>
    </w:p>
    <w:p>
      <w:pPr>
        <w:pStyle w:val="18"/>
        <w:keepNext w:val="0"/>
        <w:keepLines w:val="0"/>
        <w:pageBreakBefore w:val="0"/>
        <w:widowControl w:val="0"/>
        <w:shd w:val="clear" w:color="auto" w:fill="auto"/>
        <w:kinsoku/>
        <w:wordWrap/>
        <w:overflowPunct/>
        <w:topLinePunct w:val="0"/>
        <w:autoSpaceDE/>
        <w:autoSpaceDN/>
        <w:bidi w:val="0"/>
        <w:adjustRightInd/>
        <w:snapToGrid/>
        <w:spacing w:line="560" w:lineRule="exact"/>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（一）改变管理主体</w:t>
      </w:r>
    </w:p>
    <w:p>
      <w:pPr>
        <w:pStyle w:val="18"/>
        <w:keepNext w:val="0"/>
        <w:keepLines w:val="0"/>
        <w:pageBreakBefore w:val="0"/>
        <w:widowControl w:val="0"/>
        <w:shd w:val="clear" w:color="auto" w:fill="auto"/>
        <w:kinsoku/>
        <w:wordWrap/>
        <w:overflowPunct/>
        <w:topLinePunct w:val="0"/>
        <w:autoSpaceDE/>
        <w:autoSpaceDN/>
        <w:bidi w:val="0"/>
        <w:adjustRightInd/>
        <w:snapToGrid/>
        <w:spacing w:line="560" w:lineRule="exact"/>
        <w:rPr>
          <w:rFonts w:hint="eastAsia"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sz w:val="32"/>
          <w:highlight w:val="none"/>
          <w:lang w:val="en-US" w:eastAsia="zh-CN"/>
        </w:rPr>
        <w:t>直管前，</w:t>
      </w:r>
      <w:r>
        <w:rPr>
          <w:rFonts w:hint="eastAsia" w:ascii="Times New Roman" w:hAnsi="Times New Roman" w:eastAsia="仿宋_GB2312" w:cs="Times New Roman"/>
          <w:color w:val="auto"/>
          <w:sz w:val="32"/>
          <w:szCs w:val="32"/>
          <w:highlight w:val="none"/>
          <w:lang w:val="en-US" w:eastAsia="zh-CN"/>
        </w:rPr>
        <w:t>万安中心敬老院、白马关镇蟠龙敬老院举办和管理主体分别</w:t>
      </w:r>
      <w:r>
        <w:rPr>
          <w:rFonts w:hint="default" w:ascii="Times New Roman" w:hAnsi="Times New Roman" w:eastAsia="仿宋_GB2312" w:cs="Times New Roman"/>
          <w:color w:val="auto"/>
          <w:sz w:val="32"/>
          <w:szCs w:val="32"/>
          <w:highlight w:val="none"/>
          <w:lang w:val="en-US" w:eastAsia="zh-CN"/>
        </w:rPr>
        <w:t>是</w:t>
      </w:r>
      <w:r>
        <w:rPr>
          <w:rFonts w:hint="eastAsia" w:ascii="Times New Roman" w:hAnsi="Times New Roman" w:eastAsia="仿宋_GB2312" w:cs="Times New Roman"/>
          <w:color w:val="auto"/>
          <w:sz w:val="32"/>
          <w:highlight w:val="none"/>
          <w:lang w:val="en-US" w:eastAsia="zh-CN"/>
        </w:rPr>
        <w:t>万安镇、白马关镇；直管后，新设立的万安区域性养老服务中心由区敬老院服务中心（区养老服务发展促进中心）直接管理。总结经验，建章立制后，陆续将新设立的</w:t>
      </w:r>
      <w:r>
        <w:rPr>
          <w:rFonts w:hint="eastAsia" w:ascii="Times New Roman" w:hAnsi="Times New Roman" w:eastAsia="仿宋_GB2312" w:cs="Times New Roman"/>
          <w:color w:val="auto"/>
          <w:sz w:val="32"/>
          <w:highlight w:val="none"/>
          <w:u w:val="none"/>
          <w:lang w:val="en-US" w:eastAsia="zh-CN"/>
        </w:rPr>
        <w:t>金山</w:t>
      </w:r>
      <w:r>
        <w:rPr>
          <w:rFonts w:hint="eastAsia" w:ascii="Times New Roman" w:hAnsi="Times New Roman" w:eastAsia="仿宋_GB2312" w:cs="Times New Roman"/>
          <w:color w:val="auto"/>
          <w:sz w:val="32"/>
          <w:highlight w:val="none"/>
          <w:lang w:val="en-US" w:eastAsia="zh-CN"/>
        </w:rPr>
        <w:t>区域性养老服务中心、</w:t>
      </w:r>
      <w:r>
        <w:rPr>
          <w:rFonts w:hint="eastAsia" w:ascii="Times New Roman" w:hAnsi="Times New Roman" w:eastAsia="仿宋_GB2312" w:cs="Times New Roman"/>
          <w:color w:val="auto"/>
          <w:sz w:val="32"/>
          <w:highlight w:val="none"/>
          <w:u w:val="none"/>
          <w:lang w:val="en-US" w:eastAsia="zh-CN"/>
        </w:rPr>
        <w:t>新盛</w:t>
      </w:r>
      <w:r>
        <w:rPr>
          <w:rFonts w:hint="eastAsia" w:ascii="Times New Roman" w:hAnsi="Times New Roman" w:eastAsia="仿宋_GB2312" w:cs="Times New Roman"/>
          <w:color w:val="auto"/>
          <w:sz w:val="32"/>
          <w:szCs w:val="32"/>
          <w:highlight w:val="none"/>
          <w:lang w:val="en-US" w:eastAsia="zh-CN"/>
        </w:rPr>
        <w:t>区域性养老服务中心、</w:t>
      </w:r>
      <w:r>
        <w:rPr>
          <w:rFonts w:hint="eastAsia" w:ascii="Times New Roman" w:hAnsi="Times New Roman" w:eastAsia="仿宋_GB2312" w:cs="Times New Roman"/>
          <w:color w:val="auto"/>
          <w:sz w:val="32"/>
          <w:highlight w:val="none"/>
          <w:u w:val="none"/>
          <w:lang w:val="en-US" w:eastAsia="zh-CN"/>
        </w:rPr>
        <w:t>调元</w:t>
      </w:r>
      <w:r>
        <w:rPr>
          <w:rFonts w:hint="eastAsia" w:ascii="Times New Roman" w:hAnsi="Times New Roman" w:eastAsia="仿宋_GB2312" w:cs="Times New Roman"/>
          <w:color w:val="auto"/>
          <w:sz w:val="32"/>
          <w:highlight w:val="none"/>
          <w:lang w:val="en-US" w:eastAsia="zh-CN"/>
        </w:rPr>
        <w:t>区域性养老服务中心</w:t>
      </w:r>
      <w:r>
        <w:rPr>
          <w:rFonts w:hint="eastAsia" w:ascii="Times New Roman" w:hAnsi="Times New Roman" w:eastAsia="仿宋_GB2312" w:cs="Times New Roman"/>
          <w:color w:val="auto"/>
          <w:sz w:val="32"/>
          <w:szCs w:val="32"/>
          <w:highlight w:val="none"/>
          <w:lang w:val="en-US" w:eastAsia="zh-CN"/>
        </w:rPr>
        <w:t>等3家养老机构纳入区敬老院服务中心（区养老服务发展促进中心）</w:t>
      </w:r>
      <w:r>
        <w:rPr>
          <w:rFonts w:hint="eastAsia" w:ascii="Times New Roman" w:hAnsi="Times New Roman" w:eastAsia="仿宋_GB2312" w:cs="Times New Roman"/>
          <w:color w:val="auto"/>
          <w:sz w:val="32"/>
          <w:szCs w:val="32"/>
          <w:highlight w:val="none"/>
          <w:shd w:val="clear" w:color="auto" w:fill="auto"/>
          <w:lang w:val="en-US" w:eastAsia="zh-CN"/>
        </w:rPr>
        <w:t>直接管理。</w:t>
      </w:r>
    </w:p>
    <w:p>
      <w:pPr>
        <w:pStyle w:val="18"/>
        <w:keepNext w:val="0"/>
        <w:keepLines w:val="0"/>
        <w:pageBreakBefore w:val="0"/>
        <w:widowControl w:val="0"/>
        <w:kinsoku/>
        <w:wordWrap/>
        <w:overflowPunct/>
        <w:topLinePunct w:val="0"/>
        <w:autoSpaceDE/>
        <w:autoSpaceDN/>
        <w:bidi w:val="0"/>
        <w:adjustRightInd/>
        <w:snapToGrid/>
        <w:spacing w:line="560" w:lineRule="exact"/>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（二）做实区敬老院服务中心（区养老服务发展促进中心）</w:t>
      </w:r>
    </w:p>
    <w:p>
      <w:pPr>
        <w:pStyle w:val="18"/>
        <w:keepNext w:val="0"/>
        <w:keepLines w:val="0"/>
        <w:pageBreakBefore w:val="0"/>
        <w:widowControl w:val="0"/>
        <w:kinsoku/>
        <w:wordWrap/>
        <w:overflowPunct/>
        <w:topLinePunct w:val="0"/>
        <w:autoSpaceDE/>
        <w:autoSpaceDN/>
        <w:bidi w:val="0"/>
        <w:adjustRightInd/>
        <w:snapToGrid/>
        <w:spacing w:line="560" w:lineRule="exact"/>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shd w:val="clear" w:color="auto" w:fill="auto"/>
          <w:lang w:val="en-US" w:eastAsia="zh-CN"/>
        </w:rPr>
        <w:t>区域性养老服务中心纳入</w:t>
      </w:r>
      <w:r>
        <w:rPr>
          <w:rFonts w:hint="eastAsia" w:ascii="Times New Roman" w:hAnsi="Times New Roman" w:eastAsia="仿宋_GB2312" w:cs="Times New Roman"/>
          <w:color w:val="auto"/>
          <w:sz w:val="32"/>
          <w:szCs w:val="32"/>
          <w:highlight w:val="none"/>
          <w:lang w:val="en-US" w:eastAsia="zh-CN"/>
        </w:rPr>
        <w:t>区敬老院服务中心（区养老服务发展促进中心）直管后，按程序开设银行账户及分中心账户，负责工作人员工资统发、绩效考核、账务统管和指导监督各养老机构等工作。</w:t>
      </w:r>
    </w:p>
    <w:p>
      <w:pPr>
        <w:pStyle w:val="18"/>
        <w:keepNext w:val="0"/>
        <w:keepLines w:val="0"/>
        <w:pageBreakBefore w:val="0"/>
        <w:widowControl w:val="0"/>
        <w:kinsoku/>
        <w:wordWrap/>
        <w:overflowPunct/>
        <w:topLinePunct w:val="0"/>
        <w:autoSpaceDE/>
        <w:autoSpaceDN/>
        <w:bidi w:val="0"/>
        <w:adjustRightInd/>
        <w:snapToGrid/>
        <w:spacing w:line="560" w:lineRule="exact"/>
        <w:rPr>
          <w:rFonts w:hint="default"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（三）调整财权</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auto"/>
          <w:sz w:val="32"/>
          <w:highlight w:val="none"/>
          <w:lang w:val="en-US" w:eastAsia="zh-CN"/>
        </w:rPr>
      </w:pPr>
      <w:r>
        <w:rPr>
          <w:rFonts w:hint="eastAsia" w:ascii="Times New Roman" w:hAnsi="Times New Roman" w:eastAsia="仿宋_GB2312" w:cs="Times New Roman"/>
          <w:color w:val="auto"/>
          <w:sz w:val="32"/>
          <w:highlight w:val="none"/>
          <w:lang w:val="en-US" w:eastAsia="zh-CN"/>
        </w:rPr>
        <w:t>全区公办养老机构实施区级直管后，社会代养收入施行收支两条线。院办经济、捐赠款、慰问金等按财政代管资金管理。</w:t>
      </w:r>
    </w:p>
    <w:p>
      <w:pPr>
        <w:pStyle w:val="18"/>
        <w:keepNext w:val="0"/>
        <w:keepLines w:val="0"/>
        <w:pageBreakBefore w:val="0"/>
        <w:widowControl w:val="0"/>
        <w:kinsoku/>
        <w:wordWrap/>
        <w:overflowPunct/>
        <w:topLinePunct w:val="0"/>
        <w:autoSpaceDE/>
        <w:autoSpaceDN/>
        <w:bidi w:val="0"/>
        <w:adjustRightInd/>
        <w:snapToGrid/>
        <w:spacing w:line="560" w:lineRule="exact"/>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（四）调整权责</w:t>
      </w:r>
    </w:p>
    <w:p>
      <w:pPr>
        <w:pStyle w:val="18"/>
        <w:keepNext w:val="0"/>
        <w:keepLines w:val="0"/>
        <w:pageBreakBefore w:val="0"/>
        <w:widowControl w:val="0"/>
        <w:kinsoku/>
        <w:wordWrap/>
        <w:overflowPunct/>
        <w:topLinePunct w:val="0"/>
        <w:autoSpaceDE/>
        <w:autoSpaceDN/>
        <w:bidi w:val="0"/>
        <w:adjustRightInd/>
        <w:snapToGrid/>
        <w:spacing w:line="560" w:lineRule="exact"/>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仿宋_GB2312"/>
          <w:color w:val="auto"/>
          <w:sz w:val="32"/>
          <w:szCs w:val="32"/>
          <w:highlight w:val="none"/>
          <w:shd w:val="clear" w:color="auto" w:fill="FFFFFF"/>
          <w:lang w:val="en-US" w:eastAsia="zh-CN"/>
        </w:rPr>
        <w:t>各镇人民政府会同</w:t>
      </w:r>
      <w:r>
        <w:rPr>
          <w:rFonts w:hint="default" w:ascii="Times New Roman" w:hAnsi="Times New Roman" w:eastAsia="仿宋_GB2312" w:cs="仿宋_GB2312"/>
          <w:color w:val="auto"/>
          <w:sz w:val="32"/>
          <w:szCs w:val="32"/>
          <w:highlight w:val="none"/>
          <w:shd w:val="clear" w:color="auto" w:fill="FFFFFF"/>
          <w:lang w:val="en-US" w:eastAsia="zh-CN"/>
        </w:rPr>
        <w:t>区民政局</w:t>
      </w:r>
      <w:r>
        <w:rPr>
          <w:rFonts w:hint="eastAsia" w:ascii="Times New Roman" w:hAnsi="Times New Roman" w:eastAsia="仿宋_GB2312" w:cs="仿宋_GB2312"/>
          <w:color w:val="auto"/>
          <w:sz w:val="32"/>
          <w:szCs w:val="32"/>
          <w:highlight w:val="none"/>
          <w:shd w:val="clear" w:color="auto" w:fill="FFFFFF"/>
          <w:lang w:val="en-US" w:eastAsia="zh-CN"/>
        </w:rPr>
        <w:t>对辖区内运营的敬老院资产进行清产核资，</w:t>
      </w:r>
      <w:r>
        <w:rPr>
          <w:rFonts w:hint="default" w:ascii="Times New Roman" w:hAnsi="Times New Roman" w:eastAsia="仿宋_GB2312" w:cs="仿宋_GB2312"/>
          <w:color w:val="auto"/>
          <w:sz w:val="32"/>
          <w:szCs w:val="32"/>
          <w:highlight w:val="none"/>
          <w:shd w:val="clear" w:color="auto" w:fill="FFFFFF"/>
          <w:lang w:val="en-US" w:eastAsia="zh-CN"/>
        </w:rPr>
        <w:t>区财政局</w:t>
      </w:r>
      <w:r>
        <w:rPr>
          <w:rFonts w:hint="eastAsia" w:ascii="Times New Roman" w:hAnsi="Times New Roman" w:eastAsia="仿宋_GB2312" w:cs="仿宋_GB2312"/>
          <w:color w:val="auto"/>
          <w:sz w:val="32"/>
          <w:szCs w:val="32"/>
          <w:highlight w:val="none"/>
          <w:shd w:val="clear" w:color="auto" w:fill="FFFFFF"/>
          <w:lang w:val="en-US" w:eastAsia="zh-CN"/>
        </w:rPr>
        <w:t>、区审计局做好指导工作。</w:t>
      </w:r>
      <w:r>
        <w:rPr>
          <w:rFonts w:hint="eastAsia" w:ascii="Times New Roman" w:hAnsi="Times New Roman" w:eastAsia="仿宋_GB2312" w:cs="Times New Roman"/>
          <w:color w:val="auto"/>
          <w:sz w:val="32"/>
          <w:szCs w:val="32"/>
          <w:highlight w:val="none"/>
          <w:lang w:val="en-US" w:eastAsia="zh-CN"/>
        </w:rPr>
        <w:t>万安区域性养老服务中心收归区级直管后，其财权、人事权、固定资产等划归区敬老院服务中心（区养老服务发展促进中心）。按照属地管理原则，镇人民政府仍要落实辖区内养老机构安全管理属地责任。按</w:t>
      </w:r>
      <w:r>
        <w:rPr>
          <w:rFonts w:hint="default" w:ascii="Times New Roman" w:hAnsi="Times New Roman" w:eastAsia="仿宋_GB2312" w:cs="仿宋_GB2312"/>
          <w:color w:val="auto"/>
          <w:sz w:val="32"/>
          <w:szCs w:val="32"/>
          <w:highlight w:val="none"/>
          <w:shd w:val="clear" w:color="auto" w:fill="FFFFFF"/>
          <w:lang w:val="en-US" w:eastAsia="zh-CN"/>
        </w:rPr>
        <w:t>《</w:t>
      </w:r>
      <w:r>
        <w:rPr>
          <w:rFonts w:hint="eastAsia" w:ascii="Times New Roman" w:hAnsi="Times New Roman" w:eastAsia="仿宋_GB2312" w:cs="仿宋_GB2312"/>
          <w:color w:val="auto"/>
          <w:sz w:val="32"/>
          <w:szCs w:val="32"/>
          <w:highlight w:val="none"/>
          <w:shd w:val="clear" w:color="auto" w:fill="FFFFFF"/>
          <w:lang w:val="en-US" w:eastAsia="zh-CN"/>
        </w:rPr>
        <w:t>四川省特困人员救助供养工作规程</w:t>
      </w:r>
      <w:r>
        <w:rPr>
          <w:rFonts w:hint="default" w:ascii="Times New Roman" w:hAnsi="Times New Roman" w:eastAsia="仿宋_GB2312" w:cs="仿宋_GB2312"/>
          <w:color w:val="auto"/>
          <w:sz w:val="32"/>
          <w:szCs w:val="32"/>
          <w:highlight w:val="none"/>
          <w:shd w:val="clear" w:color="auto" w:fill="FFFFFF"/>
          <w:lang w:val="en-US" w:eastAsia="zh-CN"/>
        </w:rPr>
        <w:t>》</w:t>
      </w:r>
      <w:r>
        <w:rPr>
          <w:rFonts w:hint="eastAsia" w:ascii="Times New Roman" w:hAnsi="Times New Roman" w:eastAsia="仿宋_GB2312" w:cs="Times New Roman"/>
          <w:color w:val="auto"/>
          <w:sz w:val="32"/>
          <w:szCs w:val="32"/>
          <w:highlight w:val="none"/>
          <w:lang w:val="en-US" w:eastAsia="zh-CN"/>
        </w:rPr>
        <w:t>镇人民政府必须落实分散特困人员入院审核责任，村（社区）仍要履行特困人员的监护主体责任；但对于入院后不服从院方管理或不适宜留院生活的特困人员由镇、村（社区）接回，并妥善分散照护。</w:t>
      </w:r>
    </w:p>
    <w:p>
      <w:pPr>
        <w:pStyle w:val="18"/>
        <w:keepNext w:val="0"/>
        <w:keepLines w:val="0"/>
        <w:pageBreakBefore w:val="0"/>
        <w:widowControl w:val="0"/>
        <w:kinsoku/>
        <w:wordWrap/>
        <w:overflowPunct/>
        <w:topLinePunct w:val="0"/>
        <w:autoSpaceDE/>
        <w:autoSpaceDN/>
        <w:bidi w:val="0"/>
        <w:adjustRightInd/>
        <w:snapToGrid/>
        <w:spacing w:line="560" w:lineRule="exact"/>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暂未收归区级直管的农村敬老院仍按照属地管理原则负责日常运行管理。区敬老院服务中心（区养老服务发展促进中心）做好监管和业务指导工作。</w:t>
      </w:r>
    </w:p>
    <w:p>
      <w:pPr>
        <w:pStyle w:val="18"/>
        <w:keepNext w:val="0"/>
        <w:keepLines w:val="0"/>
        <w:pageBreakBefore w:val="0"/>
        <w:widowControl w:val="0"/>
        <w:kinsoku/>
        <w:wordWrap/>
        <w:overflowPunct/>
        <w:topLinePunct w:val="0"/>
        <w:autoSpaceDE/>
        <w:autoSpaceDN/>
        <w:bidi w:val="0"/>
        <w:adjustRightInd/>
        <w:snapToGrid/>
        <w:spacing w:line="560" w:lineRule="exact"/>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各镇人民政府履行闲置农村敬老院平常维护职责，村（社区）可借用闲置农村敬老院用作日照中心、居家养老服务点、互助养老服务点、老年助餐点、老年教育点等，为周边老人</w:t>
      </w:r>
      <w:r>
        <w:rPr>
          <w:rFonts w:hint="default" w:ascii="Times New Roman" w:hAnsi="Times New Roman" w:eastAsia="仿宋_GB2312" w:cs="Times New Roman"/>
          <w:color w:val="auto"/>
          <w:sz w:val="32"/>
          <w:szCs w:val="32"/>
          <w:highlight w:val="none"/>
          <w:lang w:val="en-US" w:eastAsia="zh-CN"/>
        </w:rPr>
        <w:t>继续开展</w:t>
      </w:r>
      <w:r>
        <w:rPr>
          <w:rFonts w:hint="eastAsia" w:ascii="Times New Roman" w:hAnsi="Times New Roman" w:eastAsia="仿宋_GB2312" w:cs="Times New Roman"/>
          <w:color w:val="auto"/>
          <w:sz w:val="32"/>
          <w:szCs w:val="32"/>
          <w:highlight w:val="none"/>
          <w:lang w:val="en-US" w:eastAsia="zh-CN"/>
        </w:rPr>
        <w:t>居家和社区养老</w:t>
      </w:r>
      <w:r>
        <w:rPr>
          <w:rFonts w:hint="default" w:ascii="Times New Roman" w:hAnsi="Times New Roman" w:eastAsia="仿宋_GB2312" w:cs="Times New Roman"/>
          <w:color w:val="auto"/>
          <w:sz w:val="32"/>
          <w:szCs w:val="32"/>
          <w:highlight w:val="none"/>
          <w:lang w:val="en-US" w:eastAsia="zh-CN"/>
        </w:rPr>
        <w:t>服务</w:t>
      </w:r>
      <w:r>
        <w:rPr>
          <w:rFonts w:hint="eastAsia" w:ascii="Times New Roman" w:hAnsi="Times New Roman" w:eastAsia="仿宋_GB2312" w:cs="Times New Roman"/>
          <w:color w:val="auto"/>
          <w:sz w:val="32"/>
          <w:szCs w:val="32"/>
          <w:highlight w:val="none"/>
          <w:lang w:val="en-US" w:eastAsia="zh-CN"/>
        </w:rPr>
        <w:t>、老年助餐服务、老年教育等。也可引入社会力量，盘活闲置机构床位，发展社会老人代养服务。公办养老机构直管整合后，若出现不能满足特困人员入住机构需求的情况，应适时启动闲置的养老机构。区敬老院服务中心（区养老服务发展促进中心）做好监管和业务指导工作。</w:t>
      </w:r>
    </w:p>
    <w:p>
      <w:pPr>
        <w:pStyle w:val="18"/>
        <w:keepNext w:val="0"/>
        <w:keepLines w:val="0"/>
        <w:pageBreakBefore w:val="0"/>
        <w:widowControl w:val="0"/>
        <w:kinsoku/>
        <w:wordWrap/>
        <w:overflowPunct/>
        <w:topLinePunct w:val="0"/>
        <w:autoSpaceDE/>
        <w:autoSpaceDN/>
        <w:bidi w:val="0"/>
        <w:adjustRightInd/>
        <w:snapToGrid/>
        <w:spacing w:line="560" w:lineRule="exact"/>
        <w:rPr>
          <w:rFonts w:hint="default"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四</w:t>
      </w:r>
      <w:r>
        <w:rPr>
          <w:rFonts w:hint="default" w:ascii="Times New Roman" w:hAnsi="Times New Roman" w:eastAsia="黑体" w:cs="Times New Roman"/>
          <w:color w:val="auto"/>
          <w:kern w:val="2"/>
          <w:sz w:val="32"/>
          <w:szCs w:val="32"/>
          <w:highlight w:val="none"/>
          <w:lang w:val="en-US" w:eastAsia="zh-CN" w:bidi="ar-SA"/>
        </w:rPr>
        <w:t>、工作步骤</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rPr>
          <w:rFonts w:hint="default" w:ascii="Times New Roman" w:hAnsi="Times New Roman" w:eastAsia="楷体_GB2312" w:cs="Times New Roman"/>
          <w:b w:val="0"/>
          <w:bCs w:val="0"/>
          <w:color w:val="auto"/>
          <w:spacing w:val="-11"/>
          <w:kern w:val="2"/>
          <w:sz w:val="32"/>
          <w:szCs w:val="32"/>
          <w:highlight w:val="none"/>
          <w:lang w:val="en-US" w:eastAsia="zh-CN" w:bidi="ar-SA"/>
        </w:rPr>
      </w:pPr>
      <w:r>
        <w:rPr>
          <w:rFonts w:hint="default" w:ascii="Times New Roman" w:hAnsi="Times New Roman" w:eastAsia="楷体_GB2312" w:cs="Times New Roman"/>
          <w:b w:val="0"/>
          <w:bCs w:val="0"/>
          <w:color w:val="auto"/>
          <w:spacing w:val="-11"/>
          <w:kern w:val="2"/>
          <w:sz w:val="32"/>
          <w:szCs w:val="32"/>
          <w:highlight w:val="none"/>
          <w:lang w:val="en-US" w:eastAsia="zh-CN" w:bidi="ar-SA"/>
        </w:rPr>
        <w:t>（一）动员部署阶段（202</w:t>
      </w:r>
      <w:r>
        <w:rPr>
          <w:rFonts w:hint="eastAsia" w:ascii="Times New Roman" w:hAnsi="Times New Roman" w:eastAsia="楷体_GB2312" w:cs="Times New Roman"/>
          <w:b w:val="0"/>
          <w:bCs w:val="0"/>
          <w:color w:val="auto"/>
          <w:spacing w:val="-11"/>
          <w:kern w:val="2"/>
          <w:sz w:val="32"/>
          <w:szCs w:val="32"/>
          <w:highlight w:val="none"/>
          <w:lang w:val="en-US" w:eastAsia="zh-CN" w:bidi="ar-SA"/>
        </w:rPr>
        <w:t>4</w:t>
      </w:r>
      <w:r>
        <w:rPr>
          <w:rFonts w:hint="default" w:ascii="Times New Roman" w:hAnsi="Times New Roman" w:eastAsia="楷体_GB2312" w:cs="Times New Roman"/>
          <w:b w:val="0"/>
          <w:bCs w:val="0"/>
          <w:color w:val="auto"/>
          <w:spacing w:val="-11"/>
          <w:kern w:val="2"/>
          <w:sz w:val="32"/>
          <w:szCs w:val="32"/>
          <w:highlight w:val="none"/>
          <w:lang w:val="en-US" w:eastAsia="zh-CN" w:bidi="ar-SA"/>
        </w:rPr>
        <w:t>年</w:t>
      </w:r>
      <w:r>
        <w:rPr>
          <w:rFonts w:hint="eastAsia" w:ascii="Times New Roman" w:hAnsi="Times New Roman" w:eastAsia="楷体_GB2312" w:cs="Times New Roman"/>
          <w:b w:val="0"/>
          <w:bCs w:val="0"/>
          <w:color w:val="auto"/>
          <w:spacing w:val="-11"/>
          <w:kern w:val="2"/>
          <w:sz w:val="32"/>
          <w:szCs w:val="32"/>
          <w:highlight w:val="none"/>
          <w:lang w:val="en-US" w:eastAsia="zh-CN" w:bidi="ar-SA"/>
        </w:rPr>
        <w:t>9</w:t>
      </w:r>
      <w:r>
        <w:rPr>
          <w:rFonts w:hint="default" w:ascii="Times New Roman" w:hAnsi="Times New Roman" w:eastAsia="楷体_GB2312" w:cs="Times New Roman"/>
          <w:b w:val="0"/>
          <w:bCs w:val="0"/>
          <w:color w:val="auto"/>
          <w:spacing w:val="-11"/>
          <w:kern w:val="2"/>
          <w:sz w:val="32"/>
          <w:szCs w:val="32"/>
          <w:highlight w:val="none"/>
          <w:lang w:val="en-US" w:eastAsia="zh-CN" w:bidi="ar-SA"/>
        </w:rPr>
        <w:t>月</w:t>
      </w:r>
      <w:r>
        <w:rPr>
          <w:rFonts w:hint="eastAsia" w:ascii="Times New Roman" w:hAnsi="Times New Roman" w:eastAsia="楷体_GB2312" w:cs="Times New Roman"/>
          <w:b w:val="0"/>
          <w:bCs w:val="0"/>
          <w:color w:val="auto"/>
          <w:spacing w:val="-11"/>
          <w:kern w:val="2"/>
          <w:sz w:val="32"/>
          <w:szCs w:val="32"/>
          <w:highlight w:val="none"/>
          <w:lang w:val="en-US" w:eastAsia="zh-CN" w:bidi="ar-SA"/>
        </w:rPr>
        <w:t>10</w:t>
      </w:r>
      <w:r>
        <w:rPr>
          <w:rFonts w:hint="default" w:ascii="Times New Roman" w:hAnsi="Times New Roman" w:eastAsia="楷体_GB2312" w:cs="Times New Roman"/>
          <w:b w:val="0"/>
          <w:bCs w:val="0"/>
          <w:color w:val="auto"/>
          <w:spacing w:val="-11"/>
          <w:kern w:val="2"/>
          <w:sz w:val="32"/>
          <w:szCs w:val="32"/>
          <w:highlight w:val="none"/>
          <w:lang w:val="en-US" w:eastAsia="zh-CN" w:bidi="ar-SA"/>
        </w:rPr>
        <w:t>日至202</w:t>
      </w:r>
      <w:r>
        <w:rPr>
          <w:rFonts w:hint="eastAsia" w:ascii="Times New Roman" w:hAnsi="Times New Roman" w:eastAsia="楷体_GB2312" w:cs="Times New Roman"/>
          <w:b w:val="0"/>
          <w:bCs w:val="0"/>
          <w:color w:val="auto"/>
          <w:spacing w:val="-11"/>
          <w:kern w:val="2"/>
          <w:sz w:val="32"/>
          <w:szCs w:val="32"/>
          <w:highlight w:val="none"/>
          <w:lang w:val="en-US" w:eastAsia="zh-CN" w:bidi="ar-SA"/>
        </w:rPr>
        <w:t>4</w:t>
      </w:r>
      <w:r>
        <w:rPr>
          <w:rFonts w:hint="default" w:ascii="Times New Roman" w:hAnsi="Times New Roman" w:eastAsia="楷体_GB2312" w:cs="Times New Roman"/>
          <w:b w:val="0"/>
          <w:bCs w:val="0"/>
          <w:color w:val="auto"/>
          <w:spacing w:val="-11"/>
          <w:kern w:val="2"/>
          <w:sz w:val="32"/>
          <w:szCs w:val="32"/>
          <w:highlight w:val="none"/>
          <w:lang w:val="en-US" w:eastAsia="zh-CN" w:bidi="ar-SA"/>
        </w:rPr>
        <w:t>年</w:t>
      </w:r>
      <w:r>
        <w:rPr>
          <w:rFonts w:hint="eastAsia" w:ascii="Times New Roman" w:hAnsi="Times New Roman" w:eastAsia="楷体_GB2312" w:cs="Times New Roman"/>
          <w:b w:val="0"/>
          <w:bCs w:val="0"/>
          <w:color w:val="auto"/>
          <w:spacing w:val="-11"/>
          <w:kern w:val="2"/>
          <w:sz w:val="32"/>
          <w:szCs w:val="32"/>
          <w:highlight w:val="none"/>
          <w:lang w:val="en-US" w:eastAsia="zh-CN" w:bidi="ar-SA"/>
        </w:rPr>
        <w:t>10</w:t>
      </w:r>
      <w:r>
        <w:rPr>
          <w:rFonts w:hint="default" w:ascii="Times New Roman" w:hAnsi="Times New Roman" w:eastAsia="楷体_GB2312" w:cs="Times New Roman"/>
          <w:b w:val="0"/>
          <w:bCs w:val="0"/>
          <w:color w:val="auto"/>
          <w:spacing w:val="-11"/>
          <w:kern w:val="2"/>
          <w:sz w:val="32"/>
          <w:szCs w:val="32"/>
          <w:highlight w:val="none"/>
          <w:lang w:val="en-US" w:eastAsia="zh-CN" w:bidi="ar-SA"/>
        </w:rPr>
        <w:t>月</w:t>
      </w:r>
      <w:r>
        <w:rPr>
          <w:rFonts w:hint="eastAsia" w:ascii="Times New Roman" w:hAnsi="Times New Roman" w:eastAsia="楷体_GB2312" w:cs="Times New Roman"/>
          <w:b w:val="0"/>
          <w:bCs w:val="0"/>
          <w:color w:val="auto"/>
          <w:spacing w:val="-11"/>
          <w:kern w:val="2"/>
          <w:sz w:val="32"/>
          <w:szCs w:val="32"/>
          <w:highlight w:val="none"/>
          <w:lang w:val="en-US" w:eastAsia="zh-CN" w:bidi="ar-SA"/>
        </w:rPr>
        <w:t>31</w:t>
      </w:r>
      <w:r>
        <w:rPr>
          <w:rFonts w:hint="default" w:ascii="Times New Roman" w:hAnsi="Times New Roman" w:eastAsia="楷体_GB2312" w:cs="Times New Roman"/>
          <w:b w:val="0"/>
          <w:bCs w:val="0"/>
          <w:color w:val="auto"/>
          <w:spacing w:val="-11"/>
          <w:kern w:val="2"/>
          <w:sz w:val="32"/>
          <w:szCs w:val="32"/>
          <w:highlight w:val="none"/>
          <w:lang w:val="en-US" w:eastAsia="zh-CN" w:bidi="ar-SA"/>
        </w:rPr>
        <w:t>日）</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cs="Times New Roman"/>
          <w:color w:val="auto"/>
          <w:kern w:val="2"/>
          <w:sz w:val="32"/>
          <w:szCs w:val="32"/>
          <w:highlight w:val="none"/>
          <w:lang w:val="en-US" w:eastAsia="zh-CN" w:bidi="ar-SA"/>
        </w:rPr>
        <w:t>区民政局牵头</w:t>
      </w:r>
      <w:r>
        <w:rPr>
          <w:rFonts w:hint="default" w:ascii="Times New Roman" w:hAnsi="Times New Roman" w:eastAsia="仿宋_GB2312" w:cs="Times New Roman"/>
          <w:color w:val="auto"/>
          <w:kern w:val="2"/>
          <w:sz w:val="32"/>
          <w:szCs w:val="32"/>
          <w:highlight w:val="none"/>
          <w:lang w:val="en-US" w:eastAsia="zh-CN" w:bidi="ar-SA"/>
        </w:rPr>
        <w:t>起草《</w:t>
      </w:r>
      <w:r>
        <w:rPr>
          <w:rFonts w:hint="eastAsia" w:ascii="Times New Roman" w:hAnsi="Times New Roman" w:cs="Times New Roman"/>
          <w:color w:val="auto"/>
          <w:kern w:val="2"/>
          <w:sz w:val="32"/>
          <w:szCs w:val="32"/>
          <w:highlight w:val="none"/>
          <w:lang w:val="en-US" w:eastAsia="zh-CN" w:bidi="ar-SA"/>
        </w:rPr>
        <w:t>德阳市罗江区推进公办养老机构改革工作实施</w:t>
      </w:r>
      <w:r>
        <w:rPr>
          <w:rFonts w:hint="default" w:ascii="Times New Roman" w:hAnsi="Times New Roman" w:eastAsia="仿宋_GB2312" w:cs="Times New Roman"/>
          <w:color w:val="auto"/>
          <w:kern w:val="2"/>
          <w:sz w:val="32"/>
          <w:szCs w:val="32"/>
          <w:highlight w:val="none"/>
          <w:lang w:val="en-US" w:eastAsia="zh-CN" w:bidi="ar-SA"/>
        </w:rPr>
        <w:t>方案》，并征求</w:t>
      </w:r>
      <w:r>
        <w:rPr>
          <w:rFonts w:hint="eastAsia" w:ascii="Times New Roman" w:hAnsi="Times New Roman" w:cs="Times New Roman"/>
          <w:color w:val="auto"/>
          <w:kern w:val="2"/>
          <w:sz w:val="32"/>
          <w:szCs w:val="32"/>
          <w:highlight w:val="none"/>
          <w:lang w:val="en-US" w:eastAsia="zh-CN" w:bidi="ar-SA"/>
        </w:rPr>
        <w:t>各镇人民政府及相关</w:t>
      </w:r>
      <w:r>
        <w:rPr>
          <w:rFonts w:hint="default" w:ascii="Times New Roman" w:hAnsi="Times New Roman" w:eastAsia="仿宋_GB2312" w:cs="Times New Roman"/>
          <w:color w:val="auto"/>
          <w:kern w:val="2"/>
          <w:sz w:val="32"/>
          <w:szCs w:val="32"/>
          <w:highlight w:val="none"/>
          <w:lang w:val="en-US" w:eastAsia="zh-CN" w:bidi="ar-SA"/>
        </w:rPr>
        <w:t>部门意见，由区政府常</w:t>
      </w:r>
      <w:r>
        <w:rPr>
          <w:rFonts w:hint="eastAsia" w:ascii="Times New Roman" w:hAnsi="Times New Roman" w:cs="Times New Roman"/>
          <w:color w:val="auto"/>
          <w:kern w:val="2"/>
          <w:sz w:val="32"/>
          <w:szCs w:val="32"/>
          <w:highlight w:val="none"/>
          <w:lang w:val="en-US" w:eastAsia="zh-CN" w:bidi="ar-SA"/>
        </w:rPr>
        <w:t>务</w:t>
      </w:r>
      <w:r>
        <w:rPr>
          <w:rFonts w:hint="default" w:ascii="Times New Roman" w:hAnsi="Times New Roman" w:eastAsia="仿宋_GB2312" w:cs="Times New Roman"/>
          <w:color w:val="auto"/>
          <w:kern w:val="2"/>
          <w:sz w:val="32"/>
          <w:szCs w:val="32"/>
          <w:highlight w:val="none"/>
          <w:lang w:val="en-US" w:eastAsia="zh-CN" w:bidi="ar-SA"/>
        </w:rPr>
        <w:t>会和区委常委会审定实施。</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rPr>
          <w:rFonts w:hint="default" w:ascii="Times New Roman" w:hAnsi="Times New Roman" w:eastAsia="楷体_GB2312" w:cs="Times New Roman"/>
          <w:b w:val="0"/>
          <w:bCs w:val="0"/>
          <w:color w:val="auto"/>
          <w:spacing w:val="-11"/>
          <w:kern w:val="2"/>
          <w:sz w:val="32"/>
          <w:szCs w:val="32"/>
          <w:highlight w:val="none"/>
          <w:lang w:val="en-US" w:eastAsia="zh-CN" w:bidi="ar-SA"/>
        </w:rPr>
      </w:pPr>
      <w:r>
        <w:rPr>
          <w:rFonts w:hint="default" w:ascii="Times New Roman" w:hAnsi="Times New Roman" w:eastAsia="楷体_GB2312" w:cs="Times New Roman"/>
          <w:b w:val="0"/>
          <w:bCs w:val="0"/>
          <w:color w:val="auto"/>
          <w:spacing w:val="-11"/>
          <w:kern w:val="2"/>
          <w:sz w:val="32"/>
          <w:szCs w:val="32"/>
          <w:highlight w:val="none"/>
          <w:lang w:val="en-US" w:eastAsia="zh-CN" w:bidi="ar-SA"/>
        </w:rPr>
        <w:t>（二）清产核资阶段（202</w:t>
      </w:r>
      <w:r>
        <w:rPr>
          <w:rFonts w:hint="eastAsia" w:ascii="Times New Roman" w:hAnsi="Times New Roman" w:eastAsia="楷体_GB2312" w:cs="Times New Roman"/>
          <w:b w:val="0"/>
          <w:bCs w:val="0"/>
          <w:color w:val="auto"/>
          <w:spacing w:val="-11"/>
          <w:kern w:val="2"/>
          <w:sz w:val="32"/>
          <w:szCs w:val="32"/>
          <w:highlight w:val="none"/>
          <w:lang w:val="en-US" w:eastAsia="zh-CN" w:bidi="ar-SA"/>
        </w:rPr>
        <w:t>4</w:t>
      </w:r>
      <w:r>
        <w:rPr>
          <w:rFonts w:hint="default" w:ascii="Times New Roman" w:hAnsi="Times New Roman" w:eastAsia="楷体_GB2312" w:cs="Times New Roman"/>
          <w:b w:val="0"/>
          <w:bCs w:val="0"/>
          <w:color w:val="auto"/>
          <w:spacing w:val="-11"/>
          <w:kern w:val="2"/>
          <w:sz w:val="32"/>
          <w:szCs w:val="32"/>
          <w:highlight w:val="none"/>
          <w:lang w:val="en-US" w:eastAsia="zh-CN" w:bidi="ar-SA"/>
        </w:rPr>
        <w:t>年</w:t>
      </w:r>
      <w:r>
        <w:rPr>
          <w:rFonts w:hint="eastAsia" w:ascii="Times New Roman" w:hAnsi="Times New Roman" w:eastAsia="楷体_GB2312" w:cs="Times New Roman"/>
          <w:b w:val="0"/>
          <w:bCs w:val="0"/>
          <w:color w:val="auto"/>
          <w:spacing w:val="-11"/>
          <w:kern w:val="2"/>
          <w:sz w:val="32"/>
          <w:szCs w:val="32"/>
          <w:highlight w:val="none"/>
          <w:lang w:val="en-US" w:eastAsia="zh-CN" w:bidi="ar-SA"/>
        </w:rPr>
        <w:t>11</w:t>
      </w:r>
      <w:r>
        <w:rPr>
          <w:rFonts w:hint="default" w:ascii="Times New Roman" w:hAnsi="Times New Roman" w:eastAsia="楷体_GB2312" w:cs="Times New Roman"/>
          <w:b w:val="0"/>
          <w:bCs w:val="0"/>
          <w:color w:val="auto"/>
          <w:spacing w:val="-11"/>
          <w:kern w:val="2"/>
          <w:sz w:val="32"/>
          <w:szCs w:val="32"/>
          <w:highlight w:val="none"/>
          <w:lang w:val="en-US" w:eastAsia="zh-CN" w:bidi="ar-SA"/>
        </w:rPr>
        <w:t>月</w:t>
      </w:r>
      <w:r>
        <w:rPr>
          <w:rFonts w:hint="eastAsia" w:ascii="Times New Roman" w:hAnsi="Times New Roman" w:eastAsia="楷体_GB2312" w:cs="Times New Roman"/>
          <w:b w:val="0"/>
          <w:bCs w:val="0"/>
          <w:color w:val="auto"/>
          <w:spacing w:val="-11"/>
          <w:kern w:val="2"/>
          <w:sz w:val="32"/>
          <w:szCs w:val="32"/>
          <w:highlight w:val="none"/>
          <w:lang w:val="en-US" w:eastAsia="zh-CN" w:bidi="ar-SA"/>
        </w:rPr>
        <w:t>1</w:t>
      </w:r>
      <w:r>
        <w:rPr>
          <w:rFonts w:hint="default" w:ascii="Times New Roman" w:hAnsi="Times New Roman" w:eastAsia="楷体_GB2312" w:cs="Times New Roman"/>
          <w:b w:val="0"/>
          <w:bCs w:val="0"/>
          <w:color w:val="auto"/>
          <w:spacing w:val="-11"/>
          <w:kern w:val="2"/>
          <w:sz w:val="32"/>
          <w:szCs w:val="32"/>
          <w:highlight w:val="none"/>
          <w:lang w:val="en-US" w:eastAsia="zh-CN" w:bidi="ar-SA"/>
        </w:rPr>
        <w:t>日至202</w:t>
      </w:r>
      <w:r>
        <w:rPr>
          <w:rFonts w:hint="eastAsia" w:ascii="Times New Roman" w:hAnsi="Times New Roman" w:eastAsia="楷体_GB2312" w:cs="Times New Roman"/>
          <w:b w:val="0"/>
          <w:bCs w:val="0"/>
          <w:color w:val="auto"/>
          <w:spacing w:val="-11"/>
          <w:kern w:val="2"/>
          <w:sz w:val="32"/>
          <w:szCs w:val="32"/>
          <w:highlight w:val="none"/>
          <w:lang w:val="en-US" w:eastAsia="zh-CN" w:bidi="ar-SA"/>
        </w:rPr>
        <w:t>4</w:t>
      </w:r>
      <w:r>
        <w:rPr>
          <w:rFonts w:hint="default" w:ascii="Times New Roman" w:hAnsi="Times New Roman" w:eastAsia="楷体_GB2312" w:cs="Times New Roman"/>
          <w:b w:val="0"/>
          <w:bCs w:val="0"/>
          <w:color w:val="auto"/>
          <w:spacing w:val="-11"/>
          <w:kern w:val="2"/>
          <w:sz w:val="32"/>
          <w:szCs w:val="32"/>
          <w:highlight w:val="none"/>
          <w:lang w:val="en-US" w:eastAsia="zh-CN" w:bidi="ar-SA"/>
        </w:rPr>
        <w:t>年</w:t>
      </w:r>
      <w:r>
        <w:rPr>
          <w:rFonts w:hint="eastAsia" w:ascii="Times New Roman" w:hAnsi="Times New Roman" w:eastAsia="楷体_GB2312" w:cs="Times New Roman"/>
          <w:b w:val="0"/>
          <w:bCs w:val="0"/>
          <w:color w:val="auto"/>
          <w:spacing w:val="-11"/>
          <w:kern w:val="2"/>
          <w:sz w:val="32"/>
          <w:szCs w:val="32"/>
          <w:highlight w:val="none"/>
          <w:lang w:val="en-US" w:eastAsia="zh-CN" w:bidi="ar-SA"/>
        </w:rPr>
        <w:t>11</w:t>
      </w:r>
      <w:r>
        <w:rPr>
          <w:rFonts w:hint="default" w:ascii="Times New Roman" w:hAnsi="Times New Roman" w:eastAsia="楷体_GB2312" w:cs="Times New Roman"/>
          <w:b w:val="0"/>
          <w:bCs w:val="0"/>
          <w:color w:val="auto"/>
          <w:spacing w:val="-11"/>
          <w:kern w:val="2"/>
          <w:sz w:val="32"/>
          <w:szCs w:val="32"/>
          <w:highlight w:val="none"/>
          <w:lang w:val="en-US" w:eastAsia="zh-CN" w:bidi="ar-SA"/>
        </w:rPr>
        <w:t>月</w:t>
      </w:r>
      <w:r>
        <w:rPr>
          <w:rFonts w:hint="eastAsia" w:ascii="Times New Roman" w:hAnsi="Times New Roman" w:eastAsia="楷体_GB2312" w:cs="Times New Roman"/>
          <w:b w:val="0"/>
          <w:bCs w:val="0"/>
          <w:color w:val="auto"/>
          <w:spacing w:val="-11"/>
          <w:kern w:val="2"/>
          <w:sz w:val="32"/>
          <w:szCs w:val="32"/>
          <w:highlight w:val="none"/>
          <w:lang w:val="en-US" w:eastAsia="zh-CN" w:bidi="ar-SA"/>
        </w:rPr>
        <w:t>20</w:t>
      </w:r>
      <w:r>
        <w:rPr>
          <w:rFonts w:hint="default" w:ascii="Times New Roman" w:hAnsi="Times New Roman" w:eastAsia="楷体_GB2312" w:cs="Times New Roman"/>
          <w:b w:val="0"/>
          <w:bCs w:val="0"/>
          <w:color w:val="auto"/>
          <w:spacing w:val="-11"/>
          <w:kern w:val="2"/>
          <w:sz w:val="32"/>
          <w:szCs w:val="32"/>
          <w:highlight w:val="none"/>
          <w:lang w:val="en-US" w:eastAsia="zh-CN" w:bidi="ar-SA"/>
        </w:rPr>
        <w:t>日）</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各镇</w:t>
      </w:r>
      <w:r>
        <w:rPr>
          <w:rFonts w:hint="eastAsia" w:ascii="Times New Roman" w:hAnsi="Times New Roman" w:cs="Times New Roman"/>
          <w:color w:val="auto"/>
          <w:kern w:val="2"/>
          <w:sz w:val="32"/>
          <w:szCs w:val="32"/>
          <w:highlight w:val="none"/>
          <w:lang w:val="en-US" w:eastAsia="zh-CN" w:bidi="ar-SA"/>
        </w:rPr>
        <w:t>人民政府</w:t>
      </w:r>
      <w:r>
        <w:rPr>
          <w:rFonts w:hint="default" w:ascii="Times New Roman" w:hAnsi="Times New Roman" w:eastAsia="仿宋_GB2312" w:cs="Times New Roman"/>
          <w:color w:val="auto"/>
          <w:kern w:val="2"/>
          <w:sz w:val="32"/>
          <w:szCs w:val="32"/>
          <w:highlight w:val="none"/>
          <w:lang w:val="en-US" w:eastAsia="zh-CN" w:bidi="ar-SA"/>
        </w:rPr>
        <w:t>会同</w:t>
      </w:r>
      <w:r>
        <w:rPr>
          <w:rFonts w:hint="default" w:ascii="Times New Roman" w:hAnsi="Times New Roman" w:cs="Times New Roman"/>
          <w:color w:val="auto"/>
          <w:kern w:val="2"/>
          <w:sz w:val="32"/>
          <w:szCs w:val="32"/>
          <w:highlight w:val="none"/>
          <w:lang w:val="en-US" w:eastAsia="zh-CN" w:bidi="ar-SA"/>
        </w:rPr>
        <w:t>区</w:t>
      </w:r>
      <w:r>
        <w:rPr>
          <w:rFonts w:hint="default" w:ascii="Times New Roman" w:hAnsi="Times New Roman" w:eastAsia="仿宋_GB2312" w:cs="Times New Roman"/>
          <w:color w:val="auto"/>
          <w:kern w:val="2"/>
          <w:sz w:val="32"/>
          <w:szCs w:val="32"/>
          <w:highlight w:val="none"/>
          <w:lang w:val="en-US" w:eastAsia="zh-CN" w:bidi="ar-SA"/>
        </w:rPr>
        <w:t>民政局对敬老院进行清产核资、造册登记，建立固定资产台账，全面摸清敬老院资产情况。</w:t>
      </w:r>
      <w:r>
        <w:rPr>
          <w:rFonts w:hint="eastAsia" w:ascii="Times New Roman" w:hAnsi="Times New Roman" w:cs="Times New Roman"/>
          <w:color w:val="auto"/>
          <w:kern w:val="2"/>
          <w:sz w:val="32"/>
          <w:szCs w:val="32"/>
          <w:highlight w:val="none"/>
          <w:lang w:val="en-US" w:eastAsia="zh-CN" w:bidi="ar-SA"/>
        </w:rPr>
        <w:t>区级直管前再次核定。</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rPr>
          <w:rFonts w:hint="default" w:ascii="Times New Roman" w:hAnsi="Times New Roman" w:eastAsia="楷体_GB2312" w:cs="Times New Roman"/>
          <w:b w:val="0"/>
          <w:bCs w:val="0"/>
          <w:color w:val="auto"/>
          <w:spacing w:val="-11"/>
          <w:kern w:val="2"/>
          <w:sz w:val="32"/>
          <w:szCs w:val="32"/>
          <w:highlight w:val="none"/>
          <w:lang w:val="en-US" w:eastAsia="zh-CN" w:bidi="ar-SA"/>
        </w:rPr>
      </w:pPr>
      <w:r>
        <w:rPr>
          <w:rFonts w:hint="default" w:ascii="Times New Roman" w:hAnsi="Times New Roman" w:eastAsia="楷体_GB2312" w:cs="Times New Roman"/>
          <w:b w:val="0"/>
          <w:bCs w:val="0"/>
          <w:color w:val="auto"/>
          <w:spacing w:val="-11"/>
          <w:kern w:val="2"/>
          <w:sz w:val="32"/>
          <w:szCs w:val="32"/>
          <w:highlight w:val="none"/>
          <w:lang w:val="en-US" w:eastAsia="zh-CN" w:bidi="ar-SA"/>
        </w:rPr>
        <w:t>（</w:t>
      </w:r>
      <w:r>
        <w:rPr>
          <w:rFonts w:hint="eastAsia" w:ascii="Times New Roman" w:hAnsi="Times New Roman" w:eastAsia="楷体_GB2312" w:cs="Times New Roman"/>
          <w:b w:val="0"/>
          <w:bCs w:val="0"/>
          <w:color w:val="auto"/>
          <w:spacing w:val="-11"/>
          <w:kern w:val="2"/>
          <w:sz w:val="32"/>
          <w:szCs w:val="32"/>
          <w:highlight w:val="none"/>
          <w:lang w:val="en-US" w:eastAsia="zh-CN" w:bidi="ar-SA"/>
        </w:rPr>
        <w:t>三</w:t>
      </w:r>
      <w:r>
        <w:rPr>
          <w:rFonts w:hint="default" w:ascii="Times New Roman" w:hAnsi="Times New Roman" w:eastAsia="楷体_GB2312" w:cs="Times New Roman"/>
          <w:b w:val="0"/>
          <w:bCs w:val="0"/>
          <w:color w:val="auto"/>
          <w:spacing w:val="-11"/>
          <w:kern w:val="2"/>
          <w:sz w:val="32"/>
          <w:szCs w:val="32"/>
          <w:highlight w:val="none"/>
          <w:lang w:val="en-US" w:eastAsia="zh-CN" w:bidi="ar-SA"/>
        </w:rPr>
        <w:t>）组织实施阶段（202</w:t>
      </w:r>
      <w:r>
        <w:rPr>
          <w:rFonts w:hint="eastAsia" w:ascii="Times New Roman" w:hAnsi="Times New Roman" w:eastAsia="楷体_GB2312" w:cs="Times New Roman"/>
          <w:b w:val="0"/>
          <w:bCs w:val="0"/>
          <w:color w:val="auto"/>
          <w:spacing w:val="-11"/>
          <w:kern w:val="2"/>
          <w:sz w:val="32"/>
          <w:szCs w:val="32"/>
          <w:highlight w:val="none"/>
          <w:lang w:val="en-US" w:eastAsia="zh-CN" w:bidi="ar-SA"/>
        </w:rPr>
        <w:t>4</w:t>
      </w:r>
      <w:r>
        <w:rPr>
          <w:rFonts w:hint="default" w:ascii="Times New Roman" w:hAnsi="Times New Roman" w:eastAsia="楷体_GB2312" w:cs="Times New Roman"/>
          <w:b w:val="0"/>
          <w:bCs w:val="0"/>
          <w:color w:val="auto"/>
          <w:spacing w:val="-11"/>
          <w:kern w:val="2"/>
          <w:sz w:val="32"/>
          <w:szCs w:val="32"/>
          <w:highlight w:val="none"/>
          <w:lang w:val="en-US" w:eastAsia="zh-CN" w:bidi="ar-SA"/>
        </w:rPr>
        <w:t>年</w:t>
      </w:r>
      <w:r>
        <w:rPr>
          <w:rFonts w:hint="eastAsia" w:ascii="Times New Roman" w:hAnsi="Times New Roman" w:eastAsia="楷体_GB2312" w:cs="Times New Roman"/>
          <w:b w:val="0"/>
          <w:bCs w:val="0"/>
          <w:color w:val="auto"/>
          <w:spacing w:val="-11"/>
          <w:kern w:val="2"/>
          <w:sz w:val="32"/>
          <w:szCs w:val="32"/>
          <w:highlight w:val="none"/>
          <w:lang w:val="en-US" w:eastAsia="zh-CN" w:bidi="ar-SA"/>
        </w:rPr>
        <w:t>11</w:t>
      </w:r>
      <w:r>
        <w:rPr>
          <w:rFonts w:hint="default" w:ascii="Times New Roman" w:hAnsi="Times New Roman" w:eastAsia="楷体_GB2312" w:cs="Times New Roman"/>
          <w:b w:val="0"/>
          <w:bCs w:val="0"/>
          <w:color w:val="auto"/>
          <w:spacing w:val="-11"/>
          <w:kern w:val="2"/>
          <w:sz w:val="32"/>
          <w:szCs w:val="32"/>
          <w:highlight w:val="none"/>
          <w:lang w:val="en-US" w:eastAsia="zh-CN" w:bidi="ar-SA"/>
        </w:rPr>
        <w:t>月</w:t>
      </w:r>
      <w:r>
        <w:rPr>
          <w:rFonts w:hint="eastAsia" w:ascii="Times New Roman" w:hAnsi="Times New Roman" w:eastAsia="楷体_GB2312" w:cs="Times New Roman"/>
          <w:b w:val="0"/>
          <w:bCs w:val="0"/>
          <w:color w:val="auto"/>
          <w:spacing w:val="-11"/>
          <w:kern w:val="2"/>
          <w:sz w:val="32"/>
          <w:szCs w:val="32"/>
          <w:highlight w:val="none"/>
          <w:lang w:val="en-US" w:eastAsia="zh-CN" w:bidi="ar-SA"/>
        </w:rPr>
        <w:t>21</w:t>
      </w:r>
      <w:r>
        <w:rPr>
          <w:rFonts w:hint="default" w:ascii="Times New Roman" w:hAnsi="Times New Roman" w:eastAsia="楷体_GB2312" w:cs="Times New Roman"/>
          <w:b w:val="0"/>
          <w:bCs w:val="0"/>
          <w:color w:val="auto"/>
          <w:spacing w:val="-11"/>
          <w:kern w:val="2"/>
          <w:sz w:val="32"/>
          <w:szCs w:val="32"/>
          <w:highlight w:val="none"/>
          <w:lang w:val="en-US" w:eastAsia="zh-CN" w:bidi="ar-SA"/>
        </w:rPr>
        <w:t>日至</w:t>
      </w:r>
      <w:r>
        <w:rPr>
          <w:rFonts w:hint="eastAsia" w:ascii="Times New Roman" w:hAnsi="Times New Roman" w:eastAsia="楷体_GB2312" w:cs="Times New Roman"/>
          <w:b w:val="0"/>
          <w:bCs w:val="0"/>
          <w:color w:val="auto"/>
          <w:spacing w:val="-11"/>
          <w:kern w:val="2"/>
          <w:sz w:val="32"/>
          <w:szCs w:val="32"/>
          <w:highlight w:val="none"/>
          <w:lang w:val="en-US" w:eastAsia="zh-CN" w:bidi="ar-SA"/>
        </w:rPr>
        <w:t>2026年6月30日</w:t>
      </w:r>
      <w:r>
        <w:rPr>
          <w:rFonts w:hint="default" w:ascii="Times New Roman" w:hAnsi="Times New Roman" w:eastAsia="楷体_GB2312" w:cs="Times New Roman"/>
          <w:b w:val="0"/>
          <w:bCs w:val="0"/>
          <w:color w:val="auto"/>
          <w:spacing w:val="-11"/>
          <w:kern w:val="2"/>
          <w:sz w:val="32"/>
          <w:szCs w:val="32"/>
          <w:highlight w:val="none"/>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cs="Times New Roman"/>
          <w:color w:val="auto"/>
          <w:kern w:val="2"/>
          <w:sz w:val="32"/>
          <w:szCs w:val="32"/>
          <w:highlight w:val="none"/>
          <w:lang w:val="en-US" w:eastAsia="zh-CN" w:bidi="ar-SA"/>
        </w:rPr>
        <w:t>为保证改革顺利稳妥推进，实施</w:t>
      </w:r>
      <w:r>
        <w:rPr>
          <w:rFonts w:hint="eastAsia" w:ascii="Times New Roman" w:hAnsi="Times New Roman" w:eastAsia="仿宋_GB2312" w:cs="Times New Roman"/>
          <w:color w:val="auto"/>
          <w:kern w:val="2"/>
          <w:sz w:val="32"/>
          <w:szCs w:val="32"/>
          <w:highlight w:val="none"/>
          <w:lang w:val="en-US" w:eastAsia="zh-CN" w:bidi="ar-SA"/>
        </w:rPr>
        <w:t>总体步骤是先直管后整合，直管</w:t>
      </w:r>
      <w:r>
        <w:rPr>
          <w:rFonts w:hint="eastAsia" w:ascii="Times New Roman" w:hAnsi="Times New Roman" w:cs="Times New Roman"/>
          <w:color w:val="auto"/>
          <w:kern w:val="2"/>
          <w:sz w:val="32"/>
          <w:szCs w:val="32"/>
          <w:highlight w:val="none"/>
          <w:lang w:val="en-US" w:eastAsia="zh-CN" w:bidi="ar-SA"/>
        </w:rPr>
        <w:t>区域性养老中心工作</w:t>
      </w:r>
      <w:r>
        <w:rPr>
          <w:rFonts w:hint="eastAsia" w:ascii="Times New Roman" w:hAnsi="Times New Roman" w:eastAsia="仿宋_GB2312" w:cs="Times New Roman"/>
          <w:color w:val="auto"/>
          <w:kern w:val="2"/>
          <w:sz w:val="32"/>
          <w:szCs w:val="32"/>
          <w:highlight w:val="none"/>
          <w:lang w:val="en-US" w:eastAsia="zh-CN" w:bidi="ar-SA"/>
        </w:rPr>
        <w:t>人员配备</w:t>
      </w:r>
      <w:r>
        <w:rPr>
          <w:rFonts w:hint="eastAsia" w:ascii="Times New Roman" w:hAnsi="Times New Roman" w:cs="Times New Roman"/>
          <w:color w:val="auto"/>
          <w:kern w:val="2"/>
          <w:sz w:val="32"/>
          <w:szCs w:val="32"/>
          <w:highlight w:val="none"/>
          <w:lang w:val="en-US" w:eastAsia="zh-CN" w:bidi="ar-SA"/>
        </w:rPr>
        <w:t>到位</w:t>
      </w:r>
      <w:r>
        <w:rPr>
          <w:rFonts w:hint="eastAsia" w:ascii="Times New Roman" w:hAnsi="Times New Roman" w:eastAsia="仿宋_GB2312" w:cs="Times New Roman"/>
          <w:color w:val="auto"/>
          <w:kern w:val="2"/>
          <w:sz w:val="32"/>
          <w:szCs w:val="32"/>
          <w:highlight w:val="none"/>
          <w:lang w:val="en-US" w:eastAsia="zh-CN" w:bidi="ar-SA"/>
        </w:rPr>
        <w:t>，需整合</w:t>
      </w:r>
      <w:r>
        <w:rPr>
          <w:rFonts w:hint="eastAsia" w:ascii="Times New Roman" w:hAnsi="Times New Roman" w:cs="Times New Roman"/>
          <w:color w:val="auto"/>
          <w:kern w:val="2"/>
          <w:sz w:val="32"/>
          <w:szCs w:val="32"/>
          <w:highlight w:val="none"/>
          <w:lang w:val="en-US" w:eastAsia="zh-CN" w:bidi="ar-SA"/>
        </w:rPr>
        <w:t>敬老院</w:t>
      </w:r>
      <w:r>
        <w:rPr>
          <w:rFonts w:hint="eastAsia" w:ascii="Times New Roman" w:hAnsi="Times New Roman" w:eastAsia="仿宋_GB2312" w:cs="Times New Roman"/>
          <w:color w:val="auto"/>
          <w:kern w:val="2"/>
          <w:sz w:val="32"/>
          <w:szCs w:val="32"/>
          <w:highlight w:val="none"/>
          <w:lang w:val="en-US" w:eastAsia="zh-CN" w:bidi="ar-SA"/>
        </w:rPr>
        <w:t>工作人员去留问题妥善解决、老人去向明确思想做通后再进行整合。</w:t>
      </w:r>
      <w:r>
        <w:rPr>
          <w:rFonts w:hint="eastAsia" w:ascii="Times New Roman" w:hAnsi="Times New Roman" w:cs="Times New Roman"/>
          <w:color w:val="auto"/>
          <w:kern w:val="2"/>
          <w:sz w:val="32"/>
          <w:szCs w:val="32"/>
          <w:highlight w:val="none"/>
          <w:lang w:val="en-US" w:eastAsia="zh-CN" w:bidi="ar-SA"/>
        </w:rPr>
        <w:t>成熟1个整合1个。</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rPr>
          <w:rFonts w:hint="eastAsia" w:ascii="仿宋_GB2312" w:hAnsi="仿宋_GB2312" w:cs="仿宋_GB2312"/>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rPr>
        <w:t>1.</w:t>
      </w:r>
      <w:r>
        <w:rPr>
          <w:rFonts w:hint="eastAsia" w:ascii="仿宋_GB2312" w:hAnsi="仿宋_GB2312" w:cs="仿宋_GB2312"/>
          <w:b/>
          <w:bCs/>
          <w:color w:val="auto"/>
          <w:kern w:val="2"/>
          <w:sz w:val="32"/>
          <w:szCs w:val="32"/>
          <w:highlight w:val="none"/>
          <w:lang w:val="en-US" w:eastAsia="zh-CN" w:bidi="ar-SA"/>
        </w:rPr>
        <w:t>试点万安区域性养老服务中心区级直管</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rPr>
          <w:rFonts w:hint="eastAsia" w:ascii="Times New Roman" w:hAnsi="Times New Roman" w:cs="Times New Roman"/>
          <w:color w:val="auto"/>
          <w:kern w:val="2"/>
          <w:sz w:val="32"/>
          <w:szCs w:val="32"/>
          <w:highlight w:val="none"/>
          <w:lang w:val="en-US" w:eastAsia="zh-CN" w:bidi="ar-SA"/>
        </w:rPr>
      </w:pPr>
      <w:r>
        <w:rPr>
          <w:rFonts w:hint="eastAsia" w:ascii="Times New Roman" w:hAnsi="Times New Roman" w:eastAsia="仿宋_GB2312" w:cs="Times New Roman"/>
          <w:color w:val="auto"/>
          <w:sz w:val="32"/>
          <w:szCs w:val="32"/>
          <w:highlight w:val="none"/>
          <w:lang w:val="en-US" w:eastAsia="zh-CN"/>
        </w:rPr>
        <w:t>（1）管理团队组建阶段。区敬老院服务中心（区养老服务发展促进中心）</w:t>
      </w:r>
      <w:r>
        <w:rPr>
          <w:rFonts w:hint="eastAsia" w:ascii="Times New Roman" w:hAnsi="Times New Roman" w:cs="Times New Roman"/>
          <w:color w:val="auto"/>
          <w:sz w:val="32"/>
          <w:szCs w:val="32"/>
          <w:highlight w:val="none"/>
          <w:lang w:val="en-US" w:eastAsia="zh-CN"/>
        </w:rPr>
        <w:t>、万安区域性养老服务中心</w:t>
      </w:r>
      <w:r>
        <w:rPr>
          <w:rFonts w:hint="eastAsia" w:ascii="Times New Roman" w:hAnsi="Times New Roman" w:cs="Times New Roman"/>
          <w:color w:val="auto"/>
          <w:kern w:val="2"/>
          <w:sz w:val="32"/>
          <w:szCs w:val="32"/>
          <w:highlight w:val="none"/>
          <w:lang w:val="en-US" w:eastAsia="zh-CN" w:bidi="ar-SA"/>
        </w:rPr>
        <w:t>完成职数增加，组建管理、财务、护理、后勤团队，并完成人员培训。同时，万安镇和万安中心敬老院要妥善处理好在院工作人员的去留问题。</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rPr>
          <w:rFonts w:hint="eastAsia" w:ascii="Times New Roman" w:hAnsi="Times New Roman"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完成时限：202</w:t>
      </w:r>
      <w:r>
        <w:rPr>
          <w:rFonts w:hint="eastAsia" w:ascii="Times New Roman" w:hAnsi="Times New Roman" w:cs="Times New Roman"/>
          <w:color w:val="auto"/>
          <w:kern w:val="2"/>
          <w:sz w:val="32"/>
          <w:szCs w:val="32"/>
          <w:highlight w:val="none"/>
          <w:lang w:val="en-US" w:eastAsia="zh-CN" w:bidi="ar-SA"/>
        </w:rPr>
        <w:t>4</w:t>
      </w:r>
      <w:r>
        <w:rPr>
          <w:rFonts w:hint="default" w:ascii="Times New Roman" w:hAnsi="Times New Roman" w:eastAsia="仿宋_GB2312" w:cs="Times New Roman"/>
          <w:color w:val="auto"/>
          <w:kern w:val="2"/>
          <w:sz w:val="32"/>
          <w:szCs w:val="32"/>
          <w:highlight w:val="none"/>
          <w:lang w:val="en-US" w:eastAsia="zh-CN" w:bidi="ar-SA"/>
        </w:rPr>
        <w:t>年</w:t>
      </w:r>
      <w:r>
        <w:rPr>
          <w:rFonts w:hint="eastAsia" w:ascii="Times New Roman" w:hAnsi="Times New Roman" w:cs="Times New Roman"/>
          <w:color w:val="auto"/>
          <w:kern w:val="2"/>
          <w:sz w:val="32"/>
          <w:szCs w:val="32"/>
          <w:highlight w:val="none"/>
          <w:lang w:val="en-US" w:eastAsia="zh-CN" w:bidi="ar-SA"/>
        </w:rPr>
        <w:t>12</w:t>
      </w:r>
      <w:r>
        <w:rPr>
          <w:rFonts w:hint="default" w:ascii="Times New Roman" w:hAnsi="Times New Roman" w:eastAsia="仿宋_GB2312" w:cs="Times New Roman"/>
          <w:color w:val="auto"/>
          <w:kern w:val="2"/>
          <w:sz w:val="32"/>
          <w:szCs w:val="32"/>
          <w:highlight w:val="none"/>
          <w:lang w:val="en-US" w:eastAsia="zh-CN" w:bidi="ar-SA"/>
        </w:rPr>
        <w:t>月</w:t>
      </w:r>
      <w:r>
        <w:rPr>
          <w:rFonts w:hint="eastAsia" w:ascii="Times New Roman" w:hAnsi="Times New Roman" w:cs="Times New Roman"/>
          <w:color w:val="auto"/>
          <w:kern w:val="2"/>
          <w:sz w:val="32"/>
          <w:szCs w:val="32"/>
          <w:highlight w:val="none"/>
          <w:lang w:val="en-US" w:eastAsia="zh-CN" w:bidi="ar-SA"/>
        </w:rPr>
        <w:t>6</w:t>
      </w:r>
      <w:r>
        <w:rPr>
          <w:rFonts w:hint="default" w:ascii="Times New Roman" w:hAnsi="Times New Roman" w:eastAsia="仿宋_GB2312" w:cs="Times New Roman"/>
          <w:color w:val="auto"/>
          <w:kern w:val="2"/>
          <w:sz w:val="32"/>
          <w:szCs w:val="32"/>
          <w:highlight w:val="none"/>
          <w:lang w:val="en-US" w:eastAsia="zh-CN" w:bidi="ar-SA"/>
        </w:rPr>
        <w:t>日前</w:t>
      </w:r>
      <w:r>
        <w:rPr>
          <w:rFonts w:hint="eastAsia" w:ascii="Times New Roman" w:hAnsi="Times New Roman" w:cs="Times New Roman"/>
          <w:color w:val="auto"/>
          <w:kern w:val="2"/>
          <w:sz w:val="32"/>
          <w:szCs w:val="32"/>
          <w:highlight w:val="none"/>
          <w:lang w:val="en-US" w:eastAsia="zh-CN" w:bidi="ar-SA"/>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FF0000"/>
          <w:kern w:val="2"/>
          <w:sz w:val="32"/>
          <w:szCs w:val="32"/>
          <w:highlight w:val="none"/>
          <w:lang w:val="en-US" w:eastAsia="zh-CN" w:bidi="ar-SA"/>
        </w:rPr>
      </w:pP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cs="Times New Roman"/>
          <w:color w:val="auto"/>
          <w:sz w:val="32"/>
          <w:szCs w:val="32"/>
          <w:highlight w:val="none"/>
          <w:lang w:val="en-US" w:eastAsia="zh-CN"/>
        </w:rPr>
        <w:t>区级</w:t>
      </w:r>
      <w:r>
        <w:rPr>
          <w:rFonts w:hint="eastAsia" w:ascii="Times New Roman" w:hAnsi="Times New Roman" w:eastAsia="仿宋_GB2312" w:cs="Times New Roman"/>
          <w:color w:val="auto"/>
          <w:sz w:val="32"/>
          <w:szCs w:val="32"/>
          <w:highlight w:val="none"/>
          <w:lang w:val="en-US" w:eastAsia="zh-CN"/>
        </w:rPr>
        <w:t>直管</w:t>
      </w:r>
      <w:r>
        <w:rPr>
          <w:rFonts w:hint="eastAsia" w:ascii="Times New Roman" w:hAnsi="Times New Roman" w:cs="Times New Roman"/>
          <w:color w:val="auto"/>
          <w:sz w:val="32"/>
          <w:szCs w:val="32"/>
          <w:highlight w:val="none"/>
          <w:lang w:val="en-US" w:eastAsia="zh-CN"/>
        </w:rPr>
        <w:t>阶段</w:t>
      </w:r>
      <w:r>
        <w:rPr>
          <w:rFonts w:hint="eastAsia" w:ascii="Times New Roman" w:hAnsi="Times New Roman" w:eastAsia="仿宋_GB2312" w:cs="Times New Roman"/>
          <w:color w:val="auto"/>
          <w:sz w:val="32"/>
          <w:szCs w:val="32"/>
          <w:highlight w:val="none"/>
          <w:lang w:val="en-US" w:eastAsia="zh-CN"/>
        </w:rPr>
        <w:t>。区敬老院服务中心（区养老服务发展促进中心）</w:t>
      </w:r>
      <w:r>
        <w:rPr>
          <w:rFonts w:hint="eastAsia" w:ascii="Times New Roman" w:hAnsi="Times New Roman" w:cs="Times New Roman"/>
          <w:color w:val="auto"/>
          <w:sz w:val="32"/>
          <w:szCs w:val="32"/>
          <w:highlight w:val="none"/>
          <w:lang w:val="en-US" w:eastAsia="zh-CN"/>
        </w:rPr>
        <w:t xml:space="preserve">招聘人员、开设银行主账户及分中心子账户。做好财务交接、资产交接等工作。 </w:t>
      </w:r>
      <w:r>
        <w:rPr>
          <w:rFonts w:hint="eastAsia" w:ascii="Times New Roman" w:hAnsi="Times New Roman" w:cs="Times New Roman"/>
          <w:color w:val="FF0000"/>
          <w:kern w:val="2"/>
          <w:sz w:val="32"/>
          <w:szCs w:val="32"/>
          <w:highlight w:val="none"/>
          <w:lang w:val="en-US" w:eastAsia="zh-CN" w:bidi="ar-SA"/>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完成时限：202</w:t>
      </w:r>
      <w:r>
        <w:rPr>
          <w:rFonts w:hint="eastAsia" w:ascii="Times New Roman" w:hAnsi="Times New Roman" w:cs="Times New Roman"/>
          <w:color w:val="auto"/>
          <w:kern w:val="2"/>
          <w:sz w:val="32"/>
          <w:szCs w:val="32"/>
          <w:highlight w:val="none"/>
          <w:lang w:val="en-US" w:eastAsia="zh-CN" w:bidi="ar-SA"/>
        </w:rPr>
        <w:t>4</w:t>
      </w:r>
      <w:r>
        <w:rPr>
          <w:rFonts w:hint="default" w:ascii="Times New Roman" w:hAnsi="Times New Roman" w:eastAsia="仿宋_GB2312" w:cs="Times New Roman"/>
          <w:color w:val="auto"/>
          <w:kern w:val="2"/>
          <w:sz w:val="32"/>
          <w:szCs w:val="32"/>
          <w:highlight w:val="none"/>
          <w:lang w:val="en-US" w:eastAsia="zh-CN" w:bidi="ar-SA"/>
        </w:rPr>
        <w:t>年</w:t>
      </w:r>
      <w:r>
        <w:rPr>
          <w:rFonts w:hint="eastAsia" w:ascii="Times New Roman" w:hAnsi="Times New Roman" w:cs="Times New Roman"/>
          <w:color w:val="auto"/>
          <w:kern w:val="2"/>
          <w:sz w:val="32"/>
          <w:szCs w:val="32"/>
          <w:highlight w:val="none"/>
          <w:lang w:val="en-US" w:eastAsia="zh-CN" w:bidi="ar-SA"/>
        </w:rPr>
        <w:t>12</w:t>
      </w:r>
      <w:r>
        <w:rPr>
          <w:rFonts w:hint="default" w:ascii="Times New Roman" w:hAnsi="Times New Roman" w:eastAsia="仿宋_GB2312" w:cs="Times New Roman"/>
          <w:color w:val="auto"/>
          <w:kern w:val="2"/>
          <w:sz w:val="32"/>
          <w:szCs w:val="32"/>
          <w:highlight w:val="none"/>
          <w:lang w:val="en-US" w:eastAsia="zh-CN" w:bidi="ar-SA"/>
        </w:rPr>
        <w:t>月</w:t>
      </w:r>
      <w:r>
        <w:rPr>
          <w:rFonts w:hint="eastAsia" w:ascii="Times New Roman" w:hAnsi="Times New Roman" w:cs="Times New Roman"/>
          <w:color w:val="auto"/>
          <w:kern w:val="2"/>
          <w:sz w:val="32"/>
          <w:szCs w:val="32"/>
          <w:highlight w:val="none"/>
          <w:lang w:val="en-US" w:eastAsia="zh-CN" w:bidi="ar-SA"/>
        </w:rPr>
        <w:t>31</w:t>
      </w:r>
      <w:r>
        <w:rPr>
          <w:rFonts w:hint="default" w:ascii="Times New Roman" w:hAnsi="Times New Roman" w:eastAsia="仿宋_GB2312" w:cs="Times New Roman"/>
          <w:color w:val="auto"/>
          <w:kern w:val="2"/>
          <w:sz w:val="32"/>
          <w:szCs w:val="32"/>
          <w:highlight w:val="none"/>
          <w:lang w:val="en-US" w:eastAsia="zh-CN" w:bidi="ar-SA"/>
        </w:rPr>
        <w:t>日前</w:t>
      </w:r>
      <w:r>
        <w:rPr>
          <w:rFonts w:hint="eastAsia" w:ascii="Times New Roman" w:hAnsi="Times New Roman" w:cs="Times New Roman"/>
          <w:color w:val="auto"/>
          <w:kern w:val="2"/>
          <w:sz w:val="32"/>
          <w:szCs w:val="32"/>
          <w:highlight w:val="none"/>
          <w:lang w:val="en-US" w:eastAsia="zh-CN" w:bidi="ar-SA"/>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（3）整合阶段。</w:t>
      </w:r>
      <w:r>
        <w:rPr>
          <w:rFonts w:hint="eastAsia" w:ascii="Times New Roman" w:hAnsi="Times New Roman" w:cs="Times New Roman"/>
          <w:color w:val="auto"/>
          <w:sz w:val="32"/>
          <w:szCs w:val="32"/>
          <w:highlight w:val="none"/>
          <w:lang w:val="en-US" w:eastAsia="zh-CN"/>
        </w:rPr>
        <w:t>万安区域性养老服务中心顺利由区级直管后，白马关镇和白马关镇蟠龙敬老院</w:t>
      </w:r>
      <w:r>
        <w:rPr>
          <w:rFonts w:hint="eastAsia" w:ascii="Times New Roman" w:hAnsi="Times New Roman" w:cs="Times New Roman"/>
          <w:color w:val="auto"/>
          <w:kern w:val="2"/>
          <w:sz w:val="32"/>
          <w:szCs w:val="32"/>
          <w:highlight w:val="none"/>
          <w:lang w:val="en-US" w:eastAsia="zh-CN" w:bidi="ar-SA"/>
        </w:rPr>
        <w:t>在妥善处理好在院工作人员的去留问题，并</w:t>
      </w:r>
      <w:r>
        <w:rPr>
          <w:rFonts w:hint="eastAsia" w:ascii="Times New Roman" w:hAnsi="Times New Roman" w:cs="Times New Roman"/>
          <w:color w:val="auto"/>
          <w:sz w:val="32"/>
          <w:szCs w:val="32"/>
          <w:highlight w:val="none"/>
          <w:lang w:val="en-US" w:eastAsia="zh-CN"/>
        </w:rPr>
        <w:t>做好搬迁老人思想工作后，再实施白马关镇蟠龙敬老院整合工作。</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auto"/>
          <w:kern w:val="2"/>
          <w:sz w:val="32"/>
          <w:szCs w:val="32"/>
          <w:highlight w:val="none"/>
          <w:lang w:val="en-US" w:eastAsia="zh-CN" w:bidi="ar-SA"/>
        </w:rPr>
      </w:pPr>
      <w:r>
        <w:rPr>
          <w:rFonts w:hint="eastAsia" w:ascii="Times New Roman" w:hAnsi="Times New Roman" w:cs="Times New Roman"/>
          <w:color w:val="auto"/>
          <w:sz w:val="32"/>
          <w:szCs w:val="32"/>
          <w:highlight w:val="none"/>
          <w:lang w:val="en-US" w:eastAsia="zh-CN"/>
        </w:rPr>
        <w:t xml:space="preserve"> </w:t>
      </w:r>
      <w:r>
        <w:rPr>
          <w:rFonts w:hint="default" w:ascii="Times New Roman" w:hAnsi="Times New Roman" w:eastAsia="仿宋_GB2312" w:cs="Times New Roman"/>
          <w:color w:val="auto"/>
          <w:kern w:val="2"/>
          <w:sz w:val="32"/>
          <w:szCs w:val="32"/>
          <w:highlight w:val="none"/>
          <w:lang w:val="en-US" w:eastAsia="zh-CN" w:bidi="ar-SA"/>
        </w:rPr>
        <w:t>完成时限：202</w:t>
      </w:r>
      <w:r>
        <w:rPr>
          <w:rFonts w:hint="eastAsia" w:ascii="Times New Roman" w:hAnsi="Times New Roman" w:cs="Times New Roman"/>
          <w:color w:val="auto"/>
          <w:kern w:val="2"/>
          <w:sz w:val="32"/>
          <w:szCs w:val="32"/>
          <w:highlight w:val="none"/>
          <w:lang w:val="en-US" w:eastAsia="zh-CN" w:bidi="ar-SA"/>
        </w:rPr>
        <w:t>5</w:t>
      </w:r>
      <w:r>
        <w:rPr>
          <w:rFonts w:hint="default" w:ascii="Times New Roman" w:hAnsi="Times New Roman" w:eastAsia="仿宋_GB2312" w:cs="Times New Roman"/>
          <w:color w:val="auto"/>
          <w:kern w:val="2"/>
          <w:sz w:val="32"/>
          <w:szCs w:val="32"/>
          <w:highlight w:val="none"/>
          <w:lang w:val="en-US" w:eastAsia="zh-CN" w:bidi="ar-SA"/>
        </w:rPr>
        <w:t>年</w:t>
      </w:r>
      <w:r>
        <w:rPr>
          <w:rFonts w:hint="eastAsia" w:ascii="Times New Roman" w:hAnsi="Times New Roman" w:cs="Times New Roman"/>
          <w:color w:val="auto"/>
          <w:kern w:val="2"/>
          <w:sz w:val="32"/>
          <w:szCs w:val="32"/>
          <w:highlight w:val="none"/>
          <w:lang w:val="en-US" w:eastAsia="zh-CN" w:bidi="ar-SA"/>
        </w:rPr>
        <w:t>6</w:t>
      </w:r>
      <w:r>
        <w:rPr>
          <w:rFonts w:hint="default" w:ascii="Times New Roman" w:hAnsi="Times New Roman" w:eastAsia="仿宋_GB2312" w:cs="Times New Roman"/>
          <w:color w:val="auto"/>
          <w:kern w:val="2"/>
          <w:sz w:val="32"/>
          <w:szCs w:val="32"/>
          <w:highlight w:val="none"/>
          <w:lang w:val="en-US" w:eastAsia="zh-CN" w:bidi="ar-SA"/>
        </w:rPr>
        <w:t>月</w:t>
      </w:r>
      <w:r>
        <w:rPr>
          <w:rFonts w:hint="eastAsia" w:ascii="Times New Roman" w:hAnsi="Times New Roman" w:cs="Times New Roman"/>
          <w:color w:val="auto"/>
          <w:kern w:val="2"/>
          <w:sz w:val="32"/>
          <w:szCs w:val="32"/>
          <w:highlight w:val="none"/>
          <w:lang w:val="en-US" w:eastAsia="zh-CN" w:bidi="ar-SA"/>
        </w:rPr>
        <w:t>30</w:t>
      </w:r>
      <w:r>
        <w:rPr>
          <w:rFonts w:hint="default" w:ascii="Times New Roman" w:hAnsi="Times New Roman" w:eastAsia="仿宋_GB2312" w:cs="Times New Roman"/>
          <w:color w:val="auto"/>
          <w:kern w:val="2"/>
          <w:sz w:val="32"/>
          <w:szCs w:val="32"/>
          <w:highlight w:val="none"/>
          <w:lang w:val="en-US" w:eastAsia="zh-CN" w:bidi="ar-SA"/>
        </w:rPr>
        <w:t>日前</w:t>
      </w:r>
      <w:r>
        <w:rPr>
          <w:rFonts w:hint="eastAsia" w:ascii="Times New Roman" w:hAnsi="Times New Roman" w:cs="Times New Roman"/>
          <w:color w:val="auto"/>
          <w:kern w:val="2"/>
          <w:sz w:val="32"/>
          <w:szCs w:val="32"/>
          <w:highlight w:val="none"/>
          <w:lang w:val="en-US" w:eastAsia="zh-CN" w:bidi="ar-SA"/>
        </w:rPr>
        <w:t>。</w:t>
      </w:r>
      <w:r>
        <w:rPr>
          <w:rFonts w:hint="eastAsia" w:ascii="Times New Roman" w:hAnsi="Times New Roman" w:cs="Times New Roman"/>
          <w:color w:val="FF0000"/>
          <w:kern w:val="2"/>
          <w:sz w:val="32"/>
          <w:szCs w:val="32"/>
          <w:highlight w:val="none"/>
          <w:lang w:val="en-US" w:eastAsia="zh-CN" w:bidi="ar-SA"/>
        </w:rPr>
        <w:t xml:space="preserve"> </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rPr>
          <w:rFonts w:hint="default"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cs="仿宋_GB2312"/>
          <w:b/>
          <w:bCs/>
          <w:color w:val="auto"/>
          <w:kern w:val="2"/>
          <w:sz w:val="32"/>
          <w:szCs w:val="32"/>
          <w:highlight w:val="none"/>
          <w:lang w:val="en-US" w:eastAsia="zh-CN" w:bidi="ar-SA"/>
        </w:rPr>
        <w:t>2</w:t>
      </w:r>
      <w:r>
        <w:rPr>
          <w:rFonts w:hint="eastAsia" w:ascii="仿宋_GB2312" w:hAnsi="仿宋_GB2312" w:eastAsia="仿宋_GB2312" w:cs="仿宋_GB2312"/>
          <w:b/>
          <w:bCs/>
          <w:color w:val="auto"/>
          <w:kern w:val="2"/>
          <w:sz w:val="32"/>
          <w:szCs w:val="32"/>
          <w:highlight w:val="none"/>
          <w:lang w:val="en-US" w:eastAsia="zh-CN" w:bidi="ar-SA"/>
        </w:rPr>
        <w:t>.</w:t>
      </w:r>
      <w:r>
        <w:rPr>
          <w:rFonts w:hint="eastAsia" w:ascii="仿宋_GB2312" w:hAnsi="仿宋_GB2312" w:cs="仿宋_GB2312"/>
          <w:b/>
          <w:bCs/>
          <w:color w:val="auto"/>
          <w:kern w:val="2"/>
          <w:sz w:val="32"/>
          <w:szCs w:val="32"/>
          <w:highlight w:val="none"/>
          <w:lang w:val="en-US" w:eastAsia="zh-CN" w:bidi="ar-SA"/>
        </w:rPr>
        <w:t>其他区域性养老服务中心区级直管</w:t>
      </w:r>
      <w:r>
        <w:rPr>
          <w:rFonts w:hint="default" w:ascii="仿宋_GB2312" w:hAnsi="仿宋_GB2312" w:eastAsia="仿宋_GB2312" w:cs="仿宋_GB2312"/>
          <w:b/>
          <w:bCs/>
          <w:color w:val="auto"/>
          <w:kern w:val="2"/>
          <w:sz w:val="32"/>
          <w:szCs w:val="32"/>
          <w:highlight w:val="none"/>
          <w:lang w:val="en-US" w:eastAsia="zh-CN" w:bidi="ar-SA"/>
        </w:rPr>
        <w:t>阶段</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cs="Times New Roman"/>
          <w:color w:val="auto"/>
          <w:kern w:val="2"/>
          <w:sz w:val="32"/>
          <w:szCs w:val="32"/>
          <w:highlight w:val="none"/>
          <w:lang w:val="en-US" w:eastAsia="zh-CN" w:bidi="ar-SA"/>
        </w:rPr>
      </w:pPr>
      <w:r>
        <w:rPr>
          <w:rFonts w:hint="eastAsia" w:ascii="Times New Roman" w:hAnsi="Times New Roman" w:cs="Times New Roman"/>
          <w:color w:val="auto"/>
          <w:kern w:val="2"/>
          <w:sz w:val="32"/>
          <w:szCs w:val="32"/>
          <w:highlight w:val="none"/>
          <w:lang w:val="en-US" w:eastAsia="zh-CN" w:bidi="ar-SA"/>
        </w:rPr>
        <w:t>视万安中心敬老院区级直管工作成效推进其他区域性养老服务中心区级直管。如果可行，按以下步骤继续推进。</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cs="Times New Roman"/>
          <w:color w:val="auto"/>
          <w:kern w:val="2"/>
          <w:sz w:val="32"/>
          <w:szCs w:val="32"/>
          <w:highlight w:val="none"/>
          <w:lang w:val="en-US" w:eastAsia="zh-CN" w:bidi="ar-SA"/>
        </w:rPr>
        <w:t>1</w:t>
      </w:r>
      <w:r>
        <w:rPr>
          <w:rFonts w:hint="eastAsia"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cs="Times New Roman"/>
          <w:color w:val="auto"/>
          <w:kern w:val="2"/>
          <w:sz w:val="32"/>
          <w:szCs w:val="32"/>
          <w:highlight w:val="none"/>
          <w:lang w:val="en-US" w:eastAsia="zh-CN" w:bidi="ar-SA"/>
        </w:rPr>
        <w:t>参照前期区级直管程序，金山区域性养老服务中心要妥善处理好在院工作人员的去留问题，并</w:t>
      </w:r>
      <w:r>
        <w:rPr>
          <w:rFonts w:hint="eastAsia" w:ascii="Times New Roman" w:hAnsi="Times New Roman" w:cs="Times New Roman"/>
          <w:color w:val="auto"/>
          <w:sz w:val="32"/>
          <w:szCs w:val="32"/>
          <w:highlight w:val="none"/>
          <w:lang w:val="en-US" w:eastAsia="zh-CN"/>
        </w:rPr>
        <w:t>做好老人思想工作后，再实施区级直管工作。</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rPr>
          <w:rFonts w:hint="eastAsia" w:ascii="Times New Roman" w:hAnsi="Times New Roman"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完成时限：202</w:t>
      </w:r>
      <w:r>
        <w:rPr>
          <w:rFonts w:hint="eastAsia" w:ascii="Times New Roman" w:hAnsi="Times New Roman" w:cs="Times New Roman"/>
          <w:color w:val="auto"/>
          <w:kern w:val="2"/>
          <w:sz w:val="32"/>
          <w:szCs w:val="32"/>
          <w:highlight w:val="none"/>
          <w:lang w:val="en-US" w:eastAsia="zh-CN" w:bidi="ar-SA"/>
        </w:rPr>
        <w:t>5</w:t>
      </w:r>
      <w:r>
        <w:rPr>
          <w:rFonts w:hint="default" w:ascii="Times New Roman" w:hAnsi="Times New Roman" w:eastAsia="仿宋_GB2312" w:cs="Times New Roman"/>
          <w:color w:val="auto"/>
          <w:kern w:val="2"/>
          <w:sz w:val="32"/>
          <w:szCs w:val="32"/>
          <w:highlight w:val="none"/>
          <w:lang w:val="en-US" w:eastAsia="zh-CN" w:bidi="ar-SA"/>
        </w:rPr>
        <w:t>年</w:t>
      </w:r>
      <w:r>
        <w:rPr>
          <w:rFonts w:hint="eastAsia" w:ascii="Times New Roman" w:hAnsi="Times New Roman" w:cs="Times New Roman"/>
          <w:color w:val="auto"/>
          <w:kern w:val="2"/>
          <w:sz w:val="32"/>
          <w:szCs w:val="32"/>
          <w:highlight w:val="none"/>
          <w:lang w:val="en-US" w:eastAsia="zh-CN" w:bidi="ar-SA"/>
        </w:rPr>
        <w:t>8</w:t>
      </w:r>
      <w:r>
        <w:rPr>
          <w:rFonts w:hint="default" w:ascii="Times New Roman" w:hAnsi="Times New Roman" w:eastAsia="仿宋_GB2312" w:cs="Times New Roman"/>
          <w:color w:val="auto"/>
          <w:kern w:val="2"/>
          <w:sz w:val="32"/>
          <w:szCs w:val="32"/>
          <w:highlight w:val="none"/>
          <w:lang w:val="en-US" w:eastAsia="zh-CN" w:bidi="ar-SA"/>
        </w:rPr>
        <w:t>月</w:t>
      </w:r>
      <w:r>
        <w:rPr>
          <w:rFonts w:hint="eastAsia" w:ascii="Times New Roman" w:hAnsi="Times New Roman" w:cs="Times New Roman"/>
          <w:color w:val="auto"/>
          <w:kern w:val="2"/>
          <w:sz w:val="32"/>
          <w:szCs w:val="32"/>
          <w:highlight w:val="none"/>
          <w:lang w:val="en-US" w:eastAsia="zh-CN" w:bidi="ar-SA"/>
        </w:rPr>
        <w:t>31</w:t>
      </w:r>
      <w:r>
        <w:rPr>
          <w:rFonts w:hint="default" w:ascii="Times New Roman" w:hAnsi="Times New Roman" w:eastAsia="仿宋_GB2312" w:cs="Times New Roman"/>
          <w:color w:val="auto"/>
          <w:kern w:val="2"/>
          <w:sz w:val="32"/>
          <w:szCs w:val="32"/>
          <w:highlight w:val="none"/>
          <w:lang w:val="en-US" w:eastAsia="zh-CN" w:bidi="ar-SA"/>
        </w:rPr>
        <w:t>日前</w:t>
      </w:r>
      <w:r>
        <w:rPr>
          <w:rFonts w:hint="eastAsia" w:ascii="Times New Roman" w:hAnsi="Times New Roman" w:cs="Times New Roman"/>
          <w:color w:val="auto"/>
          <w:kern w:val="2"/>
          <w:sz w:val="32"/>
          <w:szCs w:val="32"/>
          <w:highlight w:val="none"/>
          <w:lang w:val="en-US" w:eastAsia="zh-CN" w:bidi="ar-SA"/>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auto"/>
          <w:sz w:val="32"/>
          <w:szCs w:val="32"/>
          <w:highlight w:val="none"/>
          <w:lang w:val="en-US" w:eastAsia="zh-CN"/>
        </w:rPr>
      </w:pPr>
      <w:r>
        <w:rPr>
          <w:rFonts w:hint="eastAsia" w:ascii="Times New Roman" w:hAnsi="Times New Roman" w:cs="Times New Roman"/>
          <w:color w:val="auto"/>
          <w:kern w:val="2"/>
          <w:sz w:val="32"/>
          <w:szCs w:val="32"/>
          <w:highlight w:val="none"/>
          <w:lang w:val="en-US" w:eastAsia="zh-CN" w:bidi="ar-SA"/>
        </w:rPr>
        <w:t>（2）参照前期区级直管程序，</w:t>
      </w:r>
      <w:r>
        <w:rPr>
          <w:rFonts w:hint="eastAsia" w:ascii="Times New Roman" w:hAnsi="Times New Roman" w:cs="Times New Roman"/>
          <w:color w:val="auto"/>
          <w:sz w:val="32"/>
          <w:szCs w:val="32"/>
          <w:highlight w:val="none"/>
          <w:lang w:val="en-US" w:eastAsia="zh-CN"/>
        </w:rPr>
        <w:t>新盛区域性养老服务中心顺利由区级直管后，</w:t>
      </w:r>
      <w:r>
        <w:rPr>
          <w:rFonts w:hint="default" w:ascii="Times New Roman" w:hAnsi="Times New Roman" w:cs="Times New Roman"/>
          <w:color w:val="auto"/>
          <w:kern w:val="2"/>
          <w:sz w:val="32"/>
          <w:szCs w:val="32"/>
          <w:highlight w:val="none"/>
          <w:lang w:val="en-US" w:eastAsia="zh-CN" w:bidi="ar-SA"/>
        </w:rPr>
        <w:t>鄢家镇敬老院</w:t>
      </w:r>
      <w:r>
        <w:rPr>
          <w:rFonts w:hint="eastAsia" w:ascii="Times New Roman" w:hAnsi="Times New Roman" w:cs="Times New Roman"/>
          <w:color w:val="auto"/>
          <w:kern w:val="2"/>
          <w:sz w:val="32"/>
          <w:szCs w:val="32"/>
          <w:highlight w:val="none"/>
          <w:lang w:val="en-US" w:eastAsia="zh-CN" w:bidi="ar-SA"/>
        </w:rPr>
        <w:t>在妥善处理好在院工作人员的去留问题，并</w:t>
      </w:r>
      <w:r>
        <w:rPr>
          <w:rFonts w:hint="eastAsia" w:ascii="Times New Roman" w:hAnsi="Times New Roman" w:cs="Times New Roman"/>
          <w:color w:val="auto"/>
          <w:sz w:val="32"/>
          <w:szCs w:val="32"/>
          <w:highlight w:val="none"/>
          <w:lang w:val="en-US" w:eastAsia="zh-CN"/>
        </w:rPr>
        <w:t>做好搬迁老人思想工作后，再实施鄢家镇敬老院整合工作。</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Times New Roman" w:hAnsi="Times New Roman"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完成时限：202</w:t>
      </w:r>
      <w:r>
        <w:rPr>
          <w:rFonts w:hint="eastAsia" w:ascii="Times New Roman" w:hAnsi="Times New Roman" w:cs="Times New Roman"/>
          <w:color w:val="auto"/>
          <w:kern w:val="2"/>
          <w:sz w:val="32"/>
          <w:szCs w:val="32"/>
          <w:highlight w:val="none"/>
          <w:lang w:val="en-US" w:eastAsia="zh-CN" w:bidi="ar-SA"/>
        </w:rPr>
        <w:t>5</w:t>
      </w:r>
      <w:r>
        <w:rPr>
          <w:rFonts w:hint="default" w:ascii="Times New Roman" w:hAnsi="Times New Roman" w:eastAsia="仿宋_GB2312" w:cs="Times New Roman"/>
          <w:color w:val="auto"/>
          <w:kern w:val="2"/>
          <w:sz w:val="32"/>
          <w:szCs w:val="32"/>
          <w:highlight w:val="none"/>
          <w:lang w:val="en-US" w:eastAsia="zh-CN" w:bidi="ar-SA"/>
        </w:rPr>
        <w:t>年</w:t>
      </w:r>
      <w:r>
        <w:rPr>
          <w:rFonts w:hint="eastAsia" w:ascii="Times New Roman" w:hAnsi="Times New Roman" w:cs="Times New Roman"/>
          <w:color w:val="auto"/>
          <w:kern w:val="2"/>
          <w:sz w:val="32"/>
          <w:szCs w:val="32"/>
          <w:highlight w:val="none"/>
          <w:lang w:val="en-US" w:eastAsia="zh-CN" w:bidi="ar-SA"/>
        </w:rPr>
        <w:t>12</w:t>
      </w:r>
      <w:r>
        <w:rPr>
          <w:rFonts w:hint="default" w:ascii="Times New Roman" w:hAnsi="Times New Roman" w:eastAsia="仿宋_GB2312" w:cs="Times New Roman"/>
          <w:color w:val="auto"/>
          <w:kern w:val="2"/>
          <w:sz w:val="32"/>
          <w:szCs w:val="32"/>
          <w:highlight w:val="none"/>
          <w:lang w:val="en-US" w:eastAsia="zh-CN" w:bidi="ar-SA"/>
        </w:rPr>
        <w:t>月</w:t>
      </w:r>
      <w:r>
        <w:rPr>
          <w:rFonts w:hint="eastAsia" w:ascii="Times New Roman" w:hAnsi="Times New Roman" w:cs="Times New Roman"/>
          <w:color w:val="auto"/>
          <w:kern w:val="2"/>
          <w:sz w:val="32"/>
          <w:szCs w:val="32"/>
          <w:highlight w:val="none"/>
          <w:lang w:val="en-US" w:eastAsia="zh-CN" w:bidi="ar-SA"/>
        </w:rPr>
        <w:t>31</w:t>
      </w:r>
      <w:r>
        <w:rPr>
          <w:rFonts w:hint="default" w:ascii="Times New Roman" w:hAnsi="Times New Roman" w:eastAsia="仿宋_GB2312" w:cs="Times New Roman"/>
          <w:color w:val="auto"/>
          <w:kern w:val="2"/>
          <w:sz w:val="32"/>
          <w:szCs w:val="32"/>
          <w:highlight w:val="none"/>
          <w:lang w:val="en-US" w:eastAsia="zh-CN" w:bidi="ar-SA"/>
        </w:rPr>
        <w:t>日前</w:t>
      </w:r>
      <w:r>
        <w:rPr>
          <w:rFonts w:hint="eastAsia" w:ascii="Times New Roman" w:hAnsi="Times New Roman" w:cs="Times New Roman"/>
          <w:color w:val="auto"/>
          <w:kern w:val="2"/>
          <w:sz w:val="32"/>
          <w:szCs w:val="32"/>
          <w:highlight w:val="none"/>
          <w:lang w:val="en-US" w:eastAsia="zh-CN" w:bidi="ar-SA"/>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auto"/>
          <w:kern w:val="2"/>
          <w:sz w:val="32"/>
          <w:szCs w:val="32"/>
          <w:highlight w:val="none"/>
          <w:lang w:val="en-US" w:eastAsia="zh-CN" w:bidi="ar-SA"/>
        </w:rPr>
      </w:pPr>
      <w:r>
        <w:rPr>
          <w:rFonts w:hint="eastAsia" w:ascii="Times New Roman" w:hAnsi="Times New Roman" w:cs="Times New Roman"/>
          <w:color w:val="auto"/>
          <w:kern w:val="2"/>
          <w:sz w:val="32"/>
          <w:szCs w:val="32"/>
          <w:highlight w:val="none"/>
          <w:lang w:val="en-US" w:eastAsia="zh-CN" w:bidi="ar-SA"/>
        </w:rPr>
        <w:t>（3）参照前期区级直管程序，</w:t>
      </w:r>
      <w:r>
        <w:rPr>
          <w:rFonts w:hint="eastAsia" w:ascii="Times New Roman" w:hAnsi="Times New Roman" w:cs="Times New Roman"/>
          <w:color w:val="auto"/>
          <w:sz w:val="32"/>
          <w:szCs w:val="32"/>
          <w:highlight w:val="none"/>
          <w:lang w:val="en-US" w:eastAsia="zh-CN"/>
        </w:rPr>
        <w:t>调元区域性养老服务中心顺利由区级直管后，</w:t>
      </w:r>
      <w:r>
        <w:rPr>
          <w:rFonts w:hint="eastAsia" w:ascii="Times New Roman" w:hAnsi="Times New Roman" w:cs="Times New Roman"/>
          <w:color w:val="auto"/>
          <w:kern w:val="2"/>
          <w:sz w:val="32"/>
          <w:szCs w:val="32"/>
          <w:highlight w:val="none"/>
          <w:lang w:val="en-US" w:eastAsia="zh-CN" w:bidi="ar-SA"/>
        </w:rPr>
        <w:t>略坪镇敬老院在妥善处理好在院工作人员的去留问题，并</w:t>
      </w:r>
      <w:r>
        <w:rPr>
          <w:rFonts w:hint="eastAsia" w:ascii="Times New Roman" w:hAnsi="Times New Roman" w:cs="Times New Roman"/>
          <w:color w:val="auto"/>
          <w:sz w:val="32"/>
          <w:szCs w:val="32"/>
          <w:highlight w:val="none"/>
          <w:lang w:val="en-US" w:eastAsia="zh-CN"/>
        </w:rPr>
        <w:t>做好搬迁老人思想工作后，再实施略坪镇敬老院整合工作。</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完成时限：202</w:t>
      </w:r>
      <w:r>
        <w:rPr>
          <w:rFonts w:hint="eastAsia" w:ascii="Times New Roman" w:hAnsi="Times New Roman" w:cs="Times New Roman"/>
          <w:color w:val="auto"/>
          <w:kern w:val="2"/>
          <w:sz w:val="32"/>
          <w:szCs w:val="32"/>
          <w:highlight w:val="none"/>
          <w:lang w:val="en-US" w:eastAsia="zh-CN" w:bidi="ar-SA"/>
        </w:rPr>
        <w:t>6</w:t>
      </w:r>
      <w:r>
        <w:rPr>
          <w:rFonts w:hint="default" w:ascii="Times New Roman" w:hAnsi="Times New Roman" w:eastAsia="仿宋_GB2312" w:cs="Times New Roman"/>
          <w:color w:val="auto"/>
          <w:kern w:val="2"/>
          <w:sz w:val="32"/>
          <w:szCs w:val="32"/>
          <w:highlight w:val="none"/>
          <w:lang w:val="en-US" w:eastAsia="zh-CN" w:bidi="ar-SA"/>
        </w:rPr>
        <w:t>年</w:t>
      </w:r>
      <w:r>
        <w:rPr>
          <w:rFonts w:hint="eastAsia" w:ascii="Times New Roman" w:hAnsi="Times New Roman" w:cs="Times New Roman"/>
          <w:color w:val="auto"/>
          <w:kern w:val="2"/>
          <w:sz w:val="32"/>
          <w:szCs w:val="32"/>
          <w:highlight w:val="none"/>
          <w:lang w:val="en-US" w:eastAsia="zh-CN" w:bidi="ar-SA"/>
        </w:rPr>
        <w:t>6</w:t>
      </w:r>
      <w:r>
        <w:rPr>
          <w:rFonts w:hint="default" w:ascii="Times New Roman" w:hAnsi="Times New Roman" w:eastAsia="仿宋_GB2312" w:cs="Times New Roman"/>
          <w:color w:val="auto"/>
          <w:kern w:val="2"/>
          <w:sz w:val="32"/>
          <w:szCs w:val="32"/>
          <w:highlight w:val="none"/>
          <w:lang w:val="en-US" w:eastAsia="zh-CN" w:bidi="ar-SA"/>
        </w:rPr>
        <w:t>月</w:t>
      </w:r>
      <w:r>
        <w:rPr>
          <w:rFonts w:hint="eastAsia" w:ascii="Times New Roman" w:hAnsi="Times New Roman" w:cs="Times New Roman"/>
          <w:color w:val="auto"/>
          <w:kern w:val="2"/>
          <w:sz w:val="32"/>
          <w:szCs w:val="32"/>
          <w:highlight w:val="none"/>
          <w:lang w:val="en-US" w:eastAsia="zh-CN" w:bidi="ar-SA"/>
        </w:rPr>
        <w:t>30</w:t>
      </w:r>
      <w:r>
        <w:rPr>
          <w:rFonts w:hint="default" w:ascii="Times New Roman" w:hAnsi="Times New Roman" w:eastAsia="仿宋_GB2312" w:cs="Times New Roman"/>
          <w:color w:val="auto"/>
          <w:kern w:val="2"/>
          <w:sz w:val="32"/>
          <w:szCs w:val="32"/>
          <w:highlight w:val="none"/>
          <w:lang w:val="en-US" w:eastAsia="zh-CN" w:bidi="ar-SA"/>
        </w:rPr>
        <w:t>日前</w:t>
      </w:r>
      <w:r>
        <w:rPr>
          <w:rFonts w:hint="eastAsia" w:ascii="Times New Roman" w:hAnsi="Times New Roman" w:cs="Times New Roman"/>
          <w:color w:val="auto"/>
          <w:kern w:val="2"/>
          <w:sz w:val="32"/>
          <w:szCs w:val="32"/>
          <w:highlight w:val="none"/>
          <w:lang w:val="en-US" w:eastAsia="zh-CN" w:bidi="ar-SA"/>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rPr>
          <w:rFonts w:hint="eastAsia" w:ascii="仿宋_GB2312" w:hAnsi="仿宋_GB2312" w:cs="仿宋_GB2312"/>
          <w:b/>
          <w:bCs/>
          <w:color w:val="auto"/>
          <w:kern w:val="2"/>
          <w:sz w:val="32"/>
          <w:szCs w:val="32"/>
          <w:highlight w:val="none"/>
          <w:lang w:val="en-US" w:eastAsia="zh-CN" w:bidi="ar-SA"/>
        </w:rPr>
      </w:pPr>
      <w:r>
        <w:rPr>
          <w:rFonts w:hint="eastAsia" w:ascii="Times New Roman" w:hAnsi="Times New Roman" w:cs="Times New Roman"/>
          <w:color w:val="auto"/>
          <w:kern w:val="2"/>
          <w:sz w:val="32"/>
          <w:szCs w:val="32"/>
          <w:highlight w:val="none"/>
          <w:lang w:val="en-US" w:eastAsia="zh-CN" w:bidi="ar-SA"/>
        </w:rPr>
        <w:t>3</w:t>
      </w:r>
      <w:r>
        <w:rPr>
          <w:rFonts w:hint="eastAsia" w:ascii="Times New Roman" w:hAnsi="Times New Roman" w:eastAsia="仿宋_GB2312" w:cs="Times New Roman"/>
          <w:color w:val="auto"/>
          <w:kern w:val="2"/>
          <w:sz w:val="32"/>
          <w:szCs w:val="32"/>
          <w:highlight w:val="none"/>
          <w:lang w:val="en-US" w:eastAsia="zh-CN" w:bidi="ar-SA"/>
        </w:rPr>
        <w:t>.</w:t>
      </w:r>
      <w:r>
        <w:rPr>
          <w:rFonts w:hint="eastAsia" w:ascii="仿宋_GB2312" w:hAnsi="仿宋_GB2312" w:cs="仿宋_GB2312"/>
          <w:b/>
          <w:bCs/>
          <w:color w:val="auto"/>
          <w:kern w:val="2"/>
          <w:sz w:val="32"/>
          <w:szCs w:val="32"/>
          <w:highlight w:val="none"/>
          <w:lang w:val="en-US" w:eastAsia="zh-CN" w:bidi="ar-SA"/>
        </w:rPr>
        <w:t>资产移交阶段</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auto"/>
          <w:kern w:val="2"/>
          <w:sz w:val="32"/>
          <w:szCs w:val="32"/>
          <w:highlight w:val="none"/>
          <w:lang w:val="en-US" w:eastAsia="zh-CN" w:bidi="ar-SA"/>
        </w:rPr>
      </w:pPr>
      <w:r>
        <w:rPr>
          <w:rFonts w:hint="eastAsia" w:ascii="Times New Roman" w:hAnsi="Times New Roman" w:cs="Times New Roman"/>
          <w:color w:val="auto"/>
          <w:kern w:val="2"/>
          <w:sz w:val="32"/>
          <w:szCs w:val="32"/>
          <w:highlight w:val="none"/>
          <w:lang w:val="en-US" w:eastAsia="zh-CN" w:bidi="ar-SA"/>
        </w:rPr>
        <w:t>区域性养老服务中心区级直管后</w:t>
      </w:r>
      <w:r>
        <w:rPr>
          <w:rFonts w:hint="eastAsia" w:ascii="仿宋_GB2312" w:hAnsi="仿宋_GB2312" w:cs="仿宋_GB2312"/>
          <w:b w:val="0"/>
          <w:bCs w:val="0"/>
          <w:color w:val="auto"/>
          <w:kern w:val="2"/>
          <w:sz w:val="32"/>
          <w:szCs w:val="32"/>
          <w:highlight w:val="none"/>
          <w:lang w:val="en-US" w:eastAsia="zh-CN" w:bidi="ar-SA"/>
        </w:rPr>
        <w:t>，</w:t>
      </w:r>
      <w:r>
        <w:rPr>
          <w:rFonts w:hint="eastAsia" w:ascii="Times New Roman" w:hAnsi="Times New Roman" w:cs="Times New Roman"/>
          <w:color w:val="auto"/>
          <w:kern w:val="2"/>
          <w:sz w:val="32"/>
          <w:szCs w:val="32"/>
          <w:highlight w:val="none"/>
          <w:lang w:val="en-US" w:eastAsia="zh-CN" w:bidi="ar-SA"/>
        </w:rPr>
        <w:t>镇人民政府按照程序将敬老院固定资产、结存财政资金上缴区财政。整合前原敬老院可利用设施设备移交给整合后的区域性养老服务中心。</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完成时限：202</w:t>
      </w:r>
      <w:r>
        <w:rPr>
          <w:rFonts w:hint="eastAsia" w:ascii="Times New Roman" w:hAnsi="Times New Roman" w:cs="Times New Roman"/>
          <w:color w:val="auto"/>
          <w:kern w:val="2"/>
          <w:sz w:val="32"/>
          <w:szCs w:val="32"/>
          <w:highlight w:val="none"/>
          <w:lang w:val="en-US" w:eastAsia="zh-CN" w:bidi="ar-SA"/>
        </w:rPr>
        <w:t>4</w:t>
      </w:r>
      <w:r>
        <w:rPr>
          <w:rFonts w:hint="default" w:ascii="Times New Roman" w:hAnsi="Times New Roman" w:eastAsia="仿宋_GB2312" w:cs="Times New Roman"/>
          <w:color w:val="auto"/>
          <w:kern w:val="2"/>
          <w:sz w:val="32"/>
          <w:szCs w:val="32"/>
          <w:highlight w:val="none"/>
          <w:lang w:val="en-US" w:eastAsia="zh-CN" w:bidi="ar-SA"/>
        </w:rPr>
        <w:t>年</w:t>
      </w:r>
      <w:r>
        <w:rPr>
          <w:rFonts w:hint="eastAsia" w:ascii="Times New Roman" w:hAnsi="Times New Roman" w:cs="Times New Roman"/>
          <w:color w:val="auto"/>
          <w:kern w:val="2"/>
          <w:sz w:val="32"/>
          <w:szCs w:val="32"/>
          <w:highlight w:val="none"/>
          <w:lang w:val="en-US" w:eastAsia="zh-CN" w:bidi="ar-SA"/>
        </w:rPr>
        <w:t>12</w:t>
      </w:r>
      <w:r>
        <w:rPr>
          <w:rFonts w:hint="default" w:ascii="Times New Roman" w:hAnsi="Times New Roman" w:eastAsia="仿宋_GB2312" w:cs="Times New Roman"/>
          <w:color w:val="auto"/>
          <w:kern w:val="2"/>
          <w:sz w:val="32"/>
          <w:szCs w:val="32"/>
          <w:highlight w:val="none"/>
          <w:lang w:val="en-US" w:eastAsia="zh-CN" w:bidi="ar-SA"/>
        </w:rPr>
        <w:t>月</w:t>
      </w:r>
      <w:r>
        <w:rPr>
          <w:rFonts w:hint="eastAsia" w:ascii="Times New Roman" w:hAnsi="Times New Roman" w:cs="Times New Roman"/>
          <w:color w:val="auto"/>
          <w:kern w:val="2"/>
          <w:sz w:val="32"/>
          <w:szCs w:val="32"/>
          <w:highlight w:val="none"/>
          <w:lang w:val="en-US" w:eastAsia="zh-CN" w:bidi="ar-SA"/>
        </w:rPr>
        <w:t>31</w:t>
      </w:r>
      <w:r>
        <w:rPr>
          <w:rFonts w:hint="default" w:ascii="Times New Roman" w:hAnsi="Times New Roman" w:eastAsia="仿宋_GB2312" w:cs="Times New Roman"/>
          <w:color w:val="auto"/>
          <w:kern w:val="2"/>
          <w:sz w:val="32"/>
          <w:szCs w:val="32"/>
          <w:highlight w:val="none"/>
          <w:lang w:val="en-US" w:eastAsia="zh-CN" w:bidi="ar-SA"/>
        </w:rPr>
        <w:t>日</w:t>
      </w:r>
      <w:r>
        <w:rPr>
          <w:rFonts w:hint="eastAsia" w:ascii="Times New Roman" w:hAnsi="Times New Roman" w:cs="Times New Roman"/>
          <w:color w:val="auto"/>
          <w:kern w:val="2"/>
          <w:sz w:val="32"/>
          <w:szCs w:val="32"/>
          <w:highlight w:val="none"/>
          <w:lang w:val="en-US" w:eastAsia="zh-CN" w:bidi="ar-SA"/>
        </w:rPr>
        <w:t>至2026年6月30日。</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rPr>
          <w:rFonts w:hint="default" w:ascii="仿宋_GB2312" w:hAnsi="仿宋_GB2312" w:cs="仿宋_GB2312"/>
          <w:b/>
          <w:bCs/>
          <w:color w:val="auto"/>
          <w:kern w:val="2"/>
          <w:sz w:val="32"/>
          <w:szCs w:val="32"/>
          <w:highlight w:val="none"/>
          <w:lang w:val="en-US" w:eastAsia="zh-CN" w:bidi="ar-SA"/>
        </w:rPr>
      </w:pPr>
      <w:r>
        <w:rPr>
          <w:rFonts w:hint="eastAsia" w:ascii="Times New Roman" w:hAnsi="Times New Roman" w:cs="Times New Roman"/>
          <w:color w:val="auto"/>
          <w:kern w:val="2"/>
          <w:sz w:val="32"/>
          <w:szCs w:val="32"/>
          <w:highlight w:val="none"/>
          <w:lang w:val="en-US" w:eastAsia="zh-CN" w:bidi="ar-SA"/>
        </w:rPr>
        <w:t>4.</w:t>
      </w:r>
      <w:r>
        <w:rPr>
          <w:rFonts w:hint="eastAsia" w:ascii="仿宋_GB2312" w:hAnsi="仿宋_GB2312" w:cs="仿宋_GB2312"/>
          <w:b/>
          <w:bCs/>
          <w:color w:val="auto"/>
          <w:kern w:val="2"/>
          <w:sz w:val="32"/>
          <w:szCs w:val="32"/>
          <w:highlight w:val="none"/>
          <w:lang w:val="en-US" w:eastAsia="zh-CN" w:bidi="ar-SA"/>
        </w:rPr>
        <w:t>软硬件设施及规范化改造提升</w:t>
      </w:r>
      <w:r>
        <w:rPr>
          <w:rFonts w:hint="default" w:ascii="仿宋_GB2312" w:hAnsi="仿宋_GB2312" w:cs="仿宋_GB2312"/>
          <w:b/>
          <w:bCs/>
          <w:color w:val="auto"/>
          <w:kern w:val="2"/>
          <w:sz w:val="32"/>
          <w:szCs w:val="32"/>
          <w:highlight w:val="none"/>
          <w:lang w:val="en-US" w:eastAsia="zh-CN" w:bidi="ar-SA"/>
        </w:rPr>
        <w:t>阶段</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区敬老院服务中心（区养老服务发展促进中心）</w:t>
      </w:r>
      <w:r>
        <w:rPr>
          <w:rFonts w:hint="eastAsia" w:ascii="Times New Roman" w:hAnsi="Times New Roman" w:cs="Times New Roman"/>
          <w:color w:val="auto"/>
          <w:kern w:val="2"/>
          <w:sz w:val="32"/>
          <w:szCs w:val="32"/>
          <w:highlight w:val="none"/>
          <w:lang w:val="en-US" w:eastAsia="zh-CN" w:bidi="ar-SA"/>
        </w:rPr>
        <w:t>牵头，视资金整合争取情况，将区社会救助福利中心打造成中高端养老机构，实施</w:t>
      </w:r>
      <w:r>
        <w:rPr>
          <w:rFonts w:hint="eastAsia" w:ascii="Times New Roman" w:hAnsi="Times New Roman" w:cs="Times New Roman"/>
          <w:color w:val="auto"/>
          <w:sz w:val="32"/>
          <w:szCs w:val="32"/>
          <w:highlight w:val="none"/>
          <w:lang w:val="en-US" w:eastAsia="zh-CN"/>
        </w:rPr>
        <w:t>区社会救助福利中心隔音设施补短板项目，实施</w:t>
      </w:r>
      <w:r>
        <w:rPr>
          <w:rFonts w:hint="eastAsia" w:ascii="Times New Roman" w:hAnsi="Times New Roman" w:eastAsia="仿宋_GB2312" w:cs="Times New Roman"/>
          <w:color w:val="auto"/>
          <w:sz w:val="32"/>
          <w:szCs w:val="32"/>
          <w:highlight w:val="none"/>
          <w:lang w:val="en-US" w:eastAsia="zh-CN"/>
        </w:rPr>
        <w:t>金山区域性养老服务中心、新盛区域性养老服务中心</w:t>
      </w:r>
      <w:r>
        <w:rPr>
          <w:rFonts w:hint="eastAsia" w:ascii="Times New Roman" w:hAnsi="Times New Roman" w:cs="Times New Roman"/>
          <w:color w:val="auto"/>
          <w:sz w:val="32"/>
          <w:szCs w:val="32"/>
          <w:highlight w:val="none"/>
          <w:lang w:val="en-US" w:eastAsia="zh-CN"/>
        </w:rPr>
        <w:t>、调元区域性</w:t>
      </w:r>
      <w:r>
        <w:rPr>
          <w:rFonts w:hint="eastAsia" w:ascii="Times New Roman" w:hAnsi="Times New Roman" w:eastAsia="仿宋_GB2312" w:cs="Times New Roman"/>
          <w:color w:val="auto"/>
          <w:sz w:val="32"/>
          <w:szCs w:val="32"/>
          <w:highlight w:val="none"/>
          <w:lang w:val="en-US" w:eastAsia="zh-CN"/>
        </w:rPr>
        <w:t>养老服务中心</w:t>
      </w:r>
      <w:r>
        <w:rPr>
          <w:rFonts w:hint="eastAsia" w:ascii="Times New Roman" w:hAnsi="Times New Roman" w:cs="Times New Roman"/>
          <w:color w:val="auto"/>
          <w:sz w:val="32"/>
          <w:szCs w:val="32"/>
          <w:highlight w:val="none"/>
          <w:lang w:val="en-US" w:eastAsia="zh-CN"/>
        </w:rPr>
        <w:t>消防能力提升改造项目和规范化改造提升项目，完成养老机构智慧养老信息系统建设。</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完成时限：202</w:t>
      </w:r>
      <w:r>
        <w:rPr>
          <w:rFonts w:hint="eastAsia" w:ascii="Times New Roman" w:hAnsi="Times New Roman" w:cs="Times New Roman"/>
          <w:color w:val="auto"/>
          <w:kern w:val="2"/>
          <w:sz w:val="32"/>
          <w:szCs w:val="32"/>
          <w:highlight w:val="none"/>
          <w:lang w:val="en-US" w:eastAsia="zh-CN" w:bidi="ar-SA"/>
        </w:rPr>
        <w:t>6</w:t>
      </w:r>
      <w:r>
        <w:rPr>
          <w:rFonts w:hint="default" w:ascii="Times New Roman" w:hAnsi="Times New Roman" w:eastAsia="仿宋_GB2312" w:cs="Times New Roman"/>
          <w:color w:val="auto"/>
          <w:kern w:val="2"/>
          <w:sz w:val="32"/>
          <w:szCs w:val="32"/>
          <w:highlight w:val="none"/>
          <w:lang w:val="en-US" w:eastAsia="zh-CN" w:bidi="ar-SA"/>
        </w:rPr>
        <w:t>年</w:t>
      </w:r>
      <w:r>
        <w:rPr>
          <w:rFonts w:hint="eastAsia" w:ascii="Times New Roman" w:hAnsi="Times New Roman" w:cs="Times New Roman"/>
          <w:color w:val="auto"/>
          <w:kern w:val="2"/>
          <w:sz w:val="32"/>
          <w:szCs w:val="32"/>
          <w:highlight w:val="none"/>
          <w:lang w:val="en-US" w:eastAsia="zh-CN" w:bidi="ar-SA"/>
        </w:rPr>
        <w:t>6</w:t>
      </w:r>
      <w:r>
        <w:rPr>
          <w:rFonts w:hint="default" w:ascii="Times New Roman" w:hAnsi="Times New Roman" w:eastAsia="仿宋_GB2312" w:cs="Times New Roman"/>
          <w:color w:val="auto"/>
          <w:kern w:val="2"/>
          <w:sz w:val="32"/>
          <w:szCs w:val="32"/>
          <w:highlight w:val="none"/>
          <w:lang w:val="en-US" w:eastAsia="zh-CN" w:bidi="ar-SA"/>
        </w:rPr>
        <w:t>月</w:t>
      </w:r>
      <w:r>
        <w:rPr>
          <w:rFonts w:hint="default" w:ascii="Times New Roman" w:hAnsi="Times New Roman" w:cs="Times New Roman"/>
          <w:color w:val="auto"/>
          <w:kern w:val="2"/>
          <w:sz w:val="32"/>
          <w:szCs w:val="32"/>
          <w:highlight w:val="none"/>
          <w:lang w:val="en-US" w:eastAsia="zh-CN" w:bidi="ar-SA"/>
        </w:rPr>
        <w:t>3</w:t>
      </w:r>
      <w:r>
        <w:rPr>
          <w:rFonts w:hint="eastAsia" w:ascii="Times New Roman" w:hAnsi="Times New Roman" w:cs="Times New Roman"/>
          <w:color w:val="auto"/>
          <w:kern w:val="2"/>
          <w:sz w:val="32"/>
          <w:szCs w:val="32"/>
          <w:highlight w:val="none"/>
          <w:lang w:val="en-US" w:eastAsia="zh-CN" w:bidi="ar-SA"/>
        </w:rPr>
        <w:t>0</w:t>
      </w:r>
      <w:r>
        <w:rPr>
          <w:rFonts w:hint="default" w:ascii="Times New Roman" w:hAnsi="Times New Roman" w:eastAsia="仿宋_GB2312" w:cs="Times New Roman"/>
          <w:color w:val="auto"/>
          <w:kern w:val="2"/>
          <w:sz w:val="32"/>
          <w:szCs w:val="32"/>
          <w:highlight w:val="none"/>
          <w:lang w:val="en-US" w:eastAsia="zh-CN" w:bidi="ar-SA"/>
        </w:rPr>
        <w:t>日前</w:t>
      </w:r>
      <w:r>
        <w:rPr>
          <w:rFonts w:hint="eastAsia" w:ascii="Times New Roman" w:hAnsi="Times New Roman" w:cs="Times New Roman"/>
          <w:color w:val="auto"/>
          <w:kern w:val="2"/>
          <w:sz w:val="32"/>
          <w:szCs w:val="32"/>
          <w:highlight w:val="none"/>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rPr>
          <w:rFonts w:hint="default" w:ascii="Times New Roman" w:hAnsi="Times New Roman" w:eastAsia="楷体_GB2312" w:cs="Times New Roman"/>
          <w:b w:val="0"/>
          <w:bCs w:val="0"/>
          <w:color w:val="auto"/>
          <w:spacing w:val="-11"/>
          <w:kern w:val="2"/>
          <w:sz w:val="32"/>
          <w:szCs w:val="32"/>
          <w:highlight w:val="none"/>
          <w:lang w:val="en-US" w:eastAsia="zh-CN" w:bidi="ar-SA"/>
        </w:rPr>
      </w:pPr>
      <w:r>
        <w:rPr>
          <w:rFonts w:hint="default" w:ascii="Times New Roman" w:hAnsi="Times New Roman" w:eastAsia="楷体_GB2312" w:cs="Times New Roman"/>
          <w:b w:val="0"/>
          <w:bCs w:val="0"/>
          <w:color w:val="auto"/>
          <w:spacing w:val="-11"/>
          <w:kern w:val="2"/>
          <w:sz w:val="32"/>
          <w:szCs w:val="32"/>
          <w:highlight w:val="none"/>
          <w:lang w:val="en-US" w:eastAsia="zh-CN" w:bidi="ar-SA"/>
        </w:rPr>
        <w:t>（</w:t>
      </w:r>
      <w:r>
        <w:rPr>
          <w:rFonts w:hint="eastAsia" w:ascii="Times New Roman" w:hAnsi="Times New Roman" w:eastAsia="楷体_GB2312" w:cs="Times New Roman"/>
          <w:b w:val="0"/>
          <w:bCs w:val="0"/>
          <w:color w:val="auto"/>
          <w:spacing w:val="-11"/>
          <w:kern w:val="2"/>
          <w:sz w:val="32"/>
          <w:szCs w:val="32"/>
          <w:highlight w:val="none"/>
          <w:lang w:val="en-US" w:eastAsia="zh-CN" w:bidi="ar-SA"/>
        </w:rPr>
        <w:t>四</w:t>
      </w:r>
      <w:r>
        <w:rPr>
          <w:rFonts w:hint="default" w:ascii="Times New Roman" w:hAnsi="Times New Roman" w:eastAsia="楷体_GB2312" w:cs="Times New Roman"/>
          <w:b w:val="0"/>
          <w:bCs w:val="0"/>
          <w:color w:val="auto"/>
          <w:spacing w:val="-11"/>
          <w:kern w:val="2"/>
          <w:sz w:val="32"/>
          <w:szCs w:val="32"/>
          <w:highlight w:val="none"/>
          <w:lang w:val="en-US" w:eastAsia="zh-CN" w:bidi="ar-SA"/>
        </w:rPr>
        <w:t>）</w:t>
      </w:r>
      <w:r>
        <w:rPr>
          <w:rFonts w:hint="eastAsia" w:ascii="Times New Roman" w:hAnsi="Times New Roman" w:eastAsia="楷体_GB2312" w:cs="Times New Roman"/>
          <w:b w:val="0"/>
          <w:bCs w:val="0"/>
          <w:color w:val="auto"/>
          <w:spacing w:val="-11"/>
          <w:kern w:val="2"/>
          <w:sz w:val="32"/>
          <w:szCs w:val="32"/>
          <w:highlight w:val="none"/>
          <w:lang w:val="en-US" w:eastAsia="zh-CN" w:bidi="ar-SA"/>
        </w:rPr>
        <w:t>总结梳理</w:t>
      </w:r>
      <w:r>
        <w:rPr>
          <w:rFonts w:hint="default" w:ascii="Times New Roman" w:hAnsi="Times New Roman" w:eastAsia="楷体_GB2312" w:cs="Times New Roman"/>
          <w:b w:val="0"/>
          <w:bCs w:val="0"/>
          <w:color w:val="auto"/>
          <w:spacing w:val="-11"/>
          <w:kern w:val="2"/>
          <w:sz w:val="32"/>
          <w:szCs w:val="32"/>
          <w:highlight w:val="none"/>
          <w:lang w:val="en-US" w:eastAsia="zh-CN" w:bidi="ar-SA"/>
        </w:rPr>
        <w:t>阶段（20</w:t>
      </w:r>
      <w:r>
        <w:rPr>
          <w:rFonts w:hint="eastAsia" w:ascii="Times New Roman" w:hAnsi="Times New Roman" w:eastAsia="楷体_GB2312" w:cs="Times New Roman"/>
          <w:b w:val="0"/>
          <w:bCs w:val="0"/>
          <w:color w:val="auto"/>
          <w:spacing w:val="-11"/>
          <w:kern w:val="2"/>
          <w:sz w:val="32"/>
          <w:szCs w:val="32"/>
          <w:highlight w:val="none"/>
          <w:lang w:val="en-US" w:eastAsia="zh-CN" w:bidi="ar-SA"/>
        </w:rPr>
        <w:t>26</w:t>
      </w:r>
      <w:r>
        <w:rPr>
          <w:rFonts w:hint="default" w:ascii="Times New Roman" w:hAnsi="Times New Roman" w:eastAsia="楷体_GB2312" w:cs="Times New Roman"/>
          <w:b w:val="0"/>
          <w:bCs w:val="0"/>
          <w:color w:val="auto"/>
          <w:spacing w:val="-11"/>
          <w:kern w:val="2"/>
          <w:sz w:val="32"/>
          <w:szCs w:val="32"/>
          <w:highlight w:val="none"/>
          <w:lang w:val="en-US" w:eastAsia="zh-CN" w:bidi="ar-SA"/>
        </w:rPr>
        <w:t>年</w:t>
      </w:r>
      <w:r>
        <w:rPr>
          <w:rFonts w:hint="eastAsia" w:ascii="Times New Roman" w:hAnsi="Times New Roman" w:eastAsia="楷体_GB2312" w:cs="Times New Roman"/>
          <w:b w:val="0"/>
          <w:bCs w:val="0"/>
          <w:color w:val="auto"/>
          <w:spacing w:val="-11"/>
          <w:kern w:val="2"/>
          <w:sz w:val="32"/>
          <w:szCs w:val="32"/>
          <w:highlight w:val="none"/>
          <w:lang w:val="en-US" w:eastAsia="zh-CN" w:bidi="ar-SA"/>
        </w:rPr>
        <w:t>7</w:t>
      </w:r>
      <w:r>
        <w:rPr>
          <w:rFonts w:hint="default" w:ascii="Times New Roman" w:hAnsi="Times New Roman" w:eastAsia="楷体_GB2312" w:cs="Times New Roman"/>
          <w:b w:val="0"/>
          <w:bCs w:val="0"/>
          <w:color w:val="auto"/>
          <w:spacing w:val="-11"/>
          <w:kern w:val="2"/>
          <w:sz w:val="32"/>
          <w:szCs w:val="32"/>
          <w:highlight w:val="none"/>
          <w:lang w:val="en-US" w:eastAsia="zh-CN" w:bidi="ar-SA"/>
        </w:rPr>
        <w:t>月</w:t>
      </w:r>
      <w:r>
        <w:rPr>
          <w:rFonts w:hint="eastAsia" w:ascii="Times New Roman" w:hAnsi="Times New Roman" w:eastAsia="楷体_GB2312" w:cs="Times New Roman"/>
          <w:b w:val="0"/>
          <w:bCs w:val="0"/>
          <w:color w:val="auto"/>
          <w:spacing w:val="-11"/>
          <w:kern w:val="2"/>
          <w:sz w:val="32"/>
          <w:szCs w:val="32"/>
          <w:highlight w:val="none"/>
          <w:lang w:val="en-US" w:eastAsia="zh-CN" w:bidi="ar-SA"/>
        </w:rPr>
        <w:t>1</w:t>
      </w:r>
      <w:r>
        <w:rPr>
          <w:rFonts w:hint="default" w:ascii="Times New Roman" w:hAnsi="Times New Roman" w:eastAsia="楷体_GB2312" w:cs="Times New Roman"/>
          <w:b w:val="0"/>
          <w:bCs w:val="0"/>
          <w:color w:val="auto"/>
          <w:spacing w:val="-11"/>
          <w:kern w:val="2"/>
          <w:sz w:val="32"/>
          <w:szCs w:val="32"/>
          <w:highlight w:val="none"/>
          <w:lang w:val="en-US" w:eastAsia="zh-CN" w:bidi="ar-SA"/>
        </w:rPr>
        <w:t>日</w:t>
      </w:r>
      <w:r>
        <w:rPr>
          <w:rFonts w:hint="eastAsia" w:ascii="Times New Roman" w:hAnsi="Times New Roman" w:eastAsia="楷体_GB2312" w:cs="Times New Roman"/>
          <w:b w:val="0"/>
          <w:bCs w:val="0"/>
          <w:color w:val="auto"/>
          <w:spacing w:val="-11"/>
          <w:kern w:val="2"/>
          <w:sz w:val="32"/>
          <w:szCs w:val="32"/>
          <w:highlight w:val="none"/>
          <w:lang w:val="en-US" w:eastAsia="zh-CN" w:bidi="ar-SA"/>
        </w:rPr>
        <w:t>至2026年12月31日</w:t>
      </w:r>
      <w:r>
        <w:rPr>
          <w:rFonts w:hint="default" w:ascii="Times New Roman" w:hAnsi="Times New Roman" w:eastAsia="楷体_GB2312" w:cs="Times New Roman"/>
          <w:b w:val="0"/>
          <w:bCs w:val="0"/>
          <w:color w:val="auto"/>
          <w:spacing w:val="-11"/>
          <w:kern w:val="2"/>
          <w:sz w:val="32"/>
          <w:szCs w:val="32"/>
          <w:highlight w:val="none"/>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rPr>
          <w:rFonts w:hint="eastAsia"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rPr>
        <w:t>及时总结此次</w:t>
      </w:r>
      <w:r>
        <w:rPr>
          <w:rFonts w:hint="eastAsia" w:ascii="Times New Roman" w:hAnsi="Times New Roman" w:eastAsia="仿宋_GB2312" w:cs="Times New Roman"/>
          <w:color w:val="auto"/>
          <w:kern w:val="2"/>
          <w:sz w:val="32"/>
          <w:szCs w:val="32"/>
          <w:highlight w:val="none"/>
          <w:lang w:val="en-US" w:eastAsia="zh-CN"/>
        </w:rPr>
        <w:t>公办养老</w:t>
      </w:r>
      <w:r>
        <w:rPr>
          <w:rFonts w:hint="default" w:ascii="Times New Roman" w:hAnsi="Times New Roman" w:eastAsia="仿宋_GB2312" w:cs="Times New Roman"/>
          <w:color w:val="auto"/>
          <w:kern w:val="2"/>
          <w:sz w:val="32"/>
          <w:szCs w:val="32"/>
          <w:highlight w:val="none"/>
          <w:lang w:val="en-US" w:eastAsia="zh-CN"/>
        </w:rPr>
        <w:t>机构</w:t>
      </w:r>
      <w:r>
        <w:rPr>
          <w:rFonts w:hint="eastAsia" w:ascii="Times New Roman" w:hAnsi="Times New Roman" w:eastAsia="仿宋_GB2312" w:cs="Times New Roman"/>
          <w:color w:val="auto"/>
          <w:kern w:val="2"/>
          <w:sz w:val="32"/>
          <w:szCs w:val="32"/>
          <w:highlight w:val="none"/>
          <w:lang w:val="en-US" w:eastAsia="zh-CN"/>
        </w:rPr>
        <w:t>区级直管改革的经验</w:t>
      </w:r>
      <w:r>
        <w:rPr>
          <w:rFonts w:hint="default" w:ascii="Times New Roman" w:hAnsi="Times New Roman" w:eastAsia="仿宋_GB2312" w:cs="Times New Roman"/>
          <w:color w:val="auto"/>
          <w:kern w:val="2"/>
          <w:sz w:val="32"/>
          <w:szCs w:val="32"/>
          <w:highlight w:val="none"/>
          <w:lang w:val="en-US" w:eastAsia="zh-CN"/>
        </w:rPr>
        <w:t>，</w:t>
      </w:r>
      <w:r>
        <w:rPr>
          <w:rFonts w:hint="default" w:ascii="Times New Roman" w:hAnsi="Times New Roman" w:eastAsia="仿宋_GB2312" w:cs="Times New Roman"/>
          <w:color w:val="auto"/>
          <w:kern w:val="2"/>
          <w:sz w:val="32"/>
          <w:szCs w:val="32"/>
          <w:highlight w:val="none"/>
          <w:lang w:val="en-US" w:eastAsia="zh-CN" w:bidi="ar-SA"/>
        </w:rPr>
        <w:t>完成管理人员、服务人员和资金、资产的规范管理和调配</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理顺养老服务机构管理服务工作</w:t>
      </w:r>
      <w:r>
        <w:rPr>
          <w:rFonts w:hint="eastAsia" w:ascii="Times New Roman" w:hAnsi="Times New Roman" w:eastAsia="仿宋_GB2312" w:cs="Times New Roman"/>
          <w:color w:val="auto"/>
          <w:kern w:val="2"/>
          <w:sz w:val="32"/>
          <w:szCs w:val="32"/>
          <w:highlight w:val="none"/>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rPr>
          <w:rFonts w:hint="eastAsia" w:ascii="Times New Roman" w:hAnsi="Times New Roman"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完成时限：202</w:t>
      </w:r>
      <w:r>
        <w:rPr>
          <w:rFonts w:hint="eastAsia" w:ascii="Times New Roman" w:hAnsi="Times New Roman" w:cs="Times New Roman"/>
          <w:color w:val="auto"/>
          <w:kern w:val="2"/>
          <w:sz w:val="32"/>
          <w:szCs w:val="32"/>
          <w:highlight w:val="none"/>
          <w:lang w:val="en-US" w:eastAsia="zh-CN" w:bidi="ar-SA"/>
        </w:rPr>
        <w:t>6</w:t>
      </w:r>
      <w:r>
        <w:rPr>
          <w:rFonts w:hint="default" w:ascii="Times New Roman" w:hAnsi="Times New Roman" w:eastAsia="仿宋_GB2312" w:cs="Times New Roman"/>
          <w:color w:val="auto"/>
          <w:kern w:val="2"/>
          <w:sz w:val="32"/>
          <w:szCs w:val="32"/>
          <w:highlight w:val="none"/>
          <w:lang w:val="en-US" w:eastAsia="zh-CN" w:bidi="ar-SA"/>
        </w:rPr>
        <w:t>年</w:t>
      </w:r>
      <w:r>
        <w:rPr>
          <w:rFonts w:hint="eastAsia" w:ascii="Times New Roman" w:hAnsi="Times New Roman" w:cs="Times New Roman"/>
          <w:color w:val="auto"/>
          <w:kern w:val="2"/>
          <w:sz w:val="32"/>
          <w:szCs w:val="32"/>
          <w:highlight w:val="none"/>
          <w:lang w:val="en-US" w:eastAsia="zh-CN" w:bidi="ar-SA"/>
        </w:rPr>
        <w:t>12</w:t>
      </w:r>
      <w:r>
        <w:rPr>
          <w:rFonts w:hint="default" w:ascii="Times New Roman" w:hAnsi="Times New Roman" w:eastAsia="仿宋_GB2312" w:cs="Times New Roman"/>
          <w:color w:val="auto"/>
          <w:kern w:val="2"/>
          <w:sz w:val="32"/>
          <w:szCs w:val="32"/>
          <w:highlight w:val="none"/>
          <w:lang w:val="en-US" w:eastAsia="zh-CN" w:bidi="ar-SA"/>
        </w:rPr>
        <w:t>月</w:t>
      </w:r>
      <w:r>
        <w:rPr>
          <w:rFonts w:hint="eastAsia" w:ascii="Times New Roman" w:hAnsi="Times New Roman" w:cs="Times New Roman"/>
          <w:color w:val="auto"/>
          <w:kern w:val="2"/>
          <w:sz w:val="32"/>
          <w:szCs w:val="32"/>
          <w:highlight w:val="none"/>
          <w:lang w:val="en-US" w:eastAsia="zh-CN" w:bidi="ar-SA"/>
        </w:rPr>
        <w:t>31</w:t>
      </w:r>
      <w:r>
        <w:rPr>
          <w:rFonts w:hint="default" w:ascii="Times New Roman" w:hAnsi="Times New Roman" w:eastAsia="仿宋_GB2312" w:cs="Times New Roman"/>
          <w:color w:val="auto"/>
          <w:kern w:val="2"/>
          <w:sz w:val="32"/>
          <w:szCs w:val="32"/>
          <w:highlight w:val="none"/>
          <w:lang w:val="en-US" w:eastAsia="zh-CN" w:bidi="ar-SA"/>
        </w:rPr>
        <w:t>日前</w:t>
      </w:r>
      <w:r>
        <w:rPr>
          <w:rFonts w:hint="eastAsia" w:ascii="Times New Roman" w:hAnsi="Times New Roman" w:cs="Times New Roman"/>
          <w:color w:val="auto"/>
          <w:kern w:val="2"/>
          <w:sz w:val="32"/>
          <w:szCs w:val="32"/>
          <w:highlight w:val="none"/>
          <w:lang w:val="en-US" w:eastAsia="zh-CN" w:bidi="ar-SA"/>
        </w:rPr>
        <w:t>。</w:t>
      </w:r>
    </w:p>
    <w:p>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五、工作要求</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楷体_GB2312" w:cs="Times New Roman"/>
          <w:b w:val="0"/>
          <w:bCs w:val="0"/>
          <w:color w:val="auto"/>
          <w:kern w:val="2"/>
          <w:sz w:val="32"/>
          <w:szCs w:val="32"/>
          <w:highlight w:val="none"/>
          <w:lang w:val="en-US" w:eastAsia="zh-CN" w:bidi="ar-SA"/>
        </w:rPr>
        <w:t>（一）加强组织领导。</w:t>
      </w:r>
      <w:r>
        <w:rPr>
          <w:rFonts w:hint="eastAsia" w:ascii="Times New Roman" w:hAnsi="Times New Roman" w:eastAsia="仿宋_GB2312" w:cs="仿宋_GB2312"/>
          <w:b w:val="0"/>
          <w:bCs w:val="0"/>
          <w:color w:val="auto"/>
          <w:sz w:val="32"/>
          <w:szCs w:val="32"/>
          <w:highlight w:val="none"/>
          <w:lang w:val="en-US" w:eastAsia="zh-CN"/>
        </w:rPr>
        <w:t>区民政局要做好与</w:t>
      </w:r>
      <w:r>
        <w:rPr>
          <w:rFonts w:hint="eastAsia" w:eastAsia="仿宋_GB2312" w:cs="仿宋_GB2312"/>
          <w:b w:val="0"/>
          <w:bCs w:val="0"/>
          <w:color w:val="auto"/>
          <w:sz w:val="32"/>
          <w:szCs w:val="32"/>
          <w:highlight w:val="none"/>
          <w:lang w:val="en-US" w:eastAsia="zh-CN"/>
        </w:rPr>
        <w:t>各镇人民政府、区委编办、</w:t>
      </w:r>
      <w:r>
        <w:rPr>
          <w:rFonts w:hint="eastAsia" w:ascii="Times New Roman" w:hAnsi="Times New Roman" w:eastAsia="仿宋_GB2312" w:cs="仿宋_GB2312"/>
          <w:b w:val="0"/>
          <w:bCs w:val="0"/>
          <w:color w:val="auto"/>
          <w:sz w:val="32"/>
          <w:szCs w:val="32"/>
          <w:highlight w:val="none"/>
          <w:lang w:val="en-US" w:eastAsia="zh-CN"/>
        </w:rPr>
        <w:t>区</w:t>
      </w:r>
      <w:r>
        <w:rPr>
          <w:rFonts w:hint="default" w:ascii="Times New Roman" w:hAnsi="Times New Roman" w:eastAsia="仿宋_GB2312" w:cs="仿宋_GB2312"/>
          <w:b w:val="0"/>
          <w:bCs w:val="0"/>
          <w:color w:val="auto"/>
          <w:sz w:val="32"/>
          <w:szCs w:val="32"/>
          <w:highlight w:val="none"/>
          <w:lang w:val="en-US" w:eastAsia="zh-CN"/>
        </w:rPr>
        <w:t>财政局、</w:t>
      </w:r>
      <w:r>
        <w:rPr>
          <w:rFonts w:hint="eastAsia" w:ascii="Times New Roman" w:hAnsi="Times New Roman" w:eastAsia="仿宋_GB2312" w:cs="仿宋_GB2312"/>
          <w:b w:val="0"/>
          <w:bCs w:val="0"/>
          <w:color w:val="auto"/>
          <w:sz w:val="32"/>
          <w:szCs w:val="32"/>
          <w:highlight w:val="none"/>
          <w:lang w:val="en-US" w:eastAsia="zh-CN"/>
        </w:rPr>
        <w:t>区发改局、区人社局、区住建局、区</w:t>
      </w:r>
      <w:r>
        <w:rPr>
          <w:rFonts w:hint="default" w:ascii="Times New Roman" w:hAnsi="Times New Roman" w:eastAsia="仿宋_GB2312" w:cs="仿宋_GB2312"/>
          <w:b w:val="0"/>
          <w:bCs w:val="0"/>
          <w:color w:val="auto"/>
          <w:sz w:val="32"/>
          <w:szCs w:val="32"/>
          <w:highlight w:val="none"/>
          <w:lang w:val="en-US" w:eastAsia="zh-CN"/>
        </w:rPr>
        <w:t>自然资源局、</w:t>
      </w:r>
      <w:r>
        <w:rPr>
          <w:rFonts w:hint="eastAsia" w:ascii="Times New Roman" w:hAnsi="Times New Roman" w:eastAsia="仿宋_GB2312" w:cs="仿宋_GB2312"/>
          <w:b w:val="0"/>
          <w:bCs w:val="0"/>
          <w:color w:val="auto"/>
          <w:sz w:val="32"/>
          <w:szCs w:val="32"/>
          <w:highlight w:val="none"/>
          <w:lang w:val="en-US" w:eastAsia="zh-CN"/>
        </w:rPr>
        <w:t>区卫健局</w:t>
      </w:r>
      <w:r>
        <w:rPr>
          <w:rFonts w:hint="default" w:ascii="Times New Roman" w:hAnsi="Times New Roman" w:eastAsia="仿宋_GB2312" w:cs="仿宋_GB2312"/>
          <w:b w:val="0"/>
          <w:bCs w:val="0"/>
          <w:color w:val="auto"/>
          <w:sz w:val="32"/>
          <w:szCs w:val="32"/>
          <w:highlight w:val="none"/>
          <w:lang w:val="en-US" w:eastAsia="zh-CN"/>
        </w:rPr>
        <w:t>、</w:t>
      </w:r>
      <w:r>
        <w:rPr>
          <w:rFonts w:hint="eastAsia" w:ascii="Times New Roman" w:hAnsi="Times New Roman" w:eastAsia="仿宋_GB2312" w:cs="仿宋_GB2312"/>
          <w:b w:val="0"/>
          <w:bCs w:val="0"/>
          <w:color w:val="auto"/>
          <w:sz w:val="32"/>
          <w:szCs w:val="32"/>
          <w:highlight w:val="none"/>
          <w:lang w:val="en-US" w:eastAsia="zh-CN"/>
        </w:rPr>
        <w:t>区市场监管局、区</w:t>
      </w:r>
      <w:r>
        <w:rPr>
          <w:rFonts w:hint="default" w:ascii="Times New Roman" w:hAnsi="Times New Roman" w:eastAsia="仿宋_GB2312" w:cs="仿宋_GB2312"/>
          <w:b w:val="0"/>
          <w:bCs w:val="0"/>
          <w:color w:val="auto"/>
          <w:sz w:val="32"/>
          <w:szCs w:val="32"/>
          <w:highlight w:val="none"/>
          <w:lang w:val="en-US" w:eastAsia="zh-CN"/>
        </w:rPr>
        <w:t>医保局、</w:t>
      </w:r>
      <w:r>
        <w:rPr>
          <w:rFonts w:hint="eastAsia" w:ascii="Times New Roman" w:hAnsi="Times New Roman" w:eastAsia="仿宋_GB2312" w:cs="仿宋_GB2312"/>
          <w:b w:val="0"/>
          <w:bCs w:val="0"/>
          <w:color w:val="auto"/>
          <w:sz w:val="32"/>
          <w:szCs w:val="32"/>
          <w:highlight w:val="none"/>
          <w:lang w:val="en-US" w:eastAsia="zh-CN"/>
        </w:rPr>
        <w:t>区</w:t>
      </w:r>
      <w:r>
        <w:rPr>
          <w:rFonts w:hint="default" w:ascii="Times New Roman" w:hAnsi="Times New Roman" w:eastAsia="仿宋_GB2312" w:cs="仿宋_GB2312"/>
          <w:b w:val="0"/>
          <w:bCs w:val="0"/>
          <w:color w:val="auto"/>
          <w:sz w:val="32"/>
          <w:szCs w:val="32"/>
          <w:highlight w:val="none"/>
          <w:lang w:val="en-US" w:eastAsia="zh-CN"/>
        </w:rPr>
        <w:t>审计局、</w:t>
      </w:r>
      <w:r>
        <w:rPr>
          <w:rFonts w:hint="eastAsia" w:ascii="Times New Roman" w:hAnsi="Times New Roman" w:eastAsia="仿宋_GB2312" w:cs="仿宋_GB2312"/>
          <w:b w:val="0"/>
          <w:bCs w:val="0"/>
          <w:color w:val="auto"/>
          <w:sz w:val="32"/>
          <w:szCs w:val="32"/>
          <w:highlight w:val="none"/>
          <w:lang w:val="en-US" w:eastAsia="zh-CN"/>
        </w:rPr>
        <w:t>区行政审批局、区</w:t>
      </w:r>
      <w:r>
        <w:rPr>
          <w:rFonts w:hint="default" w:ascii="Times New Roman" w:hAnsi="Times New Roman" w:eastAsia="仿宋_GB2312" w:cs="仿宋_GB2312"/>
          <w:b w:val="0"/>
          <w:bCs w:val="0"/>
          <w:color w:val="auto"/>
          <w:sz w:val="32"/>
          <w:szCs w:val="32"/>
          <w:highlight w:val="none"/>
          <w:lang w:val="en-US" w:eastAsia="zh-CN"/>
        </w:rPr>
        <w:t>消防救援大队等</w:t>
      </w:r>
      <w:r>
        <w:rPr>
          <w:rFonts w:hint="eastAsia" w:eastAsia="仿宋_GB2312" w:cs="仿宋_GB2312"/>
          <w:b w:val="0"/>
          <w:bCs w:val="0"/>
          <w:color w:val="auto"/>
          <w:sz w:val="32"/>
          <w:szCs w:val="32"/>
          <w:highlight w:val="none"/>
          <w:shd w:val="clear" w:color="auto" w:fill="auto"/>
          <w:lang w:val="en-US" w:eastAsia="zh-CN"/>
        </w:rPr>
        <w:t>相关部门</w:t>
      </w:r>
      <w:r>
        <w:rPr>
          <w:rFonts w:hint="eastAsia" w:ascii="Times New Roman" w:hAnsi="Times New Roman" w:eastAsia="仿宋_GB2312" w:cs="仿宋_GB2312"/>
          <w:b w:val="0"/>
          <w:bCs w:val="0"/>
          <w:color w:val="auto"/>
          <w:sz w:val="32"/>
          <w:szCs w:val="32"/>
          <w:highlight w:val="none"/>
          <w:lang w:val="en-US" w:eastAsia="zh-CN"/>
        </w:rPr>
        <w:t>协调工作，顺利</w:t>
      </w:r>
      <w:r>
        <w:rPr>
          <w:rFonts w:hint="eastAsia" w:ascii="Times New Roman" w:hAnsi="Times New Roman" w:eastAsia="仿宋_GB2312" w:cs="仿宋_GB2312"/>
          <w:color w:val="auto"/>
          <w:sz w:val="32"/>
          <w:szCs w:val="32"/>
          <w:highlight w:val="none"/>
          <w:shd w:val="clear" w:color="auto" w:fill="FFFFFF"/>
          <w:lang w:val="en-US" w:eastAsia="zh-CN"/>
        </w:rPr>
        <w:t>推进全区公办养老机构改革</w:t>
      </w:r>
      <w:r>
        <w:rPr>
          <w:rFonts w:hint="eastAsia" w:ascii="Times New Roman" w:hAnsi="Times New Roman" w:eastAsia="仿宋_GB2312" w:cs="仿宋_GB2312"/>
          <w:b w:val="0"/>
          <w:bCs w:val="0"/>
          <w:color w:val="auto"/>
          <w:sz w:val="32"/>
          <w:szCs w:val="32"/>
          <w:highlight w:val="none"/>
          <w:lang w:val="en-US" w:eastAsia="zh-CN"/>
        </w:rPr>
        <w:t>。</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楷体_GB2312" w:cs="Times New Roman"/>
          <w:b w:val="0"/>
          <w:bCs w:val="0"/>
          <w:color w:val="auto"/>
          <w:kern w:val="2"/>
          <w:sz w:val="32"/>
          <w:szCs w:val="32"/>
          <w:highlight w:val="none"/>
          <w:lang w:val="en-US" w:eastAsia="zh-CN" w:bidi="ar-SA"/>
        </w:rPr>
        <w:t>（二）强化资金筹措。</w:t>
      </w:r>
      <w:r>
        <w:rPr>
          <w:rFonts w:hint="eastAsia" w:ascii="Times New Roman" w:hAnsi="Times New Roman" w:eastAsia="仿宋_GB2312" w:cs="Times New Roman"/>
          <w:color w:val="auto"/>
          <w:kern w:val="2"/>
          <w:sz w:val="32"/>
          <w:szCs w:val="32"/>
          <w:highlight w:val="none"/>
          <w:lang w:val="en-US" w:eastAsia="zh-CN"/>
        </w:rPr>
        <w:t>一是积极筹措建设资金，加强与上级部门汇报沟通，争取积极应对人口老龄化工程中央预算内项目资金、省市养老机构护理能力提升改造项目资金</w:t>
      </w:r>
      <w:r>
        <w:rPr>
          <w:rFonts w:hint="eastAsia" w:eastAsia="仿宋_GB2312" w:cs="Times New Roman"/>
          <w:color w:val="auto"/>
          <w:kern w:val="2"/>
          <w:sz w:val="32"/>
          <w:szCs w:val="32"/>
          <w:highlight w:val="none"/>
          <w:lang w:val="en-US" w:eastAsia="zh-CN"/>
        </w:rPr>
        <w:t>、超长期国债</w:t>
      </w:r>
      <w:r>
        <w:rPr>
          <w:rFonts w:hint="eastAsia" w:ascii="Times New Roman" w:hAnsi="Times New Roman" w:eastAsia="仿宋_GB2312" w:cs="Times New Roman"/>
          <w:color w:val="auto"/>
          <w:kern w:val="2"/>
          <w:sz w:val="32"/>
          <w:szCs w:val="32"/>
          <w:highlight w:val="none"/>
          <w:lang w:val="en-US" w:eastAsia="zh-CN"/>
        </w:rPr>
        <w:t>资金等。二是</w:t>
      </w:r>
      <w:r>
        <w:rPr>
          <w:rFonts w:hint="eastAsia" w:eastAsia="仿宋_GB2312" w:cs="Times New Roman"/>
          <w:color w:val="auto"/>
          <w:kern w:val="2"/>
          <w:sz w:val="32"/>
          <w:szCs w:val="32"/>
          <w:highlight w:val="none"/>
          <w:lang w:val="en-US" w:eastAsia="zh-CN"/>
        </w:rPr>
        <w:t>整合后公办</w:t>
      </w:r>
      <w:r>
        <w:rPr>
          <w:rFonts w:hint="eastAsia" w:ascii="Times New Roman" w:hAnsi="Times New Roman" w:eastAsia="仿宋_GB2312" w:cs="Times New Roman"/>
          <w:color w:val="auto"/>
          <w:kern w:val="2"/>
          <w:sz w:val="32"/>
          <w:szCs w:val="32"/>
          <w:highlight w:val="none"/>
          <w:lang w:val="en-US" w:eastAsia="zh-CN"/>
        </w:rPr>
        <w:t>养老机构</w:t>
      </w:r>
      <w:r>
        <w:rPr>
          <w:rFonts w:hint="eastAsia" w:eastAsia="仿宋_GB2312" w:cs="Times New Roman"/>
          <w:color w:val="auto"/>
          <w:kern w:val="2"/>
          <w:sz w:val="32"/>
          <w:szCs w:val="32"/>
          <w:highlight w:val="none"/>
          <w:lang w:val="en-US" w:eastAsia="zh-CN"/>
        </w:rPr>
        <w:t>工作</w:t>
      </w:r>
      <w:r>
        <w:rPr>
          <w:rFonts w:hint="eastAsia" w:ascii="Times New Roman" w:hAnsi="Times New Roman" w:eastAsia="仿宋_GB2312" w:cs="Times New Roman"/>
          <w:color w:val="auto"/>
          <w:kern w:val="2"/>
          <w:sz w:val="32"/>
          <w:szCs w:val="32"/>
          <w:highlight w:val="none"/>
          <w:lang w:val="en-US" w:eastAsia="zh-CN"/>
        </w:rPr>
        <w:t>人员经费</w:t>
      </w:r>
      <w:r>
        <w:rPr>
          <w:rFonts w:hint="eastAsia" w:eastAsia="仿宋_GB2312" w:cs="Times New Roman"/>
          <w:color w:val="auto"/>
          <w:kern w:val="2"/>
          <w:sz w:val="32"/>
          <w:szCs w:val="32"/>
          <w:highlight w:val="none"/>
          <w:lang w:val="en-US" w:eastAsia="zh-CN"/>
        </w:rPr>
        <w:t>及机构运转经费等</w:t>
      </w:r>
      <w:r>
        <w:rPr>
          <w:rFonts w:hint="eastAsia" w:ascii="Times New Roman" w:hAnsi="Times New Roman" w:eastAsia="仿宋_GB2312" w:cs="Times New Roman"/>
          <w:color w:val="auto"/>
          <w:kern w:val="2"/>
          <w:sz w:val="32"/>
          <w:szCs w:val="32"/>
          <w:highlight w:val="none"/>
          <w:lang w:val="en-US" w:eastAsia="zh-CN"/>
        </w:rPr>
        <w:t>纳入本级财政兜底保障。三是规范使用</w:t>
      </w:r>
      <w:r>
        <w:rPr>
          <w:rFonts w:hint="eastAsia" w:eastAsia="仿宋_GB2312" w:cs="Times New Roman"/>
          <w:color w:val="auto"/>
          <w:kern w:val="2"/>
          <w:sz w:val="32"/>
          <w:szCs w:val="32"/>
          <w:highlight w:val="none"/>
          <w:lang w:val="en-US" w:eastAsia="zh-CN"/>
        </w:rPr>
        <w:t>好</w:t>
      </w:r>
      <w:r>
        <w:rPr>
          <w:rFonts w:hint="eastAsia" w:ascii="Times New Roman" w:hAnsi="Times New Roman" w:eastAsia="仿宋_GB2312" w:cs="Times New Roman"/>
          <w:color w:val="auto"/>
          <w:kern w:val="2"/>
          <w:sz w:val="32"/>
          <w:szCs w:val="32"/>
          <w:highlight w:val="none"/>
          <w:lang w:val="en-US" w:eastAsia="zh-CN"/>
        </w:rPr>
        <w:t>养老机构结存资金。</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楷体_GB2312" w:cs="Times New Roman"/>
          <w:b w:val="0"/>
          <w:bCs w:val="0"/>
          <w:color w:val="auto"/>
          <w:kern w:val="2"/>
          <w:sz w:val="32"/>
          <w:szCs w:val="32"/>
          <w:highlight w:val="none"/>
          <w:lang w:val="en-US" w:eastAsia="zh-CN" w:bidi="ar-SA"/>
        </w:rPr>
        <w:t>（三）加强监督考核。</w:t>
      </w:r>
      <w:r>
        <w:rPr>
          <w:rFonts w:hint="eastAsia" w:ascii="Times New Roman" w:hAnsi="Times New Roman" w:eastAsia="仿宋_GB2312" w:cs="Times New Roman"/>
          <w:color w:val="auto"/>
          <w:kern w:val="2"/>
          <w:sz w:val="32"/>
          <w:szCs w:val="32"/>
          <w:highlight w:val="none"/>
          <w:lang w:val="en-US" w:eastAsia="zh-CN"/>
        </w:rPr>
        <w:t>将</w:t>
      </w:r>
      <w:r>
        <w:rPr>
          <w:rFonts w:hint="eastAsia" w:eastAsia="仿宋_GB2312" w:cs="Times New Roman"/>
          <w:color w:val="auto"/>
          <w:kern w:val="2"/>
          <w:sz w:val="32"/>
          <w:szCs w:val="32"/>
          <w:highlight w:val="none"/>
          <w:lang w:val="en-US" w:eastAsia="zh-CN"/>
        </w:rPr>
        <w:t>公办</w:t>
      </w:r>
      <w:r>
        <w:rPr>
          <w:rFonts w:hint="eastAsia" w:ascii="Times New Roman" w:hAnsi="Times New Roman" w:eastAsia="仿宋_GB2312" w:cs="Times New Roman"/>
          <w:color w:val="auto"/>
          <w:kern w:val="2"/>
          <w:sz w:val="32"/>
          <w:szCs w:val="32"/>
          <w:highlight w:val="none"/>
          <w:lang w:val="en-US" w:eastAsia="zh-CN"/>
        </w:rPr>
        <w:t>养老机构改革工作纳入乡镇民政工作和敬老院年度考核。对履行职责不力、未按期完成机构及相关责任人予以追责问责。</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eastAsia="仿宋_GB2312" w:cs="Times New Roman"/>
          <w:color w:val="auto"/>
          <w:kern w:val="2"/>
          <w:sz w:val="32"/>
          <w:szCs w:val="32"/>
          <w:highlight w:val="none"/>
          <w:lang w:val="en-US" w:eastAsia="zh-CN"/>
        </w:rPr>
      </w:pP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仿宋_GB2312" w:cs="Times New Roman"/>
          <w:color w:val="auto"/>
          <w:kern w:val="2"/>
          <w:sz w:val="32"/>
          <w:szCs w:val="32"/>
          <w:highlight w:val="none"/>
          <w:lang w:val="en-US" w:eastAsia="zh-CN"/>
        </w:rPr>
      </w:pPr>
      <w:r>
        <w:rPr>
          <w:rFonts w:hint="eastAsia" w:eastAsia="仿宋_GB2312" w:cs="Times New Roman"/>
          <w:color w:val="auto"/>
          <w:kern w:val="2"/>
          <w:sz w:val="32"/>
          <w:szCs w:val="32"/>
          <w:highlight w:val="none"/>
          <w:lang w:val="en-US" w:eastAsia="zh-CN"/>
        </w:rPr>
        <w:t>附件：罗江区公办养老机构改革任务清单分解表</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eastAsia="仿宋_GB2312" w:cs="Times New Roman"/>
          <w:color w:val="auto"/>
          <w:kern w:val="2"/>
          <w:sz w:val="32"/>
          <w:szCs w:val="32"/>
          <w:highlight w:val="none"/>
          <w:lang w:val="en-US" w:eastAsia="zh-CN"/>
        </w:rPr>
      </w:pP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5120" w:firstLineChars="1600"/>
        <w:rPr>
          <w:rFonts w:hint="eastAsia" w:eastAsia="仿宋_GB2312" w:cs="Times New Roman"/>
          <w:color w:val="auto"/>
          <w:kern w:val="2"/>
          <w:sz w:val="32"/>
          <w:szCs w:val="32"/>
          <w:highlight w:val="none"/>
          <w:lang w:val="en-US" w:eastAsia="zh-CN"/>
        </w:rPr>
      </w:pPr>
      <w:r>
        <w:rPr>
          <w:rFonts w:hint="eastAsia" w:eastAsia="仿宋_GB2312" w:cs="Times New Roman"/>
          <w:color w:val="auto"/>
          <w:kern w:val="2"/>
          <w:sz w:val="32"/>
          <w:szCs w:val="32"/>
          <w:highlight w:val="none"/>
          <w:lang w:val="en-US" w:eastAsia="zh-CN"/>
        </w:rPr>
        <w:t>德阳市罗江区民政局</w:t>
      </w:r>
    </w:p>
    <w:bookmarkEnd w:id="0"/>
    <w:p>
      <w:pPr>
        <w:pStyle w:val="13"/>
        <w:keepNext w:val="0"/>
        <w:keepLines w:val="0"/>
        <w:pageBreakBefore w:val="0"/>
        <w:widowControl w:val="0"/>
        <w:kinsoku/>
        <w:wordWrap/>
        <w:overflowPunct/>
        <w:topLinePunct w:val="0"/>
        <w:autoSpaceDE/>
        <w:autoSpaceDN/>
        <w:bidi w:val="0"/>
        <w:adjustRightInd/>
        <w:snapToGrid/>
        <w:spacing w:line="560" w:lineRule="exact"/>
        <w:ind w:firstLine="4800" w:firstLineChars="1500"/>
        <w:rPr>
          <w:rFonts w:hint="eastAsia" w:eastAsia="仿宋_GB2312" w:cs="Times New Roman"/>
          <w:color w:val="auto"/>
          <w:kern w:val="2"/>
          <w:sz w:val="32"/>
          <w:szCs w:val="32"/>
          <w:highlight w:val="none"/>
          <w:lang w:val="en-US" w:eastAsia="zh-CN"/>
        </w:rPr>
        <w:sectPr>
          <w:footerReference r:id="rId3" w:type="default"/>
          <w:pgSz w:w="11906" w:h="16838"/>
          <w:pgMar w:top="2098" w:right="1474" w:bottom="1984" w:left="1587" w:header="851" w:footer="1134" w:gutter="0"/>
          <w:pgNumType w:fmt="numberInDash"/>
          <w:cols w:space="720" w:num="1"/>
          <w:rtlGutter w:val="0"/>
          <w:docGrid w:type="lines" w:linePitch="312" w:charSpace="0"/>
        </w:sectPr>
      </w:pPr>
      <w:r>
        <w:rPr>
          <w:rFonts w:hint="eastAsia" w:eastAsia="仿宋_GB2312" w:cs="Times New Roman"/>
          <w:color w:val="auto"/>
          <w:kern w:val="2"/>
          <w:sz w:val="32"/>
          <w:szCs w:val="32"/>
          <w:highlight w:val="none"/>
          <w:lang w:val="en-US" w:eastAsia="zh-CN"/>
        </w:rPr>
        <w:t>2024年9月29日</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rPr>
          <w:rFonts w:hint="eastAsia" w:eastAsia="仿宋_GB2312" w:cs="Times New Roman"/>
          <w:b/>
          <w:bCs/>
          <w:color w:val="auto"/>
          <w:kern w:val="2"/>
          <w:sz w:val="32"/>
          <w:szCs w:val="32"/>
          <w:highlight w:val="none"/>
          <w:lang w:val="en-US" w:eastAsia="zh-CN"/>
        </w:rPr>
      </w:pPr>
      <w:r>
        <w:rPr>
          <w:rFonts w:hint="eastAsia" w:eastAsia="仿宋_GB2312" w:cs="Times New Roman"/>
          <w:b/>
          <w:bCs/>
          <w:color w:val="auto"/>
          <w:kern w:val="2"/>
          <w:sz w:val="32"/>
          <w:szCs w:val="32"/>
          <w:highlight w:val="none"/>
          <w:lang w:val="en-US" w:eastAsia="zh-CN"/>
        </w:rPr>
        <w:t>附件</w:t>
      </w:r>
    </w:p>
    <w:p>
      <w:pPr>
        <w:keepNext w:val="0"/>
        <w:keepLines w:val="0"/>
        <w:pageBreakBefore w:val="0"/>
        <w:numPr>
          <w:ilvl w:val="0"/>
          <w:numId w:val="0"/>
        </w:numPr>
        <w:kinsoku/>
        <w:wordWrap/>
        <w:overflowPunct/>
        <w:topLinePunct w:val="0"/>
        <w:autoSpaceDE w:val="0"/>
        <w:autoSpaceDN/>
        <w:bidi w:val="0"/>
        <w:adjustRightInd/>
        <w:snapToGrid/>
        <w:spacing w:beforeAutospacing="0" w:afterAutospacing="0" w:line="560" w:lineRule="exact"/>
        <w:ind w:left="0" w:leftChars="0"/>
        <w:jc w:val="center"/>
        <w:rPr>
          <w:rFonts w:hint="eastAsia" w:ascii="Times New Roman" w:hAnsi="Times New Roman" w:eastAsia="方正小标宋简体" w:cs="Times New Roman"/>
          <w:b w:val="0"/>
          <w:bCs w:val="0"/>
          <w:color w:val="auto"/>
          <w:kern w:val="2"/>
          <w:sz w:val="36"/>
          <w:szCs w:val="36"/>
          <w:highlight w:val="none"/>
          <w:lang w:val="en-US" w:eastAsia="zh-CN"/>
        </w:rPr>
      </w:pPr>
      <w:r>
        <w:rPr>
          <w:rFonts w:hint="eastAsia" w:ascii="Times New Roman" w:hAnsi="Times New Roman" w:eastAsia="方正小标宋简体" w:cs="Times New Roman"/>
          <w:b w:val="0"/>
          <w:bCs w:val="0"/>
          <w:color w:val="auto"/>
          <w:kern w:val="2"/>
          <w:sz w:val="36"/>
          <w:szCs w:val="36"/>
          <w:highlight w:val="none"/>
          <w:lang w:val="en-US" w:eastAsia="zh-CN"/>
        </w:rPr>
        <w:t>罗江区公办养老机构改革任务清单分解表</w:t>
      </w:r>
    </w:p>
    <w:p>
      <w:pPr>
        <w:pStyle w:val="2"/>
        <w:rPr>
          <w:rFonts w:hint="eastAsia"/>
          <w:highlight w:val="none"/>
          <w:lang w:val="en-US" w:eastAsia="zh-CN"/>
        </w:rPr>
      </w:pPr>
    </w:p>
    <w:tbl>
      <w:tblPr>
        <w:tblStyle w:val="15"/>
        <w:tblW w:w="14205" w:type="dxa"/>
        <w:tblInd w:w="-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455"/>
        <w:gridCol w:w="5490"/>
        <w:gridCol w:w="2760"/>
        <w:gridCol w:w="258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b/>
                <w:bCs/>
                <w:color w:val="auto"/>
                <w:kern w:val="2"/>
                <w:sz w:val="24"/>
                <w:szCs w:val="24"/>
                <w:highlight w:val="none"/>
                <w:vertAlign w:val="baseline"/>
                <w:lang w:val="en-US" w:eastAsia="zh-CN"/>
              </w:rPr>
            </w:pPr>
            <w:r>
              <w:rPr>
                <w:rFonts w:hint="eastAsia" w:eastAsia="仿宋_GB2312" w:cs="Times New Roman"/>
                <w:b/>
                <w:bCs/>
                <w:color w:val="auto"/>
                <w:kern w:val="2"/>
                <w:sz w:val="24"/>
                <w:szCs w:val="24"/>
                <w:highlight w:val="none"/>
                <w:vertAlign w:val="baseline"/>
                <w:lang w:val="en-US" w:eastAsia="zh-CN"/>
              </w:rPr>
              <w:t>序号</w:t>
            </w:r>
          </w:p>
        </w:tc>
        <w:tc>
          <w:tcPr>
            <w:tcW w:w="6945" w:type="dxa"/>
            <w:gridSpan w:val="2"/>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b/>
                <w:bCs/>
                <w:color w:val="auto"/>
                <w:kern w:val="2"/>
                <w:sz w:val="24"/>
                <w:szCs w:val="24"/>
                <w:highlight w:val="none"/>
                <w:vertAlign w:val="baseline"/>
                <w:lang w:val="en-US" w:eastAsia="zh-CN"/>
              </w:rPr>
            </w:pPr>
            <w:r>
              <w:rPr>
                <w:rFonts w:hint="eastAsia" w:eastAsia="仿宋_GB2312" w:cs="Times New Roman"/>
                <w:b/>
                <w:bCs/>
                <w:color w:val="auto"/>
                <w:kern w:val="2"/>
                <w:sz w:val="24"/>
                <w:szCs w:val="24"/>
                <w:highlight w:val="none"/>
                <w:vertAlign w:val="baseline"/>
                <w:lang w:val="en-US" w:eastAsia="zh-CN"/>
              </w:rPr>
              <w:t>工作任务清单</w:t>
            </w:r>
          </w:p>
        </w:tc>
        <w:tc>
          <w:tcPr>
            <w:tcW w:w="2760" w:type="dxa"/>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b/>
                <w:bCs/>
                <w:color w:val="auto"/>
                <w:kern w:val="2"/>
                <w:sz w:val="24"/>
                <w:szCs w:val="24"/>
                <w:highlight w:val="none"/>
                <w:vertAlign w:val="baseline"/>
                <w:lang w:val="en-US" w:eastAsia="zh-CN"/>
              </w:rPr>
            </w:pPr>
            <w:r>
              <w:rPr>
                <w:rFonts w:hint="eastAsia" w:eastAsia="仿宋_GB2312" w:cs="Times New Roman"/>
                <w:b/>
                <w:bCs/>
                <w:color w:val="auto"/>
                <w:kern w:val="2"/>
                <w:sz w:val="24"/>
                <w:szCs w:val="24"/>
                <w:highlight w:val="none"/>
                <w:vertAlign w:val="baseline"/>
                <w:lang w:val="en-US" w:eastAsia="zh-CN"/>
              </w:rPr>
              <w:t>责任单位</w:t>
            </w:r>
          </w:p>
        </w:tc>
        <w:tc>
          <w:tcPr>
            <w:tcW w:w="2580" w:type="dxa"/>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b/>
                <w:bCs/>
                <w:color w:val="auto"/>
                <w:kern w:val="2"/>
                <w:sz w:val="24"/>
                <w:szCs w:val="24"/>
                <w:highlight w:val="none"/>
                <w:vertAlign w:val="baseline"/>
                <w:lang w:val="en-US" w:eastAsia="zh-CN"/>
              </w:rPr>
            </w:pPr>
            <w:r>
              <w:rPr>
                <w:rFonts w:hint="eastAsia" w:eastAsia="仿宋_GB2312" w:cs="Times New Roman"/>
                <w:b/>
                <w:bCs/>
                <w:color w:val="auto"/>
                <w:kern w:val="2"/>
                <w:sz w:val="24"/>
                <w:szCs w:val="24"/>
                <w:highlight w:val="none"/>
                <w:vertAlign w:val="baseline"/>
                <w:lang w:val="en-US" w:eastAsia="zh-CN"/>
              </w:rPr>
              <w:t>完成时限</w:t>
            </w:r>
          </w:p>
        </w:tc>
        <w:tc>
          <w:tcPr>
            <w:tcW w:w="1185" w:type="dxa"/>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b/>
                <w:bCs/>
                <w:color w:val="auto"/>
                <w:kern w:val="2"/>
                <w:sz w:val="24"/>
                <w:szCs w:val="24"/>
                <w:highlight w:val="none"/>
                <w:vertAlign w:val="baseline"/>
                <w:lang w:val="en-US" w:eastAsia="zh-CN"/>
              </w:rPr>
            </w:pPr>
            <w:r>
              <w:rPr>
                <w:rFonts w:hint="eastAsia" w:eastAsia="仿宋_GB2312" w:cs="Times New Roman"/>
                <w:b/>
                <w:bCs/>
                <w:color w:val="auto"/>
                <w:kern w:val="2"/>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default"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一</w:t>
            </w:r>
          </w:p>
        </w:tc>
        <w:tc>
          <w:tcPr>
            <w:tcW w:w="1455"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方案制定</w:t>
            </w:r>
          </w:p>
        </w:tc>
        <w:tc>
          <w:tcPr>
            <w:tcW w:w="5490" w:type="dxa"/>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完成方案起草、征求意见、上会资料准备</w:t>
            </w:r>
          </w:p>
        </w:tc>
        <w:tc>
          <w:tcPr>
            <w:tcW w:w="276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区民政局</w:t>
            </w:r>
          </w:p>
        </w:tc>
        <w:tc>
          <w:tcPr>
            <w:tcW w:w="258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default"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2024年10月底前</w:t>
            </w:r>
          </w:p>
        </w:tc>
        <w:tc>
          <w:tcPr>
            <w:tcW w:w="1185" w:type="dxa"/>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default"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二</w:t>
            </w:r>
          </w:p>
        </w:tc>
        <w:tc>
          <w:tcPr>
            <w:tcW w:w="1455"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人员配备</w:t>
            </w:r>
          </w:p>
        </w:tc>
        <w:tc>
          <w:tcPr>
            <w:tcW w:w="5490" w:type="dxa"/>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新增编制职数审定</w:t>
            </w:r>
          </w:p>
        </w:tc>
        <w:tc>
          <w:tcPr>
            <w:tcW w:w="276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区委编办</w:t>
            </w:r>
          </w:p>
        </w:tc>
        <w:tc>
          <w:tcPr>
            <w:tcW w:w="258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default"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2024年12月底前</w:t>
            </w:r>
          </w:p>
        </w:tc>
        <w:tc>
          <w:tcPr>
            <w:tcW w:w="1185" w:type="dxa"/>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35"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default" w:eastAsia="仿宋_GB2312" w:cs="Times New Roman"/>
                <w:color w:val="auto"/>
                <w:kern w:val="2"/>
                <w:sz w:val="24"/>
                <w:szCs w:val="24"/>
                <w:highlight w:val="none"/>
                <w:vertAlign w:val="baseline"/>
                <w:lang w:val="en-US" w:eastAsia="zh-CN"/>
              </w:rPr>
            </w:pPr>
          </w:p>
        </w:tc>
        <w:tc>
          <w:tcPr>
            <w:tcW w:w="1455"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c>
          <w:tcPr>
            <w:tcW w:w="5490" w:type="dxa"/>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临聘人员数核定</w:t>
            </w:r>
          </w:p>
        </w:tc>
        <w:tc>
          <w:tcPr>
            <w:tcW w:w="276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区人社局</w:t>
            </w:r>
          </w:p>
        </w:tc>
        <w:tc>
          <w:tcPr>
            <w:tcW w:w="258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2024年11月底前</w:t>
            </w:r>
          </w:p>
        </w:tc>
        <w:tc>
          <w:tcPr>
            <w:tcW w:w="1185" w:type="dxa"/>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35"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default"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三</w:t>
            </w:r>
          </w:p>
        </w:tc>
        <w:tc>
          <w:tcPr>
            <w:tcW w:w="1455"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人员去留</w:t>
            </w:r>
          </w:p>
        </w:tc>
        <w:tc>
          <w:tcPr>
            <w:tcW w:w="5490" w:type="dxa"/>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妥善解决万安中心敬老院工作人员去留问题</w:t>
            </w:r>
          </w:p>
        </w:tc>
        <w:tc>
          <w:tcPr>
            <w:tcW w:w="276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万安镇、区民政局</w:t>
            </w:r>
          </w:p>
        </w:tc>
        <w:tc>
          <w:tcPr>
            <w:tcW w:w="258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default"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2024年12月31日前</w:t>
            </w:r>
          </w:p>
        </w:tc>
        <w:tc>
          <w:tcPr>
            <w:tcW w:w="1185" w:type="dxa"/>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35"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c>
          <w:tcPr>
            <w:tcW w:w="1455"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c>
          <w:tcPr>
            <w:tcW w:w="5490" w:type="dxa"/>
            <w:vAlign w:val="top"/>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妥善解决白马关镇蟠龙敬老院工作人员去留问题</w:t>
            </w:r>
          </w:p>
        </w:tc>
        <w:tc>
          <w:tcPr>
            <w:tcW w:w="276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白马关镇、区民政局</w:t>
            </w:r>
          </w:p>
        </w:tc>
        <w:tc>
          <w:tcPr>
            <w:tcW w:w="258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2025年6月30日前</w:t>
            </w:r>
          </w:p>
        </w:tc>
        <w:tc>
          <w:tcPr>
            <w:tcW w:w="1185" w:type="dxa"/>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735"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c>
          <w:tcPr>
            <w:tcW w:w="1455"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c>
          <w:tcPr>
            <w:tcW w:w="5490" w:type="dxa"/>
            <w:vAlign w:val="top"/>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妥善解决金山镇狮子会慧觉敬老院工作人员去留问题</w:t>
            </w:r>
          </w:p>
        </w:tc>
        <w:tc>
          <w:tcPr>
            <w:tcW w:w="276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金山镇、区民政局</w:t>
            </w:r>
          </w:p>
        </w:tc>
        <w:tc>
          <w:tcPr>
            <w:tcW w:w="258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2025年8月31日前</w:t>
            </w:r>
          </w:p>
        </w:tc>
        <w:tc>
          <w:tcPr>
            <w:tcW w:w="1185" w:type="dxa"/>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35"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c>
          <w:tcPr>
            <w:tcW w:w="1455"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c>
          <w:tcPr>
            <w:tcW w:w="5490" w:type="dxa"/>
            <w:vAlign w:val="top"/>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妥善解决新盛镇敬老院工作人员去留问题</w:t>
            </w:r>
          </w:p>
        </w:tc>
        <w:tc>
          <w:tcPr>
            <w:tcW w:w="276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新盛镇、区民政局</w:t>
            </w:r>
          </w:p>
        </w:tc>
        <w:tc>
          <w:tcPr>
            <w:tcW w:w="258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2025年12月31日前</w:t>
            </w:r>
          </w:p>
        </w:tc>
        <w:tc>
          <w:tcPr>
            <w:tcW w:w="1185" w:type="dxa"/>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35"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c>
          <w:tcPr>
            <w:tcW w:w="1455"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c>
          <w:tcPr>
            <w:tcW w:w="5490" w:type="dxa"/>
            <w:vAlign w:val="top"/>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妥善解决鄢家镇敬老院工作人员去留问题</w:t>
            </w:r>
          </w:p>
        </w:tc>
        <w:tc>
          <w:tcPr>
            <w:tcW w:w="276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鄢家镇、区民政局</w:t>
            </w:r>
          </w:p>
        </w:tc>
        <w:tc>
          <w:tcPr>
            <w:tcW w:w="258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2025年12月31日前</w:t>
            </w:r>
          </w:p>
        </w:tc>
        <w:tc>
          <w:tcPr>
            <w:tcW w:w="1185" w:type="dxa"/>
            <w:vAlign w:val="top"/>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35"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c>
          <w:tcPr>
            <w:tcW w:w="1455"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c>
          <w:tcPr>
            <w:tcW w:w="5490" w:type="dxa"/>
            <w:vAlign w:val="top"/>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妥善解决调元镇敬老院工作人员去留问题</w:t>
            </w:r>
          </w:p>
        </w:tc>
        <w:tc>
          <w:tcPr>
            <w:tcW w:w="276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调元镇、区民政局</w:t>
            </w:r>
          </w:p>
        </w:tc>
        <w:tc>
          <w:tcPr>
            <w:tcW w:w="258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2026年6月30日前</w:t>
            </w:r>
          </w:p>
        </w:tc>
        <w:tc>
          <w:tcPr>
            <w:tcW w:w="1185" w:type="dxa"/>
            <w:vAlign w:val="top"/>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35"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c>
          <w:tcPr>
            <w:tcW w:w="1455"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c>
          <w:tcPr>
            <w:tcW w:w="5490" w:type="dxa"/>
            <w:vAlign w:val="top"/>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妥善解决略坪镇敬老院工作人员去留问题</w:t>
            </w:r>
          </w:p>
        </w:tc>
        <w:tc>
          <w:tcPr>
            <w:tcW w:w="276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略坪镇、区民政局</w:t>
            </w:r>
          </w:p>
        </w:tc>
        <w:tc>
          <w:tcPr>
            <w:tcW w:w="258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2026年6月30日前</w:t>
            </w:r>
          </w:p>
        </w:tc>
        <w:tc>
          <w:tcPr>
            <w:tcW w:w="1185" w:type="dxa"/>
            <w:vAlign w:val="top"/>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35"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四</w:t>
            </w:r>
          </w:p>
        </w:tc>
        <w:tc>
          <w:tcPr>
            <w:tcW w:w="1455"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人员招聘</w:t>
            </w:r>
          </w:p>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eastAsia="仿宋_GB2312" w:cs="Times New Roman"/>
                <w:color w:val="auto"/>
                <w:kern w:val="2"/>
                <w:sz w:val="24"/>
                <w:szCs w:val="24"/>
                <w:highlight w:val="none"/>
                <w:vertAlign w:val="baseline"/>
                <w:lang w:val="en-US" w:eastAsia="zh-CN"/>
              </w:rPr>
              <w:t>人员招聘</w:t>
            </w:r>
          </w:p>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c>
          <w:tcPr>
            <w:tcW w:w="5490" w:type="dxa"/>
            <w:vAlign w:val="top"/>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eastAsia="仿宋_GB2312" w:cs="Times New Roman"/>
                <w:color w:val="auto"/>
                <w:kern w:val="2"/>
                <w:sz w:val="24"/>
                <w:szCs w:val="24"/>
                <w:highlight w:val="none"/>
                <w:vertAlign w:val="baseline"/>
                <w:lang w:val="en-US" w:eastAsia="zh-CN"/>
              </w:rPr>
              <w:t>完成区敬老院服务中心（区养老服务发展促进中心）事业人员招聘</w:t>
            </w:r>
          </w:p>
        </w:tc>
        <w:tc>
          <w:tcPr>
            <w:tcW w:w="276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eastAsia="仿宋_GB2312" w:cs="Times New Roman"/>
                <w:color w:val="auto"/>
                <w:kern w:val="2"/>
                <w:sz w:val="24"/>
                <w:szCs w:val="24"/>
                <w:highlight w:val="none"/>
                <w:vertAlign w:val="baseline"/>
                <w:lang w:val="en-US" w:eastAsia="zh-CN"/>
              </w:rPr>
              <w:t>区民政局、区人社局</w:t>
            </w:r>
          </w:p>
        </w:tc>
        <w:tc>
          <w:tcPr>
            <w:tcW w:w="258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eastAsia="仿宋_GB2312" w:cs="Times New Roman"/>
                <w:color w:val="auto"/>
                <w:kern w:val="2"/>
                <w:sz w:val="24"/>
                <w:szCs w:val="24"/>
                <w:highlight w:val="none"/>
                <w:vertAlign w:val="baseline"/>
                <w:lang w:val="en-US" w:eastAsia="zh-CN"/>
              </w:rPr>
              <w:t>2024年12月底前</w:t>
            </w:r>
          </w:p>
        </w:tc>
        <w:tc>
          <w:tcPr>
            <w:tcW w:w="1185" w:type="dxa"/>
            <w:vAlign w:val="top"/>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35"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c>
          <w:tcPr>
            <w:tcW w:w="1455"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c>
          <w:tcPr>
            <w:tcW w:w="5490" w:type="dxa"/>
            <w:vAlign w:val="top"/>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eastAsia="仿宋_GB2312" w:cs="Times New Roman"/>
                <w:color w:val="auto"/>
                <w:kern w:val="2"/>
                <w:sz w:val="24"/>
                <w:szCs w:val="24"/>
                <w:highlight w:val="none"/>
                <w:vertAlign w:val="baseline"/>
                <w:lang w:val="en-US" w:eastAsia="zh-CN"/>
              </w:rPr>
              <w:t>完成万安区域性养老服务中心人员招聘</w:t>
            </w:r>
          </w:p>
        </w:tc>
        <w:tc>
          <w:tcPr>
            <w:tcW w:w="276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eastAsia="仿宋_GB2312" w:cs="Times New Roman"/>
                <w:color w:val="auto"/>
                <w:kern w:val="2"/>
                <w:sz w:val="24"/>
                <w:szCs w:val="24"/>
                <w:highlight w:val="none"/>
                <w:vertAlign w:val="baseline"/>
                <w:lang w:val="en-US" w:eastAsia="zh-CN"/>
              </w:rPr>
              <w:t>区民政局、万安镇</w:t>
            </w:r>
          </w:p>
        </w:tc>
        <w:tc>
          <w:tcPr>
            <w:tcW w:w="258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eastAsia="仿宋_GB2312" w:cs="Times New Roman"/>
                <w:color w:val="auto"/>
                <w:kern w:val="2"/>
                <w:sz w:val="24"/>
                <w:szCs w:val="24"/>
                <w:highlight w:val="none"/>
                <w:vertAlign w:val="baseline"/>
                <w:lang w:val="en-US" w:eastAsia="zh-CN"/>
              </w:rPr>
              <w:t>2024年12月底前</w:t>
            </w:r>
          </w:p>
        </w:tc>
        <w:tc>
          <w:tcPr>
            <w:tcW w:w="1185" w:type="dxa"/>
            <w:vAlign w:val="top"/>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35"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c>
          <w:tcPr>
            <w:tcW w:w="1455"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c>
          <w:tcPr>
            <w:tcW w:w="5490" w:type="dxa"/>
            <w:vAlign w:val="top"/>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eastAsia="仿宋_GB2312" w:cs="Times New Roman"/>
                <w:color w:val="auto"/>
                <w:kern w:val="2"/>
                <w:sz w:val="24"/>
                <w:szCs w:val="24"/>
                <w:highlight w:val="none"/>
                <w:vertAlign w:val="baseline"/>
                <w:lang w:val="en-US" w:eastAsia="zh-CN"/>
              </w:rPr>
              <w:t>完成金山区域性养老服务中心人员招聘</w:t>
            </w:r>
          </w:p>
        </w:tc>
        <w:tc>
          <w:tcPr>
            <w:tcW w:w="276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eastAsia="仿宋_GB2312" w:cs="Times New Roman"/>
                <w:color w:val="auto"/>
                <w:kern w:val="2"/>
                <w:sz w:val="24"/>
                <w:szCs w:val="24"/>
                <w:highlight w:val="none"/>
                <w:vertAlign w:val="baseline"/>
                <w:lang w:val="en-US" w:eastAsia="zh-CN"/>
              </w:rPr>
              <w:t>区民政局、金山镇</w:t>
            </w:r>
          </w:p>
        </w:tc>
        <w:tc>
          <w:tcPr>
            <w:tcW w:w="258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eastAsia="仿宋_GB2312" w:cs="Times New Roman"/>
                <w:color w:val="auto"/>
                <w:kern w:val="2"/>
                <w:sz w:val="24"/>
                <w:szCs w:val="24"/>
                <w:highlight w:val="none"/>
                <w:vertAlign w:val="baseline"/>
                <w:lang w:val="en-US" w:eastAsia="zh-CN"/>
              </w:rPr>
              <w:t>2025年8月底前</w:t>
            </w:r>
          </w:p>
        </w:tc>
        <w:tc>
          <w:tcPr>
            <w:tcW w:w="1185" w:type="dxa"/>
            <w:vAlign w:val="top"/>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35"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c>
          <w:tcPr>
            <w:tcW w:w="1455"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c>
          <w:tcPr>
            <w:tcW w:w="5490" w:type="dxa"/>
            <w:vAlign w:val="top"/>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eastAsia="仿宋_GB2312" w:cs="Times New Roman"/>
                <w:color w:val="auto"/>
                <w:kern w:val="2"/>
                <w:sz w:val="24"/>
                <w:szCs w:val="24"/>
                <w:highlight w:val="none"/>
                <w:vertAlign w:val="baseline"/>
                <w:lang w:val="en-US" w:eastAsia="zh-CN"/>
              </w:rPr>
              <w:t>完成新盛区域性养老服务中心人员招聘</w:t>
            </w:r>
          </w:p>
        </w:tc>
        <w:tc>
          <w:tcPr>
            <w:tcW w:w="276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eastAsia="仿宋_GB2312" w:cs="Times New Roman"/>
                <w:color w:val="auto"/>
                <w:kern w:val="2"/>
                <w:sz w:val="24"/>
                <w:szCs w:val="24"/>
                <w:highlight w:val="none"/>
                <w:vertAlign w:val="baseline"/>
                <w:lang w:val="en-US" w:eastAsia="zh-CN"/>
              </w:rPr>
              <w:t>区民政局、新盛镇</w:t>
            </w:r>
          </w:p>
        </w:tc>
        <w:tc>
          <w:tcPr>
            <w:tcW w:w="258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eastAsia="仿宋_GB2312" w:cs="Times New Roman"/>
                <w:color w:val="auto"/>
                <w:kern w:val="2"/>
                <w:sz w:val="24"/>
                <w:szCs w:val="24"/>
                <w:highlight w:val="none"/>
                <w:vertAlign w:val="baseline"/>
                <w:lang w:val="en-US" w:eastAsia="zh-CN"/>
              </w:rPr>
              <w:t>2025年12月底前</w:t>
            </w:r>
          </w:p>
        </w:tc>
        <w:tc>
          <w:tcPr>
            <w:tcW w:w="1185" w:type="dxa"/>
            <w:vAlign w:val="top"/>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35"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c>
          <w:tcPr>
            <w:tcW w:w="1455"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c>
          <w:tcPr>
            <w:tcW w:w="5490" w:type="dxa"/>
            <w:vAlign w:val="top"/>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eastAsia="仿宋_GB2312" w:cs="Times New Roman"/>
                <w:color w:val="auto"/>
                <w:kern w:val="2"/>
                <w:sz w:val="24"/>
                <w:szCs w:val="24"/>
                <w:highlight w:val="none"/>
                <w:vertAlign w:val="baseline"/>
                <w:lang w:val="en-US" w:eastAsia="zh-CN"/>
              </w:rPr>
              <w:t>完成调元区域性养老服务中心人员招聘</w:t>
            </w:r>
          </w:p>
        </w:tc>
        <w:tc>
          <w:tcPr>
            <w:tcW w:w="276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eastAsia="仿宋_GB2312" w:cs="Times New Roman"/>
                <w:color w:val="auto"/>
                <w:kern w:val="2"/>
                <w:sz w:val="24"/>
                <w:szCs w:val="24"/>
                <w:highlight w:val="none"/>
                <w:vertAlign w:val="baseline"/>
                <w:lang w:val="en-US" w:eastAsia="zh-CN"/>
              </w:rPr>
              <w:t>区民政局、调元镇</w:t>
            </w:r>
          </w:p>
        </w:tc>
        <w:tc>
          <w:tcPr>
            <w:tcW w:w="258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eastAsia="仿宋_GB2312" w:cs="Times New Roman"/>
                <w:color w:val="auto"/>
                <w:kern w:val="2"/>
                <w:sz w:val="24"/>
                <w:szCs w:val="24"/>
                <w:highlight w:val="none"/>
                <w:vertAlign w:val="baseline"/>
                <w:lang w:val="en-US" w:eastAsia="zh-CN"/>
              </w:rPr>
              <w:t>2026年6月底前</w:t>
            </w:r>
          </w:p>
        </w:tc>
        <w:tc>
          <w:tcPr>
            <w:tcW w:w="1185" w:type="dxa"/>
            <w:vAlign w:val="top"/>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5"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五</w:t>
            </w:r>
          </w:p>
        </w:tc>
        <w:tc>
          <w:tcPr>
            <w:tcW w:w="1455"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资金保障</w:t>
            </w:r>
          </w:p>
        </w:tc>
        <w:tc>
          <w:tcPr>
            <w:tcW w:w="5490" w:type="dxa"/>
            <w:vAlign w:val="top"/>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车辆编制、购置资金</w:t>
            </w:r>
          </w:p>
        </w:tc>
        <w:tc>
          <w:tcPr>
            <w:tcW w:w="276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区财政局</w:t>
            </w:r>
          </w:p>
        </w:tc>
        <w:tc>
          <w:tcPr>
            <w:tcW w:w="258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2025年6月30日前</w:t>
            </w:r>
          </w:p>
        </w:tc>
        <w:tc>
          <w:tcPr>
            <w:tcW w:w="1185" w:type="dxa"/>
            <w:vAlign w:val="top"/>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35"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c>
          <w:tcPr>
            <w:tcW w:w="1455"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c>
          <w:tcPr>
            <w:tcW w:w="5490" w:type="dxa"/>
            <w:vAlign w:val="top"/>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人员经费、养老机构运转经费、养老机构软硬件项目建设资金</w:t>
            </w:r>
          </w:p>
        </w:tc>
        <w:tc>
          <w:tcPr>
            <w:tcW w:w="276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区财政局、区民政局</w:t>
            </w:r>
          </w:p>
        </w:tc>
        <w:tc>
          <w:tcPr>
            <w:tcW w:w="258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eastAsia="仿宋_GB2312" w:cs="Times New Roman"/>
                <w:color w:val="auto"/>
                <w:kern w:val="2"/>
                <w:sz w:val="24"/>
                <w:szCs w:val="24"/>
                <w:highlight w:val="none"/>
                <w:vertAlign w:val="baseline"/>
                <w:lang w:val="en-US" w:eastAsia="zh-CN"/>
              </w:rPr>
              <w:t>2026年6月30日前</w:t>
            </w:r>
          </w:p>
        </w:tc>
        <w:tc>
          <w:tcPr>
            <w:tcW w:w="1185" w:type="dxa"/>
            <w:vAlign w:val="top"/>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35"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default"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六</w:t>
            </w:r>
          </w:p>
        </w:tc>
        <w:tc>
          <w:tcPr>
            <w:tcW w:w="1455"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清产核资</w:t>
            </w:r>
          </w:p>
        </w:tc>
        <w:tc>
          <w:tcPr>
            <w:tcW w:w="5490" w:type="dxa"/>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完成万安中心敬老院的清产核资工作</w:t>
            </w:r>
          </w:p>
        </w:tc>
        <w:tc>
          <w:tcPr>
            <w:tcW w:w="276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万安镇、区民政局</w:t>
            </w:r>
          </w:p>
        </w:tc>
        <w:tc>
          <w:tcPr>
            <w:tcW w:w="258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eastAsia="仿宋_GB2312" w:cs="Times New Roman"/>
                <w:color w:val="auto"/>
                <w:kern w:val="2"/>
                <w:sz w:val="24"/>
                <w:szCs w:val="24"/>
                <w:highlight w:val="none"/>
                <w:vertAlign w:val="baseline"/>
                <w:lang w:val="en-US" w:eastAsia="zh-CN"/>
              </w:rPr>
              <w:t>2024年12月31日前</w:t>
            </w:r>
          </w:p>
        </w:tc>
        <w:tc>
          <w:tcPr>
            <w:tcW w:w="1185" w:type="dxa"/>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35"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c>
          <w:tcPr>
            <w:tcW w:w="1455"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c>
          <w:tcPr>
            <w:tcW w:w="5490" w:type="dxa"/>
            <w:vAlign w:val="top"/>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eastAsia="仿宋_GB2312" w:cs="Times New Roman"/>
                <w:color w:val="auto"/>
                <w:kern w:val="2"/>
                <w:sz w:val="24"/>
                <w:szCs w:val="24"/>
                <w:highlight w:val="none"/>
                <w:vertAlign w:val="baseline"/>
                <w:lang w:val="en-US" w:eastAsia="zh-CN"/>
              </w:rPr>
              <w:t>完成白马关镇蟠龙敬老院的清产核资工作</w:t>
            </w:r>
          </w:p>
        </w:tc>
        <w:tc>
          <w:tcPr>
            <w:tcW w:w="276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eastAsia="仿宋_GB2312" w:cs="Times New Roman"/>
                <w:color w:val="auto"/>
                <w:kern w:val="2"/>
                <w:sz w:val="24"/>
                <w:szCs w:val="24"/>
                <w:highlight w:val="none"/>
                <w:vertAlign w:val="baseline"/>
                <w:lang w:val="en-US" w:eastAsia="zh-CN"/>
              </w:rPr>
              <w:t>白马关镇、区民政局</w:t>
            </w:r>
          </w:p>
        </w:tc>
        <w:tc>
          <w:tcPr>
            <w:tcW w:w="258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eastAsia="仿宋_GB2312" w:cs="Times New Roman"/>
                <w:color w:val="auto"/>
                <w:kern w:val="2"/>
                <w:sz w:val="24"/>
                <w:szCs w:val="24"/>
                <w:highlight w:val="none"/>
                <w:vertAlign w:val="baseline"/>
                <w:lang w:val="en-US" w:eastAsia="zh-CN"/>
              </w:rPr>
              <w:t>2025年6月30日前</w:t>
            </w:r>
          </w:p>
        </w:tc>
        <w:tc>
          <w:tcPr>
            <w:tcW w:w="1185" w:type="dxa"/>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35"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c>
          <w:tcPr>
            <w:tcW w:w="1455"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c>
          <w:tcPr>
            <w:tcW w:w="5490" w:type="dxa"/>
            <w:vAlign w:val="top"/>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eastAsia="仿宋_GB2312" w:cs="Times New Roman"/>
                <w:color w:val="auto"/>
                <w:kern w:val="2"/>
                <w:sz w:val="24"/>
                <w:szCs w:val="24"/>
                <w:highlight w:val="none"/>
                <w:vertAlign w:val="baseline"/>
                <w:lang w:val="en-US" w:eastAsia="zh-CN"/>
              </w:rPr>
              <w:t>完成金山镇狮子会慧觉敬老院的清产核资工作</w:t>
            </w:r>
          </w:p>
        </w:tc>
        <w:tc>
          <w:tcPr>
            <w:tcW w:w="276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eastAsia="仿宋_GB2312" w:cs="Times New Roman"/>
                <w:color w:val="auto"/>
                <w:kern w:val="2"/>
                <w:sz w:val="24"/>
                <w:szCs w:val="24"/>
                <w:highlight w:val="none"/>
                <w:vertAlign w:val="baseline"/>
                <w:lang w:val="en-US" w:eastAsia="zh-CN"/>
              </w:rPr>
              <w:t>金山镇、区民政局</w:t>
            </w:r>
          </w:p>
        </w:tc>
        <w:tc>
          <w:tcPr>
            <w:tcW w:w="258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eastAsia="仿宋_GB2312" w:cs="Times New Roman"/>
                <w:color w:val="auto"/>
                <w:kern w:val="2"/>
                <w:sz w:val="24"/>
                <w:szCs w:val="24"/>
                <w:highlight w:val="none"/>
                <w:vertAlign w:val="baseline"/>
                <w:lang w:val="en-US" w:eastAsia="zh-CN"/>
              </w:rPr>
              <w:t>2025年8月31日前</w:t>
            </w:r>
          </w:p>
        </w:tc>
        <w:tc>
          <w:tcPr>
            <w:tcW w:w="1185" w:type="dxa"/>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35"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c>
          <w:tcPr>
            <w:tcW w:w="1455"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c>
          <w:tcPr>
            <w:tcW w:w="5490" w:type="dxa"/>
            <w:vAlign w:val="top"/>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完成新盛镇敬老院的清产核资工作</w:t>
            </w:r>
          </w:p>
        </w:tc>
        <w:tc>
          <w:tcPr>
            <w:tcW w:w="276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新盛镇、区民政局</w:t>
            </w:r>
          </w:p>
        </w:tc>
        <w:tc>
          <w:tcPr>
            <w:tcW w:w="258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eastAsia="仿宋_GB2312" w:cs="Times New Roman"/>
                <w:color w:val="auto"/>
                <w:kern w:val="2"/>
                <w:sz w:val="24"/>
                <w:szCs w:val="24"/>
                <w:highlight w:val="none"/>
                <w:vertAlign w:val="baseline"/>
                <w:lang w:val="en-US" w:eastAsia="zh-CN"/>
              </w:rPr>
              <w:t>2025年12月31日前</w:t>
            </w:r>
          </w:p>
        </w:tc>
        <w:tc>
          <w:tcPr>
            <w:tcW w:w="1185" w:type="dxa"/>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35"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c>
          <w:tcPr>
            <w:tcW w:w="1455"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c>
          <w:tcPr>
            <w:tcW w:w="5490" w:type="dxa"/>
            <w:vAlign w:val="top"/>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完成鄢家镇敬老院的清产核资工作</w:t>
            </w:r>
          </w:p>
        </w:tc>
        <w:tc>
          <w:tcPr>
            <w:tcW w:w="276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鄢家镇、区民政局</w:t>
            </w:r>
          </w:p>
        </w:tc>
        <w:tc>
          <w:tcPr>
            <w:tcW w:w="258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eastAsia="仿宋_GB2312" w:cs="Times New Roman"/>
                <w:color w:val="auto"/>
                <w:kern w:val="2"/>
                <w:sz w:val="24"/>
                <w:szCs w:val="24"/>
                <w:highlight w:val="none"/>
                <w:vertAlign w:val="baseline"/>
                <w:lang w:val="en-US" w:eastAsia="zh-CN"/>
              </w:rPr>
              <w:t>2025年12月31日前</w:t>
            </w:r>
          </w:p>
        </w:tc>
        <w:tc>
          <w:tcPr>
            <w:tcW w:w="1185" w:type="dxa"/>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35"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c>
          <w:tcPr>
            <w:tcW w:w="1455"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c>
          <w:tcPr>
            <w:tcW w:w="5490" w:type="dxa"/>
            <w:vAlign w:val="top"/>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完成调元镇敬老院的清产核资工作</w:t>
            </w:r>
          </w:p>
        </w:tc>
        <w:tc>
          <w:tcPr>
            <w:tcW w:w="276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调元镇、区民政局</w:t>
            </w:r>
          </w:p>
        </w:tc>
        <w:tc>
          <w:tcPr>
            <w:tcW w:w="258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eastAsia="仿宋_GB2312" w:cs="Times New Roman"/>
                <w:color w:val="auto"/>
                <w:kern w:val="2"/>
                <w:sz w:val="24"/>
                <w:szCs w:val="24"/>
                <w:highlight w:val="none"/>
                <w:vertAlign w:val="baseline"/>
                <w:lang w:val="en-US" w:eastAsia="zh-CN"/>
              </w:rPr>
              <w:t>2026年6月30日前</w:t>
            </w:r>
          </w:p>
        </w:tc>
        <w:tc>
          <w:tcPr>
            <w:tcW w:w="1185" w:type="dxa"/>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35"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c>
          <w:tcPr>
            <w:tcW w:w="1455"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c>
          <w:tcPr>
            <w:tcW w:w="5490" w:type="dxa"/>
            <w:vAlign w:val="top"/>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完成略坪镇敬老院的清产核资工作</w:t>
            </w:r>
          </w:p>
        </w:tc>
        <w:tc>
          <w:tcPr>
            <w:tcW w:w="276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略坪镇、区民政局</w:t>
            </w:r>
          </w:p>
        </w:tc>
        <w:tc>
          <w:tcPr>
            <w:tcW w:w="258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eastAsia="仿宋_GB2312" w:cs="Times New Roman"/>
                <w:color w:val="auto"/>
                <w:kern w:val="2"/>
                <w:sz w:val="24"/>
                <w:szCs w:val="24"/>
                <w:highlight w:val="none"/>
                <w:vertAlign w:val="baseline"/>
                <w:lang w:val="en-US" w:eastAsia="zh-CN"/>
              </w:rPr>
              <w:t>2026年6月30日前</w:t>
            </w:r>
          </w:p>
        </w:tc>
        <w:tc>
          <w:tcPr>
            <w:tcW w:w="1185" w:type="dxa"/>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35"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default"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七</w:t>
            </w:r>
          </w:p>
        </w:tc>
        <w:tc>
          <w:tcPr>
            <w:tcW w:w="1455"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资产移交</w:t>
            </w:r>
          </w:p>
        </w:tc>
        <w:tc>
          <w:tcPr>
            <w:tcW w:w="5490" w:type="dxa"/>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完成万安区域性养老服务中心资产移交工作</w:t>
            </w:r>
          </w:p>
        </w:tc>
        <w:tc>
          <w:tcPr>
            <w:tcW w:w="276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万安镇、区民政局</w:t>
            </w:r>
          </w:p>
        </w:tc>
        <w:tc>
          <w:tcPr>
            <w:tcW w:w="258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2024年12月31日前</w:t>
            </w:r>
          </w:p>
        </w:tc>
        <w:tc>
          <w:tcPr>
            <w:tcW w:w="1185" w:type="dxa"/>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35"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default" w:eastAsia="仿宋_GB2312" w:cs="Times New Roman"/>
                <w:color w:val="auto"/>
                <w:kern w:val="2"/>
                <w:sz w:val="24"/>
                <w:szCs w:val="24"/>
                <w:highlight w:val="none"/>
                <w:vertAlign w:val="baseline"/>
                <w:lang w:val="en-US" w:eastAsia="zh-CN"/>
              </w:rPr>
            </w:pPr>
          </w:p>
        </w:tc>
        <w:tc>
          <w:tcPr>
            <w:tcW w:w="1455"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c>
          <w:tcPr>
            <w:tcW w:w="5490" w:type="dxa"/>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完成金山区域性养老服务中心资产移交工作</w:t>
            </w:r>
          </w:p>
        </w:tc>
        <w:tc>
          <w:tcPr>
            <w:tcW w:w="276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金山镇、区民政局</w:t>
            </w:r>
          </w:p>
        </w:tc>
        <w:tc>
          <w:tcPr>
            <w:tcW w:w="258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2025年8月31日前</w:t>
            </w:r>
          </w:p>
        </w:tc>
        <w:tc>
          <w:tcPr>
            <w:tcW w:w="1185" w:type="dxa"/>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5"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default" w:eastAsia="仿宋_GB2312" w:cs="Times New Roman"/>
                <w:color w:val="auto"/>
                <w:kern w:val="2"/>
                <w:sz w:val="24"/>
                <w:szCs w:val="24"/>
                <w:highlight w:val="none"/>
                <w:vertAlign w:val="baseline"/>
                <w:lang w:val="en-US" w:eastAsia="zh-CN"/>
              </w:rPr>
            </w:pPr>
          </w:p>
        </w:tc>
        <w:tc>
          <w:tcPr>
            <w:tcW w:w="1455"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c>
          <w:tcPr>
            <w:tcW w:w="5490" w:type="dxa"/>
            <w:vAlign w:val="top"/>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eastAsia="仿宋_GB2312" w:cs="Times New Roman"/>
                <w:color w:val="auto"/>
                <w:kern w:val="2"/>
                <w:sz w:val="24"/>
                <w:szCs w:val="24"/>
                <w:highlight w:val="none"/>
                <w:vertAlign w:val="baseline"/>
                <w:lang w:val="en-US" w:eastAsia="zh-CN"/>
              </w:rPr>
              <w:t>完成新盛区域性养老服务中心资产移交工作</w:t>
            </w:r>
          </w:p>
        </w:tc>
        <w:tc>
          <w:tcPr>
            <w:tcW w:w="276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eastAsia="仿宋_GB2312" w:cs="Times New Roman"/>
                <w:color w:val="auto"/>
                <w:kern w:val="2"/>
                <w:sz w:val="24"/>
                <w:szCs w:val="24"/>
                <w:highlight w:val="none"/>
                <w:vertAlign w:val="baseline"/>
                <w:lang w:val="en-US" w:eastAsia="zh-CN"/>
              </w:rPr>
              <w:t>新盛镇、区民政局</w:t>
            </w:r>
          </w:p>
        </w:tc>
        <w:tc>
          <w:tcPr>
            <w:tcW w:w="258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eastAsia="仿宋_GB2312" w:cs="Times New Roman"/>
                <w:color w:val="auto"/>
                <w:kern w:val="2"/>
                <w:sz w:val="24"/>
                <w:szCs w:val="24"/>
                <w:highlight w:val="none"/>
                <w:vertAlign w:val="baseline"/>
                <w:lang w:val="en-US" w:eastAsia="zh-CN"/>
              </w:rPr>
              <w:t>2025年12月31日前</w:t>
            </w:r>
          </w:p>
        </w:tc>
        <w:tc>
          <w:tcPr>
            <w:tcW w:w="1185" w:type="dxa"/>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35"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default" w:eastAsia="仿宋_GB2312" w:cs="Times New Roman"/>
                <w:color w:val="auto"/>
                <w:kern w:val="2"/>
                <w:sz w:val="24"/>
                <w:szCs w:val="24"/>
                <w:highlight w:val="none"/>
                <w:vertAlign w:val="baseline"/>
                <w:lang w:val="en-US" w:eastAsia="zh-CN"/>
              </w:rPr>
            </w:pPr>
          </w:p>
        </w:tc>
        <w:tc>
          <w:tcPr>
            <w:tcW w:w="1455"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c>
          <w:tcPr>
            <w:tcW w:w="5490" w:type="dxa"/>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完成调元区域性养老服务中心资产移交工作</w:t>
            </w:r>
          </w:p>
        </w:tc>
        <w:tc>
          <w:tcPr>
            <w:tcW w:w="276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调元镇、区民政局</w:t>
            </w:r>
          </w:p>
        </w:tc>
        <w:tc>
          <w:tcPr>
            <w:tcW w:w="258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2026年6月30日前</w:t>
            </w:r>
          </w:p>
        </w:tc>
        <w:tc>
          <w:tcPr>
            <w:tcW w:w="1185" w:type="dxa"/>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35"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default"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八</w:t>
            </w:r>
          </w:p>
        </w:tc>
        <w:tc>
          <w:tcPr>
            <w:tcW w:w="1455"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项目建设</w:t>
            </w:r>
          </w:p>
        </w:tc>
        <w:tc>
          <w:tcPr>
            <w:tcW w:w="5490" w:type="dxa"/>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完成区社会救助福利中心安装隔音设施建设项目</w:t>
            </w:r>
          </w:p>
        </w:tc>
        <w:tc>
          <w:tcPr>
            <w:tcW w:w="2760" w:type="dxa"/>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区社会救助福利中心</w:t>
            </w:r>
          </w:p>
        </w:tc>
        <w:tc>
          <w:tcPr>
            <w:tcW w:w="2580" w:type="dxa"/>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2024年10月31日前</w:t>
            </w:r>
          </w:p>
        </w:tc>
        <w:tc>
          <w:tcPr>
            <w:tcW w:w="1185" w:type="dxa"/>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35"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c>
          <w:tcPr>
            <w:tcW w:w="1455"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c>
          <w:tcPr>
            <w:tcW w:w="5490" w:type="dxa"/>
            <w:vAlign w:val="top"/>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eastAsia="仿宋_GB2312" w:cs="Times New Roman"/>
                <w:color w:val="auto"/>
                <w:kern w:val="2"/>
                <w:sz w:val="24"/>
                <w:szCs w:val="24"/>
                <w:highlight w:val="none"/>
                <w:vertAlign w:val="baseline"/>
                <w:lang w:val="en-US" w:eastAsia="zh-CN"/>
              </w:rPr>
              <w:t>完成区社会救助福利中心提档升级改造项目</w:t>
            </w:r>
          </w:p>
        </w:tc>
        <w:tc>
          <w:tcPr>
            <w:tcW w:w="2760" w:type="dxa"/>
            <w:vAlign w:val="top"/>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eastAsia="仿宋_GB2312" w:cs="Times New Roman"/>
                <w:color w:val="auto"/>
                <w:kern w:val="2"/>
                <w:sz w:val="24"/>
                <w:szCs w:val="24"/>
                <w:highlight w:val="none"/>
                <w:vertAlign w:val="baseline"/>
                <w:lang w:val="en-US" w:eastAsia="zh-CN"/>
              </w:rPr>
              <w:t>区社会救助福利中心</w:t>
            </w:r>
          </w:p>
        </w:tc>
        <w:tc>
          <w:tcPr>
            <w:tcW w:w="2580" w:type="dxa"/>
            <w:vAlign w:val="top"/>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eastAsia="仿宋_GB2312" w:cs="Times New Roman"/>
                <w:color w:val="auto"/>
                <w:kern w:val="2"/>
                <w:sz w:val="24"/>
                <w:szCs w:val="24"/>
                <w:highlight w:val="none"/>
                <w:vertAlign w:val="baseline"/>
                <w:lang w:val="en-US" w:eastAsia="zh-CN"/>
              </w:rPr>
              <w:t>2025年6月30日前</w:t>
            </w:r>
          </w:p>
        </w:tc>
        <w:tc>
          <w:tcPr>
            <w:tcW w:w="1185" w:type="dxa"/>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35" w:type="dxa"/>
            <w:vMerge w:val="continue"/>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c>
          <w:tcPr>
            <w:tcW w:w="1455" w:type="dxa"/>
            <w:vMerge w:val="continue"/>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c>
          <w:tcPr>
            <w:tcW w:w="5490" w:type="dxa"/>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完成金山镇、新盛镇、调元镇敬老院消防能力提升改造项目</w:t>
            </w:r>
          </w:p>
        </w:tc>
        <w:tc>
          <w:tcPr>
            <w:tcW w:w="276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金山镇、新盛镇、调元镇</w:t>
            </w:r>
          </w:p>
        </w:tc>
        <w:tc>
          <w:tcPr>
            <w:tcW w:w="258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2026年6月30日前</w:t>
            </w:r>
          </w:p>
        </w:tc>
        <w:tc>
          <w:tcPr>
            <w:tcW w:w="1185" w:type="dxa"/>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35" w:type="dxa"/>
            <w:vMerge w:val="continue"/>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c>
          <w:tcPr>
            <w:tcW w:w="1455" w:type="dxa"/>
            <w:vMerge w:val="continue"/>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c>
          <w:tcPr>
            <w:tcW w:w="5490" w:type="dxa"/>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完成罗江区养老机构智慧养老信息系统建设</w:t>
            </w:r>
          </w:p>
        </w:tc>
        <w:tc>
          <w:tcPr>
            <w:tcW w:w="276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区发改局</w:t>
            </w:r>
          </w:p>
        </w:tc>
        <w:tc>
          <w:tcPr>
            <w:tcW w:w="258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default"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2025年12月底前</w:t>
            </w:r>
          </w:p>
        </w:tc>
        <w:tc>
          <w:tcPr>
            <w:tcW w:w="1185" w:type="dxa"/>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35" w:type="dxa"/>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九</w:t>
            </w:r>
          </w:p>
        </w:tc>
        <w:tc>
          <w:tcPr>
            <w:tcW w:w="1455" w:type="dxa"/>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经验总结</w:t>
            </w:r>
          </w:p>
        </w:tc>
        <w:tc>
          <w:tcPr>
            <w:tcW w:w="5490" w:type="dxa"/>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总结公办养老</w:t>
            </w:r>
            <w:r>
              <w:rPr>
                <w:rFonts w:hint="default" w:eastAsia="仿宋_GB2312" w:cs="Times New Roman"/>
                <w:color w:val="auto"/>
                <w:kern w:val="2"/>
                <w:sz w:val="24"/>
                <w:szCs w:val="24"/>
                <w:highlight w:val="none"/>
                <w:vertAlign w:val="baseline"/>
                <w:lang w:val="en-US" w:eastAsia="zh-CN"/>
              </w:rPr>
              <w:t>机构</w:t>
            </w:r>
            <w:r>
              <w:rPr>
                <w:rFonts w:hint="eastAsia" w:eastAsia="仿宋_GB2312" w:cs="Times New Roman"/>
                <w:color w:val="auto"/>
                <w:kern w:val="2"/>
                <w:sz w:val="24"/>
                <w:szCs w:val="24"/>
                <w:highlight w:val="none"/>
                <w:vertAlign w:val="baseline"/>
                <w:lang w:val="en-US" w:eastAsia="zh-CN"/>
              </w:rPr>
              <w:t>区级直管改革经验</w:t>
            </w:r>
          </w:p>
        </w:tc>
        <w:tc>
          <w:tcPr>
            <w:tcW w:w="276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区民政局</w:t>
            </w:r>
          </w:p>
        </w:tc>
        <w:tc>
          <w:tcPr>
            <w:tcW w:w="2580" w:type="dxa"/>
            <w:vAlign w:val="center"/>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default" w:eastAsia="仿宋_GB2312" w:cs="Times New Roman"/>
                <w:color w:val="auto"/>
                <w:kern w:val="2"/>
                <w:sz w:val="24"/>
                <w:szCs w:val="24"/>
                <w:highlight w:val="none"/>
                <w:vertAlign w:val="baseline"/>
                <w:lang w:val="en-US" w:eastAsia="zh-CN"/>
              </w:rPr>
            </w:pPr>
            <w:r>
              <w:rPr>
                <w:rFonts w:hint="eastAsia" w:eastAsia="仿宋_GB2312" w:cs="Times New Roman"/>
                <w:color w:val="auto"/>
                <w:kern w:val="2"/>
                <w:sz w:val="24"/>
                <w:szCs w:val="24"/>
                <w:highlight w:val="none"/>
                <w:vertAlign w:val="baseline"/>
                <w:lang w:val="en-US" w:eastAsia="zh-CN"/>
              </w:rPr>
              <w:t>2026年12月31日</w:t>
            </w:r>
          </w:p>
        </w:tc>
        <w:tc>
          <w:tcPr>
            <w:tcW w:w="1185" w:type="dxa"/>
          </w:tcPr>
          <w:p>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eastAsia="仿宋_GB2312" w:cs="Times New Roman"/>
                <w:color w:val="auto"/>
                <w:kern w:val="2"/>
                <w:sz w:val="24"/>
                <w:szCs w:val="24"/>
                <w:highlight w:val="none"/>
                <w:vertAlign w:val="baseline"/>
                <w:lang w:val="en-US" w:eastAsia="zh-CN"/>
              </w:rPr>
            </w:pPr>
          </w:p>
        </w:tc>
      </w:tr>
    </w:tbl>
    <w:p>
      <w:pPr>
        <w:pStyle w:val="13"/>
        <w:keepNext w:val="0"/>
        <w:keepLines w:val="0"/>
        <w:pageBreakBefore w:val="0"/>
        <w:widowControl w:val="0"/>
        <w:kinsoku/>
        <w:wordWrap/>
        <w:overflowPunct/>
        <w:topLinePunct w:val="0"/>
        <w:autoSpaceDE/>
        <w:autoSpaceDN/>
        <w:bidi w:val="0"/>
        <w:adjustRightInd/>
        <w:snapToGrid/>
        <w:spacing w:line="560" w:lineRule="exact"/>
        <w:ind w:firstLine="4800" w:firstLineChars="1500"/>
        <w:rPr>
          <w:rFonts w:hint="eastAsia" w:eastAsia="仿宋_GB2312" w:cs="Times New Roman"/>
          <w:color w:val="auto"/>
          <w:kern w:val="2"/>
          <w:sz w:val="32"/>
          <w:szCs w:val="32"/>
          <w:highlight w:val="none"/>
          <w:lang w:val="en-US" w:eastAsia="zh-CN"/>
        </w:rPr>
        <w:sectPr>
          <w:pgSz w:w="16838" w:h="11906" w:orient="landscape"/>
          <w:pgMar w:top="1587" w:right="2098" w:bottom="1474" w:left="1984" w:header="851" w:footer="1134" w:gutter="0"/>
          <w:pgNumType w:fmt="numberInDash"/>
          <w:cols w:space="720" w:num="1"/>
          <w:rtlGutter w:val="0"/>
          <w:docGrid w:type="lines" w:linePitch="312" w:charSpace="0"/>
        </w:sectPr>
      </w:pP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rPr>
          <w:rFonts w:hint="default" w:eastAsia="仿宋_GB2312" w:cs="Times New Roman"/>
          <w:color w:val="auto"/>
          <w:kern w:val="2"/>
          <w:sz w:val="32"/>
          <w:szCs w:val="32"/>
          <w:highlight w:val="none"/>
          <w:lang w:val="en-US" w:eastAsia="zh-CN"/>
        </w:rPr>
      </w:pPr>
    </w:p>
    <w:sectPr>
      <w:pgSz w:w="16838" w:h="11906" w:orient="landscape"/>
      <w:pgMar w:top="1587" w:right="2098" w:bottom="1474" w:left="1984" w:header="851" w:footer="1134"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w="12700">
                        <a:noFill/>
                      </a:ln>
                    </wps:spPr>
                    <wps:txbx>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vert="horz" wrap="none" lIns="0" tIns="0" rIns="0" bIns="0" anchor="t" anchorCtr="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fBJYn0QAAAAUBAAAPAAAAAAAAAAEAIAAAACIA&#10;AABkcnMvZG93bnJldi54bWxQSwECFAAUAAAACACHTuJAD8H+KNcBAACvAwAADgAAAAAAAAABACAA&#10;AAAgAQAAZHJzL2Uyb0RvYy54bWxQSwUGAAAAAAYABgBZAQAAaQUAAAAA&#10;">
              <v:fill on="f" focussize="0,0"/>
              <v:stroke on="f" weight="1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jNzYxNmM1MzFhN2VkMDk3MTA5ZGRlZTExMmU0MmEifQ=="/>
  </w:docVars>
  <w:rsids>
    <w:rsidRoot w:val="00000000"/>
    <w:rsid w:val="000969AD"/>
    <w:rsid w:val="0026130D"/>
    <w:rsid w:val="00CB3C62"/>
    <w:rsid w:val="00CB4415"/>
    <w:rsid w:val="00EC4BC4"/>
    <w:rsid w:val="00FB79BA"/>
    <w:rsid w:val="0119565C"/>
    <w:rsid w:val="015679D0"/>
    <w:rsid w:val="017C6D0A"/>
    <w:rsid w:val="01A169C0"/>
    <w:rsid w:val="01CA2299"/>
    <w:rsid w:val="01F9035B"/>
    <w:rsid w:val="021A161E"/>
    <w:rsid w:val="0227136C"/>
    <w:rsid w:val="024B215D"/>
    <w:rsid w:val="025A704C"/>
    <w:rsid w:val="026B3007"/>
    <w:rsid w:val="02785C6C"/>
    <w:rsid w:val="02C054C1"/>
    <w:rsid w:val="02E80AFB"/>
    <w:rsid w:val="031A0857"/>
    <w:rsid w:val="031C07A5"/>
    <w:rsid w:val="031C2553"/>
    <w:rsid w:val="03217B69"/>
    <w:rsid w:val="03522419"/>
    <w:rsid w:val="03675AE6"/>
    <w:rsid w:val="03AC1B29"/>
    <w:rsid w:val="040B4A35"/>
    <w:rsid w:val="040C066D"/>
    <w:rsid w:val="047D1717"/>
    <w:rsid w:val="04D94B9F"/>
    <w:rsid w:val="05216546"/>
    <w:rsid w:val="053D4773"/>
    <w:rsid w:val="05E8758D"/>
    <w:rsid w:val="05EA4F7A"/>
    <w:rsid w:val="05EE467B"/>
    <w:rsid w:val="05F332DC"/>
    <w:rsid w:val="06530982"/>
    <w:rsid w:val="06620034"/>
    <w:rsid w:val="066E57BB"/>
    <w:rsid w:val="067141B1"/>
    <w:rsid w:val="06750C6D"/>
    <w:rsid w:val="06E74733"/>
    <w:rsid w:val="07303144"/>
    <w:rsid w:val="079254DA"/>
    <w:rsid w:val="07AD7A2B"/>
    <w:rsid w:val="07B8399D"/>
    <w:rsid w:val="07FC6604"/>
    <w:rsid w:val="08053EFD"/>
    <w:rsid w:val="081E4FBF"/>
    <w:rsid w:val="08474C67"/>
    <w:rsid w:val="08535F80"/>
    <w:rsid w:val="08730E67"/>
    <w:rsid w:val="0873519B"/>
    <w:rsid w:val="08EF3D5E"/>
    <w:rsid w:val="08F301FA"/>
    <w:rsid w:val="09054AF4"/>
    <w:rsid w:val="090C4E18"/>
    <w:rsid w:val="09235FD0"/>
    <w:rsid w:val="092E642F"/>
    <w:rsid w:val="097E5A05"/>
    <w:rsid w:val="09905A49"/>
    <w:rsid w:val="09A95A31"/>
    <w:rsid w:val="0A110938"/>
    <w:rsid w:val="0A1F0A4A"/>
    <w:rsid w:val="0A200B7B"/>
    <w:rsid w:val="0A2F5262"/>
    <w:rsid w:val="0A716185"/>
    <w:rsid w:val="0A905DA4"/>
    <w:rsid w:val="0A9D6720"/>
    <w:rsid w:val="0AA90B70"/>
    <w:rsid w:val="0AA95014"/>
    <w:rsid w:val="0ACF434F"/>
    <w:rsid w:val="0ADF27E4"/>
    <w:rsid w:val="0B0F299D"/>
    <w:rsid w:val="0B1528F9"/>
    <w:rsid w:val="0B3568A8"/>
    <w:rsid w:val="0B78464D"/>
    <w:rsid w:val="0B966523"/>
    <w:rsid w:val="0BFF390F"/>
    <w:rsid w:val="0C040028"/>
    <w:rsid w:val="0C104C1F"/>
    <w:rsid w:val="0C6112A5"/>
    <w:rsid w:val="0C675B20"/>
    <w:rsid w:val="0CBB102F"/>
    <w:rsid w:val="0CE361E4"/>
    <w:rsid w:val="0CEF6A5D"/>
    <w:rsid w:val="0D06659F"/>
    <w:rsid w:val="0D776CFF"/>
    <w:rsid w:val="0DB31367"/>
    <w:rsid w:val="0DE87A43"/>
    <w:rsid w:val="0DFE22CC"/>
    <w:rsid w:val="0E1142E2"/>
    <w:rsid w:val="0E237A17"/>
    <w:rsid w:val="0E371A11"/>
    <w:rsid w:val="0E454790"/>
    <w:rsid w:val="0ECB0140"/>
    <w:rsid w:val="0EF80307"/>
    <w:rsid w:val="0F0942D3"/>
    <w:rsid w:val="0F6B50DE"/>
    <w:rsid w:val="0F9C5147"/>
    <w:rsid w:val="10795489"/>
    <w:rsid w:val="10A047C3"/>
    <w:rsid w:val="10E433A4"/>
    <w:rsid w:val="110F36F7"/>
    <w:rsid w:val="11286567"/>
    <w:rsid w:val="11317B11"/>
    <w:rsid w:val="11567578"/>
    <w:rsid w:val="1171332B"/>
    <w:rsid w:val="11847CB2"/>
    <w:rsid w:val="119D337E"/>
    <w:rsid w:val="11A976A8"/>
    <w:rsid w:val="11B228EE"/>
    <w:rsid w:val="11FE7283"/>
    <w:rsid w:val="12024E68"/>
    <w:rsid w:val="12105979"/>
    <w:rsid w:val="12211934"/>
    <w:rsid w:val="122B332B"/>
    <w:rsid w:val="125D0444"/>
    <w:rsid w:val="126D1E74"/>
    <w:rsid w:val="12A97FAE"/>
    <w:rsid w:val="12D94F45"/>
    <w:rsid w:val="130C3DEC"/>
    <w:rsid w:val="132A2CAA"/>
    <w:rsid w:val="13332224"/>
    <w:rsid w:val="135172E5"/>
    <w:rsid w:val="135C52D8"/>
    <w:rsid w:val="138403CC"/>
    <w:rsid w:val="139B227B"/>
    <w:rsid w:val="13B011C1"/>
    <w:rsid w:val="13BB7C4A"/>
    <w:rsid w:val="13DA4490"/>
    <w:rsid w:val="13EE5846"/>
    <w:rsid w:val="14076907"/>
    <w:rsid w:val="143442F9"/>
    <w:rsid w:val="145C6C53"/>
    <w:rsid w:val="147954E3"/>
    <w:rsid w:val="147B13F2"/>
    <w:rsid w:val="14832BA9"/>
    <w:rsid w:val="14AF0EEB"/>
    <w:rsid w:val="14DA401C"/>
    <w:rsid w:val="153674A4"/>
    <w:rsid w:val="1546345F"/>
    <w:rsid w:val="15583A1B"/>
    <w:rsid w:val="156179A6"/>
    <w:rsid w:val="15E50ECA"/>
    <w:rsid w:val="15ED307F"/>
    <w:rsid w:val="16502252"/>
    <w:rsid w:val="165A6908"/>
    <w:rsid w:val="165D41E5"/>
    <w:rsid w:val="165E4320"/>
    <w:rsid w:val="167044D3"/>
    <w:rsid w:val="1695469E"/>
    <w:rsid w:val="16A95DCF"/>
    <w:rsid w:val="16C25F7C"/>
    <w:rsid w:val="17120C5F"/>
    <w:rsid w:val="17137D16"/>
    <w:rsid w:val="17377504"/>
    <w:rsid w:val="175B7696"/>
    <w:rsid w:val="177B1AE6"/>
    <w:rsid w:val="17830121"/>
    <w:rsid w:val="17857671"/>
    <w:rsid w:val="17AD5A18"/>
    <w:rsid w:val="17B92B0F"/>
    <w:rsid w:val="17CE4552"/>
    <w:rsid w:val="17D74C08"/>
    <w:rsid w:val="17DB4333"/>
    <w:rsid w:val="17F25B01"/>
    <w:rsid w:val="17F51899"/>
    <w:rsid w:val="182B4069"/>
    <w:rsid w:val="18636182"/>
    <w:rsid w:val="18814EDA"/>
    <w:rsid w:val="188501DE"/>
    <w:rsid w:val="189015C1"/>
    <w:rsid w:val="18940659"/>
    <w:rsid w:val="18AF5EEB"/>
    <w:rsid w:val="18ED07C2"/>
    <w:rsid w:val="18F36E6F"/>
    <w:rsid w:val="1942330D"/>
    <w:rsid w:val="196D2C12"/>
    <w:rsid w:val="19A35324"/>
    <w:rsid w:val="1A157BCF"/>
    <w:rsid w:val="1A3E0D49"/>
    <w:rsid w:val="1A4268EB"/>
    <w:rsid w:val="1AAD5701"/>
    <w:rsid w:val="1AE36188"/>
    <w:rsid w:val="1AF67BD2"/>
    <w:rsid w:val="1B1646CB"/>
    <w:rsid w:val="1B721452"/>
    <w:rsid w:val="1B883AED"/>
    <w:rsid w:val="1BE063BC"/>
    <w:rsid w:val="1BF70B1B"/>
    <w:rsid w:val="1C177904"/>
    <w:rsid w:val="1C2E35CB"/>
    <w:rsid w:val="1C61394E"/>
    <w:rsid w:val="1C651DCF"/>
    <w:rsid w:val="1C69082E"/>
    <w:rsid w:val="1C760ACE"/>
    <w:rsid w:val="1C83667D"/>
    <w:rsid w:val="1C865088"/>
    <w:rsid w:val="1CD06430"/>
    <w:rsid w:val="1CE60AE7"/>
    <w:rsid w:val="1D102CD1"/>
    <w:rsid w:val="1D1A76AB"/>
    <w:rsid w:val="1D552DD9"/>
    <w:rsid w:val="1D5A5F73"/>
    <w:rsid w:val="1D657C3F"/>
    <w:rsid w:val="1D705744"/>
    <w:rsid w:val="1D81675B"/>
    <w:rsid w:val="1D8B05A9"/>
    <w:rsid w:val="1DD135C7"/>
    <w:rsid w:val="1E2D340E"/>
    <w:rsid w:val="1E4C0BBB"/>
    <w:rsid w:val="1E624AFE"/>
    <w:rsid w:val="1E7815F7"/>
    <w:rsid w:val="1E937AFC"/>
    <w:rsid w:val="1E9516DF"/>
    <w:rsid w:val="1EBD399D"/>
    <w:rsid w:val="1EC91389"/>
    <w:rsid w:val="1ED65DE0"/>
    <w:rsid w:val="1ED6670D"/>
    <w:rsid w:val="1F096272"/>
    <w:rsid w:val="1F142CC1"/>
    <w:rsid w:val="1F146DDF"/>
    <w:rsid w:val="1F2B35EE"/>
    <w:rsid w:val="1F6B41EE"/>
    <w:rsid w:val="1F8963E5"/>
    <w:rsid w:val="1F9A0F77"/>
    <w:rsid w:val="1FC55DBE"/>
    <w:rsid w:val="202075C8"/>
    <w:rsid w:val="20532BB6"/>
    <w:rsid w:val="20653333"/>
    <w:rsid w:val="20994503"/>
    <w:rsid w:val="20AF73D1"/>
    <w:rsid w:val="20EC75B1"/>
    <w:rsid w:val="21165730"/>
    <w:rsid w:val="21C173F0"/>
    <w:rsid w:val="22C500B9"/>
    <w:rsid w:val="22CC6570"/>
    <w:rsid w:val="22ED6F36"/>
    <w:rsid w:val="22F95FB5"/>
    <w:rsid w:val="231764C6"/>
    <w:rsid w:val="23191F9C"/>
    <w:rsid w:val="234764C4"/>
    <w:rsid w:val="235002CB"/>
    <w:rsid w:val="23770AE2"/>
    <w:rsid w:val="23777F41"/>
    <w:rsid w:val="2378512C"/>
    <w:rsid w:val="23902475"/>
    <w:rsid w:val="23C30DB2"/>
    <w:rsid w:val="23CA414C"/>
    <w:rsid w:val="23E45806"/>
    <w:rsid w:val="23E861F3"/>
    <w:rsid w:val="24346E74"/>
    <w:rsid w:val="248724F4"/>
    <w:rsid w:val="248C6BB8"/>
    <w:rsid w:val="24A35889"/>
    <w:rsid w:val="24A65CC9"/>
    <w:rsid w:val="24D12D46"/>
    <w:rsid w:val="24F46A34"/>
    <w:rsid w:val="2541451C"/>
    <w:rsid w:val="25965427"/>
    <w:rsid w:val="25A91F14"/>
    <w:rsid w:val="25AE6518"/>
    <w:rsid w:val="25AF0014"/>
    <w:rsid w:val="25D25D6E"/>
    <w:rsid w:val="25EC4515"/>
    <w:rsid w:val="26775035"/>
    <w:rsid w:val="26C251D3"/>
    <w:rsid w:val="27303294"/>
    <w:rsid w:val="27BC71D8"/>
    <w:rsid w:val="27CC3C98"/>
    <w:rsid w:val="27D72D69"/>
    <w:rsid w:val="281F28D7"/>
    <w:rsid w:val="28387DDC"/>
    <w:rsid w:val="285B5015"/>
    <w:rsid w:val="28B9421C"/>
    <w:rsid w:val="28C1211B"/>
    <w:rsid w:val="291E385C"/>
    <w:rsid w:val="2934650A"/>
    <w:rsid w:val="294656A8"/>
    <w:rsid w:val="29583A35"/>
    <w:rsid w:val="29C55D2B"/>
    <w:rsid w:val="29FE689F"/>
    <w:rsid w:val="2A424D20"/>
    <w:rsid w:val="2A506E2C"/>
    <w:rsid w:val="2A8B1BA5"/>
    <w:rsid w:val="2AAF138F"/>
    <w:rsid w:val="2AB67BC0"/>
    <w:rsid w:val="2ABD0FDE"/>
    <w:rsid w:val="2AF7102C"/>
    <w:rsid w:val="2BBE3BB4"/>
    <w:rsid w:val="2BD26D05"/>
    <w:rsid w:val="2BEF7F55"/>
    <w:rsid w:val="2C7579FF"/>
    <w:rsid w:val="2C7D1A05"/>
    <w:rsid w:val="2C866B0B"/>
    <w:rsid w:val="2CA70830"/>
    <w:rsid w:val="2CBC6D61"/>
    <w:rsid w:val="2CBF577C"/>
    <w:rsid w:val="2CD755B9"/>
    <w:rsid w:val="2CF40B6B"/>
    <w:rsid w:val="2D384EE3"/>
    <w:rsid w:val="2D474617"/>
    <w:rsid w:val="2D49067A"/>
    <w:rsid w:val="2D615418"/>
    <w:rsid w:val="2D6F57F1"/>
    <w:rsid w:val="2D881CF3"/>
    <w:rsid w:val="2DC113F9"/>
    <w:rsid w:val="2DEE0B8D"/>
    <w:rsid w:val="2DF02AE0"/>
    <w:rsid w:val="2DF14458"/>
    <w:rsid w:val="2DF66D0F"/>
    <w:rsid w:val="2DFD104F"/>
    <w:rsid w:val="2E0E0B66"/>
    <w:rsid w:val="2E224612"/>
    <w:rsid w:val="2E3031D3"/>
    <w:rsid w:val="2E8A6558"/>
    <w:rsid w:val="2EC27BA3"/>
    <w:rsid w:val="2F080EAC"/>
    <w:rsid w:val="2F0F45A5"/>
    <w:rsid w:val="2F1538F0"/>
    <w:rsid w:val="2F2A56B5"/>
    <w:rsid w:val="2F422131"/>
    <w:rsid w:val="2F4D5528"/>
    <w:rsid w:val="2F57478F"/>
    <w:rsid w:val="2F5E5B1E"/>
    <w:rsid w:val="2F6824F8"/>
    <w:rsid w:val="2F9C03F4"/>
    <w:rsid w:val="2FA71273"/>
    <w:rsid w:val="2FC411B4"/>
    <w:rsid w:val="2FE45744"/>
    <w:rsid w:val="2FF10740"/>
    <w:rsid w:val="30275F10"/>
    <w:rsid w:val="303A08EC"/>
    <w:rsid w:val="304C3BC8"/>
    <w:rsid w:val="306C460A"/>
    <w:rsid w:val="308E0810"/>
    <w:rsid w:val="309A0494"/>
    <w:rsid w:val="30A457B2"/>
    <w:rsid w:val="30DF4ADE"/>
    <w:rsid w:val="30EB77A1"/>
    <w:rsid w:val="315647AA"/>
    <w:rsid w:val="31DC5891"/>
    <w:rsid w:val="32056B8F"/>
    <w:rsid w:val="32223817"/>
    <w:rsid w:val="32333DF2"/>
    <w:rsid w:val="32B36789"/>
    <w:rsid w:val="32B85394"/>
    <w:rsid w:val="32C814C5"/>
    <w:rsid w:val="32CE3826"/>
    <w:rsid w:val="32CF5773"/>
    <w:rsid w:val="32FB205F"/>
    <w:rsid w:val="330810C8"/>
    <w:rsid w:val="33092244"/>
    <w:rsid w:val="331D184C"/>
    <w:rsid w:val="33240E2C"/>
    <w:rsid w:val="332901F1"/>
    <w:rsid w:val="335D051D"/>
    <w:rsid w:val="3381627F"/>
    <w:rsid w:val="338C44B5"/>
    <w:rsid w:val="339A4C4A"/>
    <w:rsid w:val="33E07877"/>
    <w:rsid w:val="33E13A0E"/>
    <w:rsid w:val="33E84308"/>
    <w:rsid w:val="33F22CD8"/>
    <w:rsid w:val="34164C19"/>
    <w:rsid w:val="34165531"/>
    <w:rsid w:val="34963664"/>
    <w:rsid w:val="349D49F2"/>
    <w:rsid w:val="34D67AB8"/>
    <w:rsid w:val="34D87F24"/>
    <w:rsid w:val="350727B3"/>
    <w:rsid w:val="35931184"/>
    <w:rsid w:val="35A53185"/>
    <w:rsid w:val="35E328D9"/>
    <w:rsid w:val="3655540E"/>
    <w:rsid w:val="366C346D"/>
    <w:rsid w:val="36D93175"/>
    <w:rsid w:val="36ED2353"/>
    <w:rsid w:val="36F079A3"/>
    <w:rsid w:val="372B71C7"/>
    <w:rsid w:val="374E6478"/>
    <w:rsid w:val="377B1418"/>
    <w:rsid w:val="37BA1D5F"/>
    <w:rsid w:val="3810372D"/>
    <w:rsid w:val="38633C65"/>
    <w:rsid w:val="38BC191E"/>
    <w:rsid w:val="38E77618"/>
    <w:rsid w:val="38EF24BC"/>
    <w:rsid w:val="38F02330"/>
    <w:rsid w:val="392133B0"/>
    <w:rsid w:val="39290F4A"/>
    <w:rsid w:val="394A0EC1"/>
    <w:rsid w:val="395A7356"/>
    <w:rsid w:val="399D7242"/>
    <w:rsid w:val="39A37E59"/>
    <w:rsid w:val="39CD5D4C"/>
    <w:rsid w:val="39F37C92"/>
    <w:rsid w:val="39F62E3B"/>
    <w:rsid w:val="39F974B6"/>
    <w:rsid w:val="3A1304A1"/>
    <w:rsid w:val="3AD46DA6"/>
    <w:rsid w:val="3AE0745A"/>
    <w:rsid w:val="3B0C0D8E"/>
    <w:rsid w:val="3B422645"/>
    <w:rsid w:val="3B457B92"/>
    <w:rsid w:val="3B4A30FF"/>
    <w:rsid w:val="3BB0155A"/>
    <w:rsid w:val="3BE067DD"/>
    <w:rsid w:val="3CE5162C"/>
    <w:rsid w:val="3D0D06A1"/>
    <w:rsid w:val="3D115F7D"/>
    <w:rsid w:val="3D6A1B31"/>
    <w:rsid w:val="3D7F0772"/>
    <w:rsid w:val="3D894F96"/>
    <w:rsid w:val="3DC0643D"/>
    <w:rsid w:val="3DC54519"/>
    <w:rsid w:val="3E1B59D8"/>
    <w:rsid w:val="3E1F0B6E"/>
    <w:rsid w:val="3E257275"/>
    <w:rsid w:val="3E466B4F"/>
    <w:rsid w:val="3E6A003B"/>
    <w:rsid w:val="3E9C3F6D"/>
    <w:rsid w:val="3EA97713"/>
    <w:rsid w:val="3EAD46C9"/>
    <w:rsid w:val="3EE168B7"/>
    <w:rsid w:val="3EF141B2"/>
    <w:rsid w:val="3F285800"/>
    <w:rsid w:val="3FC03C8B"/>
    <w:rsid w:val="3FC9132A"/>
    <w:rsid w:val="3FD634AE"/>
    <w:rsid w:val="4024421A"/>
    <w:rsid w:val="404B47FE"/>
    <w:rsid w:val="4081166C"/>
    <w:rsid w:val="40844CB8"/>
    <w:rsid w:val="40BC08F6"/>
    <w:rsid w:val="40CF687B"/>
    <w:rsid w:val="40D505C6"/>
    <w:rsid w:val="412F2E76"/>
    <w:rsid w:val="4156086C"/>
    <w:rsid w:val="41855159"/>
    <w:rsid w:val="41A0352A"/>
    <w:rsid w:val="41DF336F"/>
    <w:rsid w:val="41F71562"/>
    <w:rsid w:val="421C270A"/>
    <w:rsid w:val="42C85330"/>
    <w:rsid w:val="42DC3F39"/>
    <w:rsid w:val="430A7004"/>
    <w:rsid w:val="43792ACE"/>
    <w:rsid w:val="43AC6A00"/>
    <w:rsid w:val="44114AB5"/>
    <w:rsid w:val="4441183E"/>
    <w:rsid w:val="446217B4"/>
    <w:rsid w:val="44CA7756"/>
    <w:rsid w:val="44F9102E"/>
    <w:rsid w:val="45051BDF"/>
    <w:rsid w:val="45442C68"/>
    <w:rsid w:val="45462E84"/>
    <w:rsid w:val="45A9412E"/>
    <w:rsid w:val="45B57ED7"/>
    <w:rsid w:val="45B918A8"/>
    <w:rsid w:val="45C93A73"/>
    <w:rsid w:val="45E86FC7"/>
    <w:rsid w:val="46A71700"/>
    <w:rsid w:val="471D671E"/>
    <w:rsid w:val="472739AC"/>
    <w:rsid w:val="474829B9"/>
    <w:rsid w:val="47916262"/>
    <w:rsid w:val="479A3013"/>
    <w:rsid w:val="47C85DD2"/>
    <w:rsid w:val="47FB1D04"/>
    <w:rsid w:val="47FE078D"/>
    <w:rsid w:val="482C65F8"/>
    <w:rsid w:val="48410CB9"/>
    <w:rsid w:val="48435459"/>
    <w:rsid w:val="484641FC"/>
    <w:rsid w:val="484C1EED"/>
    <w:rsid w:val="48A00F64"/>
    <w:rsid w:val="490628D2"/>
    <w:rsid w:val="490B5F77"/>
    <w:rsid w:val="49105C83"/>
    <w:rsid w:val="49935781"/>
    <w:rsid w:val="49BA799D"/>
    <w:rsid w:val="49D97E23"/>
    <w:rsid w:val="49E06E1C"/>
    <w:rsid w:val="4A147A52"/>
    <w:rsid w:val="4A7364C9"/>
    <w:rsid w:val="4A7C2DC2"/>
    <w:rsid w:val="4A842484"/>
    <w:rsid w:val="4AA03036"/>
    <w:rsid w:val="4AAC557A"/>
    <w:rsid w:val="4AE051E1"/>
    <w:rsid w:val="4AE958EC"/>
    <w:rsid w:val="4AF173EE"/>
    <w:rsid w:val="4B005883"/>
    <w:rsid w:val="4B0E7FA0"/>
    <w:rsid w:val="4B3D0885"/>
    <w:rsid w:val="4BB06DB8"/>
    <w:rsid w:val="4BC51105"/>
    <w:rsid w:val="4BD034A7"/>
    <w:rsid w:val="4BEB1E50"/>
    <w:rsid w:val="4BED3CA4"/>
    <w:rsid w:val="4BF24919"/>
    <w:rsid w:val="4BF6257B"/>
    <w:rsid w:val="4C4719BC"/>
    <w:rsid w:val="4C547C35"/>
    <w:rsid w:val="4C721578"/>
    <w:rsid w:val="4CC64B97"/>
    <w:rsid w:val="4CCE1547"/>
    <w:rsid w:val="4D2409BE"/>
    <w:rsid w:val="4D3116FB"/>
    <w:rsid w:val="4D426699"/>
    <w:rsid w:val="4D44124D"/>
    <w:rsid w:val="4D7004D4"/>
    <w:rsid w:val="4DCB3F26"/>
    <w:rsid w:val="4DE65204"/>
    <w:rsid w:val="4DE82D2A"/>
    <w:rsid w:val="4E395334"/>
    <w:rsid w:val="4E4067A7"/>
    <w:rsid w:val="4E4C336A"/>
    <w:rsid w:val="4E904F93"/>
    <w:rsid w:val="4EB24071"/>
    <w:rsid w:val="4EBF723F"/>
    <w:rsid w:val="4EF754BE"/>
    <w:rsid w:val="4F165B94"/>
    <w:rsid w:val="4F262900"/>
    <w:rsid w:val="4F583EE0"/>
    <w:rsid w:val="4F705767"/>
    <w:rsid w:val="4F7C7BCE"/>
    <w:rsid w:val="4F83761D"/>
    <w:rsid w:val="4F8D2C96"/>
    <w:rsid w:val="4F9D6BF9"/>
    <w:rsid w:val="4FAE1D52"/>
    <w:rsid w:val="4FDF4E8A"/>
    <w:rsid w:val="4FED349E"/>
    <w:rsid w:val="500408E9"/>
    <w:rsid w:val="50155BA7"/>
    <w:rsid w:val="502838B2"/>
    <w:rsid w:val="50285660"/>
    <w:rsid w:val="502C08F0"/>
    <w:rsid w:val="50483F54"/>
    <w:rsid w:val="505A5A36"/>
    <w:rsid w:val="5068416B"/>
    <w:rsid w:val="50801BC2"/>
    <w:rsid w:val="508327C1"/>
    <w:rsid w:val="508C2093"/>
    <w:rsid w:val="50A54F03"/>
    <w:rsid w:val="50A83F1D"/>
    <w:rsid w:val="50A849F3"/>
    <w:rsid w:val="50AB559D"/>
    <w:rsid w:val="50BD211E"/>
    <w:rsid w:val="50EF43D0"/>
    <w:rsid w:val="50FA6974"/>
    <w:rsid w:val="51254295"/>
    <w:rsid w:val="5138052B"/>
    <w:rsid w:val="516C3C72"/>
    <w:rsid w:val="51B00E20"/>
    <w:rsid w:val="51BD44CE"/>
    <w:rsid w:val="51D535C6"/>
    <w:rsid w:val="51DC2BA6"/>
    <w:rsid w:val="52021EE1"/>
    <w:rsid w:val="522D51B0"/>
    <w:rsid w:val="523F1387"/>
    <w:rsid w:val="528079D5"/>
    <w:rsid w:val="52900A5A"/>
    <w:rsid w:val="52D95337"/>
    <w:rsid w:val="53234805"/>
    <w:rsid w:val="539D0113"/>
    <w:rsid w:val="53D64FC0"/>
    <w:rsid w:val="54210ABC"/>
    <w:rsid w:val="54316AAD"/>
    <w:rsid w:val="5440376B"/>
    <w:rsid w:val="54480953"/>
    <w:rsid w:val="549C75E7"/>
    <w:rsid w:val="54FD643F"/>
    <w:rsid w:val="5511700B"/>
    <w:rsid w:val="55417F52"/>
    <w:rsid w:val="555010F1"/>
    <w:rsid w:val="5561164D"/>
    <w:rsid w:val="5583158B"/>
    <w:rsid w:val="558F1CDD"/>
    <w:rsid w:val="55951220"/>
    <w:rsid w:val="55956AF5"/>
    <w:rsid w:val="559E0398"/>
    <w:rsid w:val="55AF05D2"/>
    <w:rsid w:val="55B32FD4"/>
    <w:rsid w:val="55EC35D4"/>
    <w:rsid w:val="55FF1777"/>
    <w:rsid w:val="56554CD5"/>
    <w:rsid w:val="56821842"/>
    <w:rsid w:val="569863DA"/>
    <w:rsid w:val="56A95021"/>
    <w:rsid w:val="570128C0"/>
    <w:rsid w:val="57297DEA"/>
    <w:rsid w:val="57920928"/>
    <w:rsid w:val="57A9177C"/>
    <w:rsid w:val="57F35C8C"/>
    <w:rsid w:val="584119B5"/>
    <w:rsid w:val="584C2108"/>
    <w:rsid w:val="588C733A"/>
    <w:rsid w:val="58D520FD"/>
    <w:rsid w:val="58DE3013"/>
    <w:rsid w:val="59177B75"/>
    <w:rsid w:val="59487733"/>
    <w:rsid w:val="599378A0"/>
    <w:rsid w:val="599C04BB"/>
    <w:rsid w:val="59AD4E28"/>
    <w:rsid w:val="59C108F0"/>
    <w:rsid w:val="59C96098"/>
    <w:rsid w:val="5A040EEC"/>
    <w:rsid w:val="5A3A2B60"/>
    <w:rsid w:val="5A7814D0"/>
    <w:rsid w:val="5A9164F8"/>
    <w:rsid w:val="5AD85ED5"/>
    <w:rsid w:val="5ADC7773"/>
    <w:rsid w:val="5AE838EB"/>
    <w:rsid w:val="5AFB3D67"/>
    <w:rsid w:val="5B3F5F54"/>
    <w:rsid w:val="5B7420A1"/>
    <w:rsid w:val="5B8F6520"/>
    <w:rsid w:val="5B981EF8"/>
    <w:rsid w:val="5BAC35E9"/>
    <w:rsid w:val="5BBA55DA"/>
    <w:rsid w:val="5BD91F09"/>
    <w:rsid w:val="5C2E2250"/>
    <w:rsid w:val="5C3D06E5"/>
    <w:rsid w:val="5C3E7FA0"/>
    <w:rsid w:val="5C877BB2"/>
    <w:rsid w:val="5CE345F1"/>
    <w:rsid w:val="5CEE7C31"/>
    <w:rsid w:val="5D356AE8"/>
    <w:rsid w:val="5D424896"/>
    <w:rsid w:val="5D4E67D6"/>
    <w:rsid w:val="5D523A56"/>
    <w:rsid w:val="5D5C2DED"/>
    <w:rsid w:val="5D7B5A48"/>
    <w:rsid w:val="5D845EA0"/>
    <w:rsid w:val="5D905F32"/>
    <w:rsid w:val="5D9562FF"/>
    <w:rsid w:val="5DA010A9"/>
    <w:rsid w:val="5DA458BA"/>
    <w:rsid w:val="5E22279C"/>
    <w:rsid w:val="5E272AFC"/>
    <w:rsid w:val="5E28182F"/>
    <w:rsid w:val="5E714CB3"/>
    <w:rsid w:val="5E940743"/>
    <w:rsid w:val="5E99597B"/>
    <w:rsid w:val="5EB97DCB"/>
    <w:rsid w:val="5F014F67"/>
    <w:rsid w:val="5F175824"/>
    <w:rsid w:val="5F1E551B"/>
    <w:rsid w:val="5F3F6F95"/>
    <w:rsid w:val="5F4C3BF1"/>
    <w:rsid w:val="5FB816B4"/>
    <w:rsid w:val="5FEA5589"/>
    <w:rsid w:val="600357A2"/>
    <w:rsid w:val="602E29D0"/>
    <w:rsid w:val="607A0DCC"/>
    <w:rsid w:val="608508AD"/>
    <w:rsid w:val="60ED5FE7"/>
    <w:rsid w:val="60F868BF"/>
    <w:rsid w:val="61F71862"/>
    <w:rsid w:val="61F950AE"/>
    <w:rsid w:val="621F1112"/>
    <w:rsid w:val="622D035E"/>
    <w:rsid w:val="62375BD7"/>
    <w:rsid w:val="623C143F"/>
    <w:rsid w:val="626C637E"/>
    <w:rsid w:val="627A437E"/>
    <w:rsid w:val="62B93562"/>
    <w:rsid w:val="62D41677"/>
    <w:rsid w:val="62D43425"/>
    <w:rsid w:val="632162B1"/>
    <w:rsid w:val="6327203C"/>
    <w:rsid w:val="634C56B2"/>
    <w:rsid w:val="637D586B"/>
    <w:rsid w:val="638C7E2C"/>
    <w:rsid w:val="63991817"/>
    <w:rsid w:val="639C3F43"/>
    <w:rsid w:val="63C74D38"/>
    <w:rsid w:val="63DA53C9"/>
    <w:rsid w:val="63FF0976"/>
    <w:rsid w:val="640D5A76"/>
    <w:rsid w:val="6451358A"/>
    <w:rsid w:val="647C3D75"/>
    <w:rsid w:val="64D4595F"/>
    <w:rsid w:val="64D93C21"/>
    <w:rsid w:val="64FF335C"/>
    <w:rsid w:val="65055B18"/>
    <w:rsid w:val="65272297"/>
    <w:rsid w:val="65331D5D"/>
    <w:rsid w:val="65842EE1"/>
    <w:rsid w:val="65AD00C0"/>
    <w:rsid w:val="65BA25B4"/>
    <w:rsid w:val="661B34FB"/>
    <w:rsid w:val="66286E6C"/>
    <w:rsid w:val="664D7777"/>
    <w:rsid w:val="665A1E94"/>
    <w:rsid w:val="66770C98"/>
    <w:rsid w:val="66D82907"/>
    <w:rsid w:val="6703299B"/>
    <w:rsid w:val="674F751F"/>
    <w:rsid w:val="678F452F"/>
    <w:rsid w:val="679F04A6"/>
    <w:rsid w:val="67D068B1"/>
    <w:rsid w:val="67EA067D"/>
    <w:rsid w:val="68050F4D"/>
    <w:rsid w:val="683055A2"/>
    <w:rsid w:val="68333004"/>
    <w:rsid w:val="683C79A2"/>
    <w:rsid w:val="683E644A"/>
    <w:rsid w:val="685226AF"/>
    <w:rsid w:val="685333BB"/>
    <w:rsid w:val="68660FC4"/>
    <w:rsid w:val="68AA7102"/>
    <w:rsid w:val="68AA7FC8"/>
    <w:rsid w:val="68AE33AF"/>
    <w:rsid w:val="68B31ACA"/>
    <w:rsid w:val="68C27A17"/>
    <w:rsid w:val="68D40A3E"/>
    <w:rsid w:val="6901442D"/>
    <w:rsid w:val="69956513"/>
    <w:rsid w:val="6A2C03D4"/>
    <w:rsid w:val="6A7B3884"/>
    <w:rsid w:val="6A902328"/>
    <w:rsid w:val="6ABC4ECB"/>
    <w:rsid w:val="6ABF1B44"/>
    <w:rsid w:val="6AD9782B"/>
    <w:rsid w:val="6AFC79BD"/>
    <w:rsid w:val="6B0F5943"/>
    <w:rsid w:val="6B93666C"/>
    <w:rsid w:val="6BAE16EB"/>
    <w:rsid w:val="6BD73FFC"/>
    <w:rsid w:val="6BEE5558"/>
    <w:rsid w:val="6C2B0057"/>
    <w:rsid w:val="6C7A503E"/>
    <w:rsid w:val="6C7D4CBB"/>
    <w:rsid w:val="6C81017A"/>
    <w:rsid w:val="6CCA7D73"/>
    <w:rsid w:val="6CDC1854"/>
    <w:rsid w:val="6D3E26C5"/>
    <w:rsid w:val="6D526B82"/>
    <w:rsid w:val="6D594C53"/>
    <w:rsid w:val="6D5B64B3"/>
    <w:rsid w:val="6D782785"/>
    <w:rsid w:val="6D8D6DE8"/>
    <w:rsid w:val="6DA5748B"/>
    <w:rsid w:val="6DC0005E"/>
    <w:rsid w:val="6DCA78FF"/>
    <w:rsid w:val="6DF20416"/>
    <w:rsid w:val="6E064C9F"/>
    <w:rsid w:val="6E100AA2"/>
    <w:rsid w:val="6E2B6ED6"/>
    <w:rsid w:val="6E7A2103"/>
    <w:rsid w:val="6E8D6CCB"/>
    <w:rsid w:val="6E8F4BFF"/>
    <w:rsid w:val="6ED722D3"/>
    <w:rsid w:val="6F06705D"/>
    <w:rsid w:val="6F7E291D"/>
    <w:rsid w:val="6FC456F4"/>
    <w:rsid w:val="6FCC4E07"/>
    <w:rsid w:val="70117A67"/>
    <w:rsid w:val="70321CBB"/>
    <w:rsid w:val="703766E8"/>
    <w:rsid w:val="7040034C"/>
    <w:rsid w:val="704C7530"/>
    <w:rsid w:val="7058142B"/>
    <w:rsid w:val="708D0DB5"/>
    <w:rsid w:val="70A36F0F"/>
    <w:rsid w:val="70AF321D"/>
    <w:rsid w:val="70AF5B75"/>
    <w:rsid w:val="71184E25"/>
    <w:rsid w:val="7130216F"/>
    <w:rsid w:val="714A1482"/>
    <w:rsid w:val="714F2455"/>
    <w:rsid w:val="71744751"/>
    <w:rsid w:val="71881FAB"/>
    <w:rsid w:val="71883D59"/>
    <w:rsid w:val="719D7C0F"/>
    <w:rsid w:val="71C01745"/>
    <w:rsid w:val="71CC00E9"/>
    <w:rsid w:val="71D8462F"/>
    <w:rsid w:val="71EF5B86"/>
    <w:rsid w:val="720134C8"/>
    <w:rsid w:val="72123561"/>
    <w:rsid w:val="722437C0"/>
    <w:rsid w:val="727308A6"/>
    <w:rsid w:val="7293100B"/>
    <w:rsid w:val="72D57F0A"/>
    <w:rsid w:val="730F1842"/>
    <w:rsid w:val="73310FF5"/>
    <w:rsid w:val="73722F12"/>
    <w:rsid w:val="73832A2A"/>
    <w:rsid w:val="73D757CD"/>
    <w:rsid w:val="73DB738C"/>
    <w:rsid w:val="73F92CEC"/>
    <w:rsid w:val="74082F2F"/>
    <w:rsid w:val="74305E77"/>
    <w:rsid w:val="743E636A"/>
    <w:rsid w:val="7447614D"/>
    <w:rsid w:val="74582108"/>
    <w:rsid w:val="747D2221"/>
    <w:rsid w:val="74AD21F0"/>
    <w:rsid w:val="74B65081"/>
    <w:rsid w:val="74FA3A1C"/>
    <w:rsid w:val="74FE366A"/>
    <w:rsid w:val="752C70F1"/>
    <w:rsid w:val="7530457D"/>
    <w:rsid w:val="75397D24"/>
    <w:rsid w:val="753A35BC"/>
    <w:rsid w:val="756E770A"/>
    <w:rsid w:val="75752846"/>
    <w:rsid w:val="7595560C"/>
    <w:rsid w:val="75BD00DD"/>
    <w:rsid w:val="75EF25F8"/>
    <w:rsid w:val="760A1083"/>
    <w:rsid w:val="762859CB"/>
    <w:rsid w:val="76362CD7"/>
    <w:rsid w:val="767D7C04"/>
    <w:rsid w:val="76971EED"/>
    <w:rsid w:val="76A908DF"/>
    <w:rsid w:val="76C23869"/>
    <w:rsid w:val="77071BC4"/>
    <w:rsid w:val="770D55DB"/>
    <w:rsid w:val="77132317"/>
    <w:rsid w:val="771F3F4E"/>
    <w:rsid w:val="772B3B04"/>
    <w:rsid w:val="7732251F"/>
    <w:rsid w:val="773A78A3"/>
    <w:rsid w:val="779B7915"/>
    <w:rsid w:val="77D71596"/>
    <w:rsid w:val="77E11284"/>
    <w:rsid w:val="781225CE"/>
    <w:rsid w:val="781269E8"/>
    <w:rsid w:val="786D5A56"/>
    <w:rsid w:val="78727285"/>
    <w:rsid w:val="789B25C4"/>
    <w:rsid w:val="78AF606F"/>
    <w:rsid w:val="792C5912"/>
    <w:rsid w:val="79A731EA"/>
    <w:rsid w:val="79B01290"/>
    <w:rsid w:val="79DA0A82"/>
    <w:rsid w:val="79E671CD"/>
    <w:rsid w:val="79F9013E"/>
    <w:rsid w:val="7A4C15A9"/>
    <w:rsid w:val="7A8F421B"/>
    <w:rsid w:val="7AEA7CAE"/>
    <w:rsid w:val="7B03181F"/>
    <w:rsid w:val="7B191EC6"/>
    <w:rsid w:val="7B372AEF"/>
    <w:rsid w:val="7B4E1B6F"/>
    <w:rsid w:val="7B4E7212"/>
    <w:rsid w:val="7BAC723C"/>
    <w:rsid w:val="7BB0282A"/>
    <w:rsid w:val="7BD140FF"/>
    <w:rsid w:val="7C1103AD"/>
    <w:rsid w:val="7C6C63CA"/>
    <w:rsid w:val="7C8810B1"/>
    <w:rsid w:val="7C8A2309"/>
    <w:rsid w:val="7C9826D3"/>
    <w:rsid w:val="7CA83501"/>
    <w:rsid w:val="7CC75800"/>
    <w:rsid w:val="7D0544BF"/>
    <w:rsid w:val="7D2C5EE0"/>
    <w:rsid w:val="7D364FB1"/>
    <w:rsid w:val="7D3B00B0"/>
    <w:rsid w:val="7D833176"/>
    <w:rsid w:val="7DB36601"/>
    <w:rsid w:val="7DFB58B2"/>
    <w:rsid w:val="7E1E7F1F"/>
    <w:rsid w:val="7E2D3F5F"/>
    <w:rsid w:val="7E2E7A36"/>
    <w:rsid w:val="7E7538B7"/>
    <w:rsid w:val="7E9F10B2"/>
    <w:rsid w:val="7EAE000A"/>
    <w:rsid w:val="7EF614EB"/>
    <w:rsid w:val="7F2856AA"/>
    <w:rsid w:val="7F3B240A"/>
    <w:rsid w:val="7F766DE0"/>
    <w:rsid w:val="7F7B06E3"/>
    <w:rsid w:val="7F7B314F"/>
    <w:rsid w:val="7FC92F47"/>
    <w:rsid w:val="7FF35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0"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semiHidden="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qFormat/>
    <w:uiPriority w:val="0"/>
    <w:pPr>
      <w:keepNext/>
      <w:keepLines/>
      <w:spacing w:before="340" w:beforeAutospacing="0" w:after="330" w:afterAutospacing="0" w:line="576" w:lineRule="auto"/>
      <w:jc w:val="center"/>
      <w:outlineLvl w:val="0"/>
    </w:pPr>
    <w:rPr>
      <w:rFonts w:ascii="Calibri" w:hAnsi="Calibri" w:eastAsia="方正小标宋简体"/>
      <w:b/>
      <w:kern w:val="44"/>
      <w:sz w:val="44"/>
    </w:rPr>
  </w:style>
  <w:style w:type="paragraph" w:styleId="4">
    <w:name w:val="heading 2"/>
    <w:basedOn w:val="1"/>
    <w:qFormat/>
    <w:uiPriority w:val="0"/>
    <w:pPr>
      <w:keepNext/>
      <w:keepLines/>
      <w:spacing w:before="260" w:beforeAutospacing="0" w:after="260" w:afterAutospacing="0" w:line="413" w:lineRule="auto"/>
      <w:ind w:firstLine="883" w:firstLineChars="200"/>
      <w:jc w:val="left"/>
      <w:outlineLvl w:val="1"/>
    </w:pPr>
    <w:rPr>
      <w:rFonts w:ascii="Arial" w:hAnsi="Arial" w:eastAsia="黑体"/>
      <w:b/>
      <w:sz w:val="32"/>
    </w:rPr>
  </w:style>
  <w:style w:type="character" w:default="1" w:styleId="16">
    <w:name w:val="Default Paragraph Font"/>
    <w:qFormat/>
    <w:uiPriority w:val="0"/>
  </w:style>
  <w:style w:type="table" w:default="1" w:styleId="14">
    <w:name w:val="Normal Table"/>
    <w:qFormat/>
    <w:uiPriority w:val="0"/>
    <w:tblPr>
      <w:tblCellMar>
        <w:top w:w="0" w:type="dxa"/>
        <w:left w:w="108" w:type="dxa"/>
        <w:bottom w:w="0" w:type="dxa"/>
        <w:right w:w="108" w:type="dxa"/>
      </w:tblCellMar>
    </w:tblPr>
  </w:style>
  <w:style w:type="paragraph" w:customStyle="1" w:styleId="2">
    <w:name w:val="Normal Indent1"/>
    <w:basedOn w:val="1"/>
    <w:qFormat/>
    <w:uiPriority w:val="99"/>
    <w:pPr>
      <w:ind w:firstLine="420" w:firstLineChars="200"/>
    </w:pPr>
  </w:style>
  <w:style w:type="paragraph" w:styleId="5">
    <w:name w:val="Normal Indent"/>
    <w:basedOn w:val="1"/>
    <w:qFormat/>
    <w:uiPriority w:val="0"/>
    <w:pPr>
      <w:spacing w:line="570" w:lineRule="exact"/>
      <w:ind w:firstLine="616"/>
    </w:pPr>
    <w:rPr>
      <w:rFonts w:ascii="Times New Roman" w:eastAsia="方正仿宋_GBK"/>
      <w:spacing w:val="-6"/>
      <w:szCs w:val="24"/>
    </w:rPr>
  </w:style>
  <w:style w:type="paragraph" w:styleId="6">
    <w:name w:val="annotation text"/>
    <w:basedOn w:val="1"/>
    <w:qFormat/>
    <w:uiPriority w:val="0"/>
    <w:pPr>
      <w:jc w:val="left"/>
    </w:pPr>
  </w:style>
  <w:style w:type="paragraph" w:styleId="7">
    <w:name w:val="Body Text"/>
    <w:basedOn w:val="1"/>
    <w:qFormat/>
    <w:uiPriority w:val="0"/>
    <w:pPr>
      <w:spacing w:line="560" w:lineRule="exact"/>
      <w:ind w:firstLine="480" w:firstLineChars="200"/>
    </w:pPr>
    <w:rPr>
      <w:rFonts w:eastAsia="仿宋_GB2312"/>
      <w:sz w:val="28"/>
    </w:rPr>
  </w:style>
  <w:style w:type="paragraph" w:styleId="8">
    <w:name w:val="Body Text Indent"/>
    <w:basedOn w:val="1"/>
    <w:qFormat/>
    <w:uiPriority w:val="0"/>
    <w:pPr>
      <w:ind w:left="420" w:leftChars="200"/>
    </w:pPr>
    <w:rPr>
      <w:rFonts w:ascii="Times New Roman" w:hAnsi="Times New Roman" w:eastAsia="宋体" w:cs="Times New Roman"/>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rPr>
  </w:style>
  <w:style w:type="paragraph" w:styleId="12">
    <w:name w:val="Body Text First Indent"/>
    <w:basedOn w:val="7"/>
    <w:qFormat/>
    <w:uiPriority w:val="0"/>
    <w:pPr>
      <w:ind w:firstLine="420"/>
    </w:pPr>
    <w:rPr>
      <w:rFonts w:hint="eastAsia"/>
    </w:rPr>
  </w:style>
  <w:style w:type="paragraph" w:styleId="13">
    <w:name w:val="Body Text First Indent 2"/>
    <w:basedOn w:val="8"/>
    <w:qFormat/>
    <w:uiPriority w:val="0"/>
    <w:pPr>
      <w:ind w:firstLine="420" w:firstLineChars="200"/>
    </w:pPr>
    <w:rPr>
      <w:rFonts w:ascii="Times New Roman" w:hAnsi="Times New Roman" w:eastAsia="宋体" w:cs="Times New Roman"/>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0"/>
    <w:rPr>
      <w:color w:val="0000FF"/>
      <w:u w:val="single"/>
    </w:rPr>
  </w:style>
  <w:style w:type="paragraph" w:customStyle="1" w:styleId="18">
    <w:name w:val="常用样式（方正仿宋简）"/>
    <w:basedOn w:val="1"/>
    <w:qFormat/>
    <w:uiPriority w:val="0"/>
    <w:pPr>
      <w:spacing w:line="560" w:lineRule="exact"/>
      <w:ind w:firstLine="640" w:firstLineChars="200"/>
    </w:pPr>
    <w:rPr>
      <w:rFonts w:eastAsia="方正仿宋简体"/>
      <w:sz w:val="32"/>
    </w:rPr>
  </w:style>
  <w:style w:type="character" w:customStyle="1" w:styleId="19">
    <w:name w:val="NormalCharacter"/>
    <w:qFormat/>
    <w:uiPriority w:val="0"/>
    <w:rPr>
      <w:rFonts w:ascii="Calibri" w:hAnsi="Calibri" w:eastAsia="宋体" w:cs="Times New Roman"/>
      <w:kern w:val="2"/>
      <w:sz w:val="21"/>
      <w:szCs w:val="24"/>
      <w:lang w:val="en-US" w:eastAsia="zh-CN" w:bidi="ar-SA"/>
    </w:rPr>
  </w:style>
  <w:style w:type="paragraph" w:customStyle="1" w:styleId="20">
    <w:name w:val="正文文本1"/>
    <w:basedOn w:val="1"/>
    <w:qFormat/>
    <w:uiPriority w:val="0"/>
    <w:pPr>
      <w:spacing w:beforeAutospacing="0" w:after="120" w:afterAutospacing="0"/>
    </w:pPr>
  </w:style>
  <w:style w:type="character" w:customStyle="1" w:styleId="21">
    <w:name w:val="font11"/>
    <w:basedOn w:val="16"/>
    <w:qFormat/>
    <w:uiPriority w:val="0"/>
    <w:rPr>
      <w:rFonts w:hint="eastAsia" w:ascii="宋体" w:hAnsi="宋体" w:eastAsia="宋体" w:cs="宋体"/>
      <w:b/>
      <w:bCs/>
      <w:color w:val="000000"/>
      <w:sz w:val="20"/>
      <w:szCs w:val="20"/>
      <w:u w:val="none"/>
    </w:rPr>
  </w:style>
  <w:style w:type="character" w:customStyle="1" w:styleId="22">
    <w:name w:val="font31"/>
    <w:basedOn w:val="16"/>
    <w:qFormat/>
    <w:uiPriority w:val="0"/>
    <w:rPr>
      <w:rFonts w:hint="eastAsia" w:ascii="宋体" w:hAnsi="宋体" w:eastAsia="宋体" w:cs="宋体"/>
      <w:color w:val="000000"/>
      <w:sz w:val="20"/>
      <w:szCs w:val="20"/>
      <w:u w:val="none"/>
    </w:rPr>
  </w:style>
  <w:style w:type="character" w:customStyle="1" w:styleId="23">
    <w:name w:val="font51"/>
    <w:basedOn w:val="16"/>
    <w:qFormat/>
    <w:uiPriority w:val="0"/>
    <w:rPr>
      <w:rFonts w:hint="eastAsia" w:ascii="宋体" w:hAnsi="宋体" w:eastAsia="宋体" w:cs="宋体"/>
      <w:color w:val="000000"/>
      <w:sz w:val="22"/>
      <w:szCs w:val="22"/>
      <w:u w:val="none"/>
    </w:rPr>
  </w:style>
  <w:style w:type="character" w:customStyle="1" w:styleId="24">
    <w:name w:val="font41"/>
    <w:basedOn w:val="16"/>
    <w:qFormat/>
    <w:uiPriority w:val="0"/>
    <w:rPr>
      <w:rFonts w:hint="eastAsia" w:ascii="宋体" w:hAnsi="宋体" w:eastAsia="宋体" w:cs="宋体"/>
      <w:color w:val="000000"/>
      <w:sz w:val="20"/>
      <w:szCs w:val="20"/>
      <w:u w:val="none"/>
    </w:rPr>
  </w:style>
  <w:style w:type="character" w:customStyle="1" w:styleId="25">
    <w:name w:val="font61"/>
    <w:basedOn w:val="16"/>
    <w:qFormat/>
    <w:uiPriority w:val="0"/>
    <w:rPr>
      <w:rFonts w:hint="eastAsia" w:ascii="宋体" w:hAnsi="宋体" w:eastAsia="宋体" w:cs="宋体"/>
      <w:b/>
      <w:bCs/>
      <w:color w:val="0D0D0D"/>
      <w:sz w:val="22"/>
      <w:szCs w:val="22"/>
      <w:u w:val="none"/>
    </w:rPr>
  </w:style>
  <w:style w:type="character" w:customStyle="1" w:styleId="26">
    <w:name w:val="font71"/>
    <w:basedOn w:val="16"/>
    <w:qFormat/>
    <w:uiPriority w:val="0"/>
    <w:rPr>
      <w:rFonts w:hint="eastAsia" w:ascii="宋体" w:hAnsi="宋体" w:eastAsia="宋体" w:cs="宋体"/>
      <w:b/>
      <w:bCs/>
      <w:color w:val="0D0D0D"/>
      <w:sz w:val="20"/>
      <w:szCs w:val="20"/>
      <w:u w:val="none"/>
    </w:rPr>
  </w:style>
  <w:style w:type="character" w:customStyle="1" w:styleId="27">
    <w:name w:val="font21"/>
    <w:basedOn w:val="16"/>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8614</Words>
  <Characters>9555</Characters>
  <Lines>0</Lines>
  <Paragraphs>585</Paragraphs>
  <TotalTime>4</TotalTime>
  <ScaleCrop>false</ScaleCrop>
  <LinksUpToDate>false</LinksUpToDate>
  <CharactersWithSpaces>9605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2023-07-14T06:37:00Z</dcterms:created>
  <dc:creator>！</dc:creator>
  <cp:lastModifiedBy></cp:lastModifiedBy>
  <cp:lastPrinted>2024-09-26T06:04:00Z</cp:lastPrinted>
  <dcterms:modified xsi:type="dcterms:W3CDTF">2024-09-30T00:52:22Z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53C9D98BE5FB4C319C5E7DCF8739C4D1_13</vt:lpwstr>
  </property>
</Properties>
</file>