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98C71D">
      <w:pPr>
        <w:spacing w:line="600" w:lineRule="exact"/>
        <w:jc w:val="center"/>
        <w:rPr>
          <w:rFonts w:ascii="方正小标宋简体" w:eastAsia="方正小标宋简体" w:hAnsiTheme="majorEastAsia"/>
          <w:sz w:val="44"/>
          <w:szCs w:val="44"/>
        </w:rPr>
      </w:pPr>
      <w:r>
        <w:rPr>
          <w:rFonts w:hint="eastAsia" w:ascii="方正小标宋简体" w:eastAsia="方正小标宋简体" w:hAnsiTheme="majorEastAsia"/>
          <w:sz w:val="44"/>
          <w:szCs w:val="44"/>
        </w:rPr>
        <w:t>202</w:t>
      </w:r>
      <w:r>
        <w:rPr>
          <w:rFonts w:hint="eastAsia" w:ascii="方正小标宋简体" w:eastAsia="方正小标宋简体" w:hAnsiTheme="majorEastAsia"/>
          <w:sz w:val="44"/>
          <w:szCs w:val="44"/>
          <w:lang w:val="en-US" w:eastAsia="zh-CN"/>
        </w:rPr>
        <w:t>3</w:t>
      </w:r>
      <w:r>
        <w:rPr>
          <w:rFonts w:hint="eastAsia" w:ascii="方正小标宋简体" w:eastAsia="方正小标宋简体" w:hAnsiTheme="majorEastAsia"/>
          <w:sz w:val="44"/>
          <w:szCs w:val="44"/>
        </w:rPr>
        <w:t>年德阳市罗江区中小学校</w:t>
      </w:r>
    </w:p>
    <w:p w14:paraId="061CC360">
      <w:pPr>
        <w:spacing w:line="600" w:lineRule="exact"/>
        <w:jc w:val="center"/>
        <w:rPr>
          <w:rFonts w:ascii="方正小标宋简体" w:eastAsia="方正小标宋简体" w:hAnsiTheme="majorEastAsia"/>
          <w:sz w:val="44"/>
          <w:szCs w:val="44"/>
        </w:rPr>
      </w:pPr>
      <w:r>
        <w:rPr>
          <w:rFonts w:hint="eastAsia" w:ascii="方正小标宋简体" w:eastAsia="方正小标宋简体" w:hAnsiTheme="majorEastAsia"/>
          <w:sz w:val="44"/>
          <w:szCs w:val="44"/>
        </w:rPr>
        <w:t>艺术教育发展年度报告</w:t>
      </w:r>
    </w:p>
    <w:p w14:paraId="4C08A7C1">
      <w:pPr>
        <w:widowControl/>
        <w:spacing w:line="620" w:lineRule="exact"/>
        <w:ind w:firstLine="640" w:firstLineChars="200"/>
        <w:rPr>
          <w:rFonts w:ascii="仿宋_GB2312" w:hAnsi="华文仿宋" w:eastAsia="仿宋_GB2312" w:cs="仿宋_GB2312"/>
          <w:color w:val="000000"/>
          <w:kern w:val="0"/>
          <w:sz w:val="32"/>
          <w:szCs w:val="32"/>
        </w:rPr>
      </w:pPr>
      <w:r>
        <w:rPr>
          <w:rFonts w:hint="eastAsia" w:ascii="仿宋_GB2312" w:hAnsi="华文仿宋" w:eastAsia="仿宋_GB2312" w:cs="仿宋_GB2312"/>
          <w:color w:val="000000"/>
          <w:kern w:val="0"/>
          <w:sz w:val="32"/>
          <w:szCs w:val="32"/>
        </w:rPr>
        <w:t>202</w:t>
      </w:r>
      <w:r>
        <w:rPr>
          <w:rFonts w:hint="eastAsia" w:ascii="仿宋_GB2312" w:hAnsi="华文仿宋" w:eastAsia="仿宋_GB2312" w:cs="仿宋_GB2312"/>
          <w:color w:val="000000"/>
          <w:kern w:val="0"/>
          <w:sz w:val="32"/>
          <w:szCs w:val="32"/>
          <w:lang w:val="en-US" w:eastAsia="zh-CN"/>
        </w:rPr>
        <w:t>3</w:t>
      </w:r>
      <w:r>
        <w:rPr>
          <w:rFonts w:hint="eastAsia" w:ascii="仿宋_GB2312" w:hAnsi="华文仿宋" w:eastAsia="仿宋_GB2312" w:cs="仿宋_GB2312"/>
          <w:color w:val="000000"/>
          <w:kern w:val="0"/>
          <w:sz w:val="32"/>
          <w:szCs w:val="32"/>
        </w:rPr>
        <w:t>年，罗江区中小学校艺术教育工作以素质教育为核心，以全面提高中小学生的艺术素养为目标，按照《教育部关于推进学校艺术教育发展的若干意见》《关于全面加强和改进新时代学校美育工作的意见》等文件要求，结合学校实际，以创新学校艺术教育的组织形式和活动机制为突破口，认真谋划，扎实开展学校的艺术教育工作，现将罗江区202</w:t>
      </w:r>
      <w:r>
        <w:rPr>
          <w:rFonts w:hint="eastAsia" w:ascii="仿宋_GB2312" w:hAnsi="华文仿宋" w:eastAsia="仿宋_GB2312" w:cs="仿宋_GB2312"/>
          <w:color w:val="000000"/>
          <w:kern w:val="0"/>
          <w:sz w:val="32"/>
          <w:szCs w:val="32"/>
          <w:lang w:val="en-US" w:eastAsia="zh-CN"/>
        </w:rPr>
        <w:t>3</w:t>
      </w:r>
      <w:r>
        <w:rPr>
          <w:rFonts w:hint="eastAsia" w:ascii="仿宋_GB2312" w:hAnsi="华文仿宋" w:eastAsia="仿宋_GB2312" w:cs="仿宋_GB2312"/>
          <w:color w:val="000000"/>
          <w:kern w:val="0"/>
          <w:sz w:val="32"/>
          <w:szCs w:val="32"/>
        </w:rPr>
        <w:t>年中小学校艺术教育发展情况报告如下。</w:t>
      </w:r>
    </w:p>
    <w:p w14:paraId="200867FA">
      <w:pPr>
        <w:widowControl/>
        <w:spacing w:line="620" w:lineRule="exact"/>
        <w:ind w:firstLine="640" w:firstLineChars="200"/>
        <w:jc w:val="left"/>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一、基本情况</w:t>
      </w:r>
    </w:p>
    <w:p w14:paraId="7CD0722B">
      <w:pPr>
        <w:widowControl/>
        <w:spacing w:line="620" w:lineRule="exact"/>
        <w:ind w:left="210" w:leftChars="100" w:firstLine="640" w:firstLineChars="200"/>
        <w:rPr>
          <w:rFonts w:ascii="仿宋_GB2312" w:hAnsi="华文仿宋" w:eastAsia="仿宋_GB2312" w:cs="仿宋_GB2312"/>
          <w:kern w:val="0"/>
          <w:sz w:val="32"/>
          <w:szCs w:val="32"/>
        </w:rPr>
      </w:pPr>
      <w:r>
        <w:rPr>
          <w:rFonts w:hint="eastAsia" w:ascii="仿宋_GB2312" w:hAnsi="Arial" w:eastAsia="仿宋_GB2312" w:cs="Arial"/>
          <w:sz w:val="32"/>
          <w:szCs w:val="32"/>
        </w:rPr>
        <w:t>全区公办中小学</w:t>
      </w:r>
      <w:r>
        <w:rPr>
          <w:rFonts w:hint="eastAsia" w:ascii="仿宋_GB2312" w:hAnsi="Arial" w:eastAsia="仿宋_GB2312" w:cs="Arial"/>
          <w:sz w:val="32"/>
          <w:szCs w:val="32"/>
          <w:lang w:val="en-US" w:eastAsia="zh-CN"/>
        </w:rPr>
        <w:t>25</w:t>
      </w:r>
      <w:r>
        <w:rPr>
          <w:rFonts w:hint="eastAsia" w:ascii="仿宋_GB2312" w:hAnsi="Arial" w:eastAsia="仿宋_GB2312" w:cs="Arial"/>
          <w:sz w:val="32"/>
          <w:szCs w:val="32"/>
        </w:rPr>
        <w:t>所，共</w:t>
      </w:r>
      <w:r>
        <w:rPr>
          <w:rFonts w:hint="eastAsia" w:ascii="仿宋_GB2312" w:hAnsi="Arial" w:eastAsia="仿宋_GB2312" w:cs="Arial"/>
          <w:sz w:val="32"/>
          <w:szCs w:val="32"/>
          <w:lang w:val="en-US" w:eastAsia="zh-CN"/>
        </w:rPr>
        <w:t>426</w:t>
      </w:r>
      <w:r>
        <w:rPr>
          <w:rFonts w:hint="eastAsia" w:ascii="仿宋_GB2312" w:hAnsi="Arial" w:eastAsia="仿宋_GB2312" w:cs="Arial"/>
          <w:sz w:val="32"/>
          <w:szCs w:val="32"/>
        </w:rPr>
        <w:t>个班，</w:t>
      </w:r>
      <w:r>
        <w:rPr>
          <w:rFonts w:hint="eastAsia" w:ascii="仿宋_GB2312" w:hAnsi="Arial" w:eastAsia="仿宋_GB2312" w:cs="Arial"/>
          <w:sz w:val="32"/>
          <w:szCs w:val="32"/>
          <w:lang w:val="en-US" w:eastAsia="zh-CN"/>
        </w:rPr>
        <w:t>18842</w:t>
      </w:r>
      <w:r>
        <w:rPr>
          <w:rFonts w:hint="eastAsia" w:ascii="仿宋_GB2312" w:hAnsi="Arial" w:eastAsia="仿宋_GB2312" w:cs="Arial"/>
          <w:sz w:val="32"/>
          <w:szCs w:val="32"/>
        </w:rPr>
        <w:t>名学生，其中普通小学</w:t>
      </w:r>
      <w:r>
        <w:rPr>
          <w:rFonts w:hint="eastAsia" w:ascii="仿宋_GB2312" w:hAnsi="Arial" w:eastAsia="仿宋_GB2312" w:cs="Arial"/>
          <w:sz w:val="32"/>
          <w:szCs w:val="32"/>
          <w:lang w:val="en-US" w:eastAsia="zh-CN"/>
        </w:rPr>
        <w:t>17</w:t>
      </w:r>
      <w:r>
        <w:rPr>
          <w:rFonts w:hint="eastAsia" w:ascii="仿宋_GB2312" w:hAnsi="Arial" w:eastAsia="仿宋_GB2312" w:cs="Arial"/>
          <w:sz w:val="32"/>
          <w:szCs w:val="32"/>
        </w:rPr>
        <w:t>所，</w:t>
      </w:r>
      <w:r>
        <w:rPr>
          <w:rFonts w:hint="eastAsia" w:ascii="仿宋_GB2312" w:hAnsi="Arial" w:eastAsia="仿宋_GB2312" w:cs="Arial"/>
          <w:sz w:val="32"/>
          <w:szCs w:val="32"/>
          <w:lang w:val="en-US" w:eastAsia="zh-CN"/>
        </w:rPr>
        <w:t>239</w:t>
      </w:r>
      <w:r>
        <w:rPr>
          <w:rFonts w:hint="eastAsia" w:ascii="仿宋_GB2312" w:hAnsi="Arial" w:eastAsia="仿宋_GB2312" w:cs="Arial"/>
          <w:sz w:val="32"/>
          <w:szCs w:val="32"/>
        </w:rPr>
        <w:t>个班，在校学生</w:t>
      </w:r>
      <w:r>
        <w:rPr>
          <w:rFonts w:hint="eastAsia" w:ascii="仿宋_GB2312" w:hAnsi="Arial" w:eastAsia="仿宋_GB2312" w:cs="Arial"/>
          <w:sz w:val="32"/>
          <w:szCs w:val="32"/>
          <w:lang w:val="en-US" w:eastAsia="zh-CN"/>
        </w:rPr>
        <w:t>9646</w:t>
      </w:r>
      <w:r>
        <w:rPr>
          <w:rFonts w:hint="eastAsia" w:ascii="仿宋_GB2312" w:hAnsi="Arial" w:eastAsia="仿宋_GB2312" w:cs="Arial"/>
          <w:sz w:val="32"/>
          <w:szCs w:val="32"/>
        </w:rPr>
        <w:t>人；单设初中</w:t>
      </w:r>
      <w:r>
        <w:rPr>
          <w:rFonts w:hint="eastAsia" w:ascii="仿宋_GB2312" w:hAnsi="Arial" w:eastAsia="仿宋_GB2312" w:cs="Arial"/>
          <w:sz w:val="32"/>
          <w:szCs w:val="32"/>
          <w:lang w:val="en-US" w:eastAsia="zh-CN"/>
        </w:rPr>
        <w:t>6</w:t>
      </w:r>
      <w:r>
        <w:rPr>
          <w:rFonts w:hint="eastAsia" w:ascii="仿宋_GB2312" w:hAnsi="Arial" w:eastAsia="仿宋_GB2312" w:cs="Arial"/>
          <w:sz w:val="32"/>
          <w:szCs w:val="32"/>
        </w:rPr>
        <w:t>所，</w:t>
      </w:r>
      <w:r>
        <w:rPr>
          <w:rFonts w:hint="eastAsia" w:ascii="仿宋_GB2312" w:hAnsi="Arial" w:eastAsia="仿宋_GB2312" w:cs="Arial"/>
          <w:sz w:val="32"/>
          <w:szCs w:val="32"/>
          <w:lang w:val="en-US" w:eastAsia="zh-CN"/>
        </w:rPr>
        <w:t xml:space="preserve"> 65</w:t>
      </w:r>
      <w:r>
        <w:rPr>
          <w:rFonts w:hint="eastAsia" w:ascii="仿宋_GB2312" w:hAnsi="Arial" w:eastAsia="仿宋_GB2312" w:cs="Arial"/>
          <w:sz w:val="32"/>
          <w:szCs w:val="32"/>
        </w:rPr>
        <w:t>个班，在校学生</w:t>
      </w:r>
      <w:r>
        <w:rPr>
          <w:rFonts w:hint="eastAsia" w:ascii="仿宋_GB2312" w:hAnsi="Arial" w:eastAsia="仿宋_GB2312" w:cs="Arial"/>
          <w:sz w:val="32"/>
          <w:szCs w:val="32"/>
          <w:lang w:val="en-US" w:eastAsia="zh-CN"/>
        </w:rPr>
        <w:t>2813</w:t>
      </w:r>
      <w:r>
        <w:rPr>
          <w:rFonts w:hint="eastAsia" w:ascii="仿宋_GB2312" w:hAnsi="Arial" w:eastAsia="仿宋_GB2312" w:cs="Arial"/>
          <w:sz w:val="32"/>
          <w:szCs w:val="32"/>
        </w:rPr>
        <w:t>人；完全中学</w:t>
      </w:r>
      <w:r>
        <w:rPr>
          <w:rFonts w:hint="eastAsia" w:ascii="仿宋_GB2312" w:hAnsi="Arial" w:eastAsia="仿宋_GB2312" w:cs="Arial"/>
          <w:sz w:val="32"/>
          <w:szCs w:val="32"/>
          <w:lang w:val="en-US" w:eastAsia="zh-CN"/>
        </w:rPr>
        <w:t>2</w:t>
      </w:r>
      <w:r>
        <w:rPr>
          <w:rFonts w:hint="eastAsia" w:ascii="仿宋_GB2312" w:hAnsi="Arial" w:eastAsia="仿宋_GB2312" w:cs="Arial"/>
          <w:sz w:val="32"/>
          <w:szCs w:val="32"/>
        </w:rPr>
        <w:t>所，</w:t>
      </w:r>
      <w:r>
        <w:rPr>
          <w:rFonts w:hint="eastAsia" w:ascii="仿宋_GB2312" w:hAnsi="Arial" w:eastAsia="仿宋_GB2312" w:cs="Arial"/>
          <w:sz w:val="32"/>
          <w:szCs w:val="32"/>
          <w:lang w:val="en-US" w:eastAsia="zh-CN"/>
        </w:rPr>
        <w:t>122</w:t>
      </w:r>
      <w:r>
        <w:rPr>
          <w:rFonts w:hint="eastAsia" w:ascii="仿宋_GB2312" w:hAnsi="Arial" w:eastAsia="仿宋_GB2312" w:cs="Arial"/>
          <w:sz w:val="32"/>
          <w:szCs w:val="32"/>
        </w:rPr>
        <w:t>个班，在校学生</w:t>
      </w:r>
      <w:r>
        <w:rPr>
          <w:rFonts w:hint="eastAsia" w:ascii="仿宋_GB2312" w:hAnsi="Arial" w:eastAsia="仿宋_GB2312" w:cs="Arial"/>
          <w:sz w:val="32"/>
          <w:szCs w:val="32"/>
          <w:lang w:val="en-US" w:eastAsia="zh-CN"/>
        </w:rPr>
        <w:t>6383</w:t>
      </w:r>
      <w:r>
        <w:rPr>
          <w:rFonts w:hint="eastAsia" w:ascii="仿宋_GB2312" w:hAnsi="Arial" w:eastAsia="仿宋_GB2312" w:cs="Arial"/>
          <w:sz w:val="32"/>
          <w:szCs w:val="32"/>
        </w:rPr>
        <w:t>人。有特教中心</w:t>
      </w:r>
      <w:r>
        <w:rPr>
          <w:rFonts w:hint="eastAsia" w:ascii="仿宋_GB2312" w:hAnsi="Arial" w:eastAsia="仿宋_GB2312" w:cs="Arial"/>
          <w:sz w:val="32"/>
          <w:szCs w:val="32"/>
          <w:lang w:val="en-US" w:eastAsia="zh-CN"/>
        </w:rPr>
        <w:t>1</w:t>
      </w:r>
      <w:r>
        <w:rPr>
          <w:rFonts w:hint="eastAsia" w:ascii="仿宋_GB2312" w:hAnsi="Arial" w:eastAsia="仿宋_GB2312" w:cs="Arial"/>
          <w:sz w:val="32"/>
          <w:szCs w:val="32"/>
        </w:rPr>
        <w:t>个，在校学生</w:t>
      </w:r>
      <w:r>
        <w:rPr>
          <w:rFonts w:hint="eastAsia" w:ascii="仿宋_GB2312" w:hAnsi="Arial" w:eastAsia="仿宋_GB2312" w:cs="Arial"/>
          <w:sz w:val="32"/>
          <w:szCs w:val="32"/>
          <w:lang w:val="en-US" w:eastAsia="zh-CN"/>
        </w:rPr>
        <w:t>22</w:t>
      </w:r>
      <w:r>
        <w:rPr>
          <w:rFonts w:hint="eastAsia" w:ascii="仿宋_GB2312" w:hAnsi="Arial" w:eastAsia="仿宋_GB2312" w:cs="Arial"/>
          <w:sz w:val="32"/>
          <w:szCs w:val="32"/>
        </w:rPr>
        <w:t>人。有中职学校2所，在校学生</w:t>
      </w:r>
      <w:r>
        <w:rPr>
          <w:rFonts w:hint="eastAsia" w:ascii="仿宋_GB2312" w:hAnsi="Arial" w:eastAsia="仿宋_GB2312" w:cs="Arial"/>
          <w:sz w:val="32"/>
          <w:szCs w:val="32"/>
          <w:lang w:val="en-US" w:eastAsia="zh-CN"/>
        </w:rPr>
        <w:t>5062</w:t>
      </w:r>
      <w:r>
        <w:rPr>
          <w:rFonts w:hint="eastAsia" w:ascii="仿宋_GB2312" w:hAnsi="Arial" w:eastAsia="仿宋_GB2312" w:cs="Arial"/>
          <w:sz w:val="32"/>
          <w:szCs w:val="32"/>
        </w:rPr>
        <w:t>人。</w:t>
      </w:r>
      <w:r>
        <w:rPr>
          <w:rFonts w:hint="eastAsia" w:ascii="仿宋_GB2312" w:hAnsi="华文仿宋" w:eastAsia="仿宋_GB2312" w:cs="仿宋_GB2312"/>
          <w:kern w:val="0"/>
          <w:sz w:val="32"/>
          <w:szCs w:val="32"/>
        </w:rPr>
        <w:t>全区现有专职艺术教师</w:t>
      </w:r>
      <w:r>
        <w:rPr>
          <w:rFonts w:hint="eastAsia" w:ascii="仿宋_GB2312" w:hAnsi="华文仿宋" w:eastAsia="仿宋_GB2312" w:cs="仿宋_GB2312"/>
          <w:kern w:val="0"/>
          <w:sz w:val="32"/>
          <w:szCs w:val="32"/>
          <w:lang w:val="en-US" w:eastAsia="zh-CN"/>
        </w:rPr>
        <w:t>114</w:t>
      </w:r>
      <w:r>
        <w:rPr>
          <w:rFonts w:hint="eastAsia" w:ascii="仿宋_GB2312" w:hAnsi="华文仿宋" w:eastAsia="仿宋_GB2312" w:cs="仿宋_GB2312"/>
          <w:kern w:val="0"/>
          <w:sz w:val="32"/>
          <w:szCs w:val="32"/>
        </w:rPr>
        <w:t>人，其中专职音乐教师</w:t>
      </w:r>
      <w:r>
        <w:rPr>
          <w:rFonts w:hint="eastAsia" w:ascii="仿宋_GB2312" w:hAnsi="华文仿宋" w:eastAsia="仿宋_GB2312" w:cs="仿宋_GB2312"/>
          <w:kern w:val="0"/>
          <w:sz w:val="32"/>
          <w:szCs w:val="32"/>
          <w:lang w:val="en-US" w:eastAsia="zh-CN"/>
        </w:rPr>
        <w:t>56</w:t>
      </w:r>
      <w:r>
        <w:rPr>
          <w:rFonts w:hint="eastAsia" w:ascii="仿宋_GB2312" w:hAnsi="华文仿宋" w:eastAsia="仿宋_GB2312" w:cs="仿宋_GB2312"/>
          <w:kern w:val="0"/>
          <w:sz w:val="32"/>
          <w:szCs w:val="32"/>
        </w:rPr>
        <w:t>人，专职美术教师</w:t>
      </w:r>
      <w:r>
        <w:rPr>
          <w:rFonts w:hint="eastAsia" w:ascii="仿宋_GB2312" w:hAnsi="华文仿宋" w:eastAsia="仿宋_GB2312" w:cs="仿宋_GB2312"/>
          <w:kern w:val="0"/>
          <w:sz w:val="32"/>
          <w:szCs w:val="32"/>
          <w:lang w:val="en-US" w:eastAsia="zh-CN"/>
        </w:rPr>
        <w:t>58</w:t>
      </w:r>
      <w:r>
        <w:rPr>
          <w:rFonts w:hint="eastAsia" w:ascii="仿宋_GB2312" w:hAnsi="华文仿宋" w:eastAsia="仿宋_GB2312" w:cs="仿宋_GB2312"/>
          <w:kern w:val="0"/>
          <w:sz w:val="32"/>
          <w:szCs w:val="32"/>
        </w:rPr>
        <w:t>人。全区应配音乐专用教室</w:t>
      </w:r>
      <w:r>
        <w:rPr>
          <w:rFonts w:hint="eastAsia" w:ascii="仿宋_GB2312" w:hAnsi="华文仿宋" w:eastAsia="仿宋_GB2312" w:cs="仿宋_GB2312"/>
          <w:kern w:val="0"/>
          <w:sz w:val="32"/>
          <w:szCs w:val="32"/>
          <w:lang w:val="en-US" w:eastAsia="zh-CN"/>
        </w:rPr>
        <w:t xml:space="preserve"> 35</w:t>
      </w:r>
      <w:r>
        <w:rPr>
          <w:rFonts w:hint="eastAsia" w:ascii="仿宋_GB2312" w:hAnsi="华文仿宋" w:eastAsia="仿宋_GB2312" w:cs="仿宋_GB2312"/>
          <w:kern w:val="0"/>
          <w:sz w:val="32"/>
          <w:szCs w:val="32"/>
        </w:rPr>
        <w:t>间，实有</w:t>
      </w:r>
      <w:r>
        <w:rPr>
          <w:rFonts w:hint="eastAsia" w:ascii="仿宋_GB2312" w:hAnsi="华文仿宋" w:eastAsia="仿宋_GB2312" w:cs="仿宋_GB2312"/>
          <w:kern w:val="0"/>
          <w:sz w:val="32"/>
          <w:szCs w:val="32"/>
          <w:lang w:val="en-US" w:eastAsia="zh-CN"/>
        </w:rPr>
        <w:t>46</w:t>
      </w:r>
      <w:r>
        <w:rPr>
          <w:rFonts w:hint="eastAsia" w:ascii="仿宋_GB2312" w:hAnsi="华文仿宋" w:eastAsia="仿宋_GB2312" w:cs="仿宋_GB2312"/>
          <w:kern w:val="0"/>
          <w:sz w:val="32"/>
          <w:szCs w:val="32"/>
        </w:rPr>
        <w:t>间；应配美术专用教室</w:t>
      </w:r>
      <w:r>
        <w:rPr>
          <w:rFonts w:hint="eastAsia" w:ascii="仿宋_GB2312" w:hAnsi="华文仿宋" w:eastAsia="仿宋_GB2312" w:cs="仿宋_GB2312"/>
          <w:kern w:val="0"/>
          <w:sz w:val="32"/>
          <w:szCs w:val="32"/>
          <w:lang w:val="en-US" w:eastAsia="zh-CN"/>
        </w:rPr>
        <w:t>35</w:t>
      </w:r>
      <w:r>
        <w:rPr>
          <w:rFonts w:hint="eastAsia" w:ascii="仿宋_GB2312" w:hAnsi="华文仿宋" w:eastAsia="仿宋_GB2312" w:cs="仿宋_GB2312"/>
          <w:kern w:val="0"/>
          <w:sz w:val="32"/>
          <w:szCs w:val="32"/>
        </w:rPr>
        <w:t>间，实有</w:t>
      </w:r>
      <w:r>
        <w:rPr>
          <w:rFonts w:hint="eastAsia" w:ascii="仿宋_GB2312" w:hAnsi="华文仿宋" w:eastAsia="仿宋_GB2312" w:cs="仿宋_GB2312"/>
          <w:kern w:val="0"/>
          <w:sz w:val="32"/>
          <w:szCs w:val="32"/>
          <w:lang w:val="en-US" w:eastAsia="zh-CN"/>
        </w:rPr>
        <w:t>42</w:t>
      </w:r>
      <w:r>
        <w:rPr>
          <w:rFonts w:hint="eastAsia" w:ascii="仿宋_GB2312" w:hAnsi="华文仿宋" w:eastAsia="仿宋_GB2312" w:cs="仿宋_GB2312"/>
          <w:kern w:val="0"/>
          <w:sz w:val="32"/>
          <w:szCs w:val="32"/>
        </w:rPr>
        <w:t>间。全区各校音乐、美术器材配备均已达标，达标比例为100%。</w:t>
      </w:r>
    </w:p>
    <w:p w14:paraId="340833AC">
      <w:pPr>
        <w:widowControl/>
        <w:spacing w:line="620" w:lineRule="exact"/>
        <w:ind w:firstLine="640" w:firstLineChars="200"/>
        <w:jc w:val="left"/>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二、主要举措和成效</w:t>
      </w:r>
    </w:p>
    <w:p w14:paraId="725EB021">
      <w:pPr>
        <w:widowControl/>
        <w:spacing w:line="620" w:lineRule="exact"/>
        <w:ind w:firstLine="643" w:firstLineChars="200"/>
        <w:jc w:val="left"/>
        <w:rPr>
          <w:rFonts w:ascii="楷体_GB2312" w:hAnsi="楷体" w:eastAsia="楷体_GB2312" w:cs="仿宋_GB2312"/>
          <w:b/>
          <w:color w:val="000000"/>
          <w:kern w:val="0"/>
          <w:sz w:val="32"/>
          <w:szCs w:val="32"/>
        </w:rPr>
      </w:pPr>
      <w:r>
        <w:rPr>
          <w:rFonts w:hint="eastAsia" w:ascii="楷体_GB2312" w:hAnsi="楷体" w:eastAsia="楷体_GB2312" w:cs="仿宋_GB2312"/>
          <w:b/>
          <w:color w:val="000000"/>
          <w:kern w:val="0"/>
          <w:sz w:val="32"/>
          <w:szCs w:val="32"/>
        </w:rPr>
        <w:t>（一）认真贯彻落实上级相关文件、全国教育大会精神，坚持以美育人、以文化人。</w:t>
      </w:r>
    </w:p>
    <w:p w14:paraId="4FBB402E">
      <w:pPr>
        <w:widowControl/>
        <w:spacing w:line="620" w:lineRule="exact"/>
        <w:ind w:firstLine="640" w:firstLineChars="200"/>
        <w:jc w:val="left"/>
        <w:rPr>
          <w:rFonts w:ascii="仿宋_GB2312" w:hAnsi="楷体" w:eastAsia="仿宋_GB2312" w:cs="仿宋_GB2312"/>
          <w:color w:val="000000"/>
          <w:kern w:val="0"/>
          <w:sz w:val="32"/>
          <w:szCs w:val="32"/>
        </w:rPr>
      </w:pPr>
      <w:r>
        <w:rPr>
          <w:rFonts w:hint="eastAsia" w:ascii="仿宋_GB2312" w:hAnsi="楷体" w:eastAsia="仿宋_GB2312" w:cs="仿宋_GB2312"/>
          <w:color w:val="000000"/>
          <w:kern w:val="0"/>
          <w:sz w:val="32"/>
          <w:szCs w:val="32"/>
        </w:rPr>
        <w:t>各学校认真贯彻落实中省市《关于全面加强和改进学校美育工作的意见（实施方案）》及全国教育大会精神</w:t>
      </w:r>
      <w:r>
        <w:rPr>
          <w:rFonts w:hint="eastAsia" w:ascii="仿宋_GB2312" w:hAnsi="楷体" w:eastAsia="仿宋_GB2312" w:cs="仿宋_GB2312"/>
          <w:color w:val="auto"/>
          <w:kern w:val="0"/>
          <w:sz w:val="32"/>
          <w:szCs w:val="32"/>
        </w:rPr>
        <w:t>，坚持</w:t>
      </w:r>
      <w:r>
        <w:rPr>
          <w:rFonts w:ascii="仿宋_GB2312" w:hAnsi="楷体" w:eastAsia="仿宋_GB2312" w:cs="仿宋_GB2312"/>
          <w:color w:val="auto"/>
          <w:kern w:val="0"/>
          <w:sz w:val="32"/>
          <w:szCs w:val="32"/>
        </w:rPr>
        <w:t>正确方向、坚持面向全体、坚持改革</w:t>
      </w:r>
      <w:r>
        <w:rPr>
          <w:rFonts w:hint="eastAsia" w:ascii="仿宋_GB2312" w:hAnsi="楷体" w:eastAsia="仿宋_GB2312" w:cs="仿宋_GB2312"/>
          <w:color w:val="auto"/>
          <w:kern w:val="0"/>
          <w:sz w:val="32"/>
          <w:szCs w:val="32"/>
        </w:rPr>
        <w:t>创新</w:t>
      </w:r>
      <w:r>
        <w:rPr>
          <w:rFonts w:ascii="仿宋_GB2312" w:hAnsi="楷体" w:eastAsia="仿宋_GB2312" w:cs="仿宋_GB2312"/>
          <w:color w:val="auto"/>
          <w:kern w:val="0"/>
          <w:sz w:val="32"/>
          <w:szCs w:val="32"/>
        </w:rPr>
        <w:t>，</w:t>
      </w:r>
      <w:r>
        <w:rPr>
          <w:rFonts w:hint="eastAsia" w:ascii="仿宋_GB2312" w:hAnsi="楷体" w:eastAsia="仿宋_GB2312" w:cs="仿宋_GB2312"/>
          <w:color w:val="auto"/>
          <w:kern w:val="0"/>
          <w:sz w:val="32"/>
          <w:szCs w:val="32"/>
        </w:rPr>
        <w:t>牢固树立学科</w:t>
      </w:r>
      <w:r>
        <w:rPr>
          <w:rFonts w:ascii="仿宋_GB2312" w:hAnsi="楷体" w:eastAsia="仿宋_GB2312" w:cs="仿宋_GB2312"/>
          <w:color w:val="auto"/>
          <w:kern w:val="0"/>
          <w:sz w:val="32"/>
          <w:szCs w:val="32"/>
        </w:rPr>
        <w:t>融合理念，</w:t>
      </w:r>
      <w:r>
        <w:rPr>
          <w:rFonts w:hint="eastAsia" w:ascii="仿宋_GB2312" w:hAnsi="楷体" w:eastAsia="仿宋_GB2312" w:cs="仿宋_GB2312"/>
          <w:color w:val="auto"/>
          <w:kern w:val="0"/>
          <w:sz w:val="32"/>
          <w:szCs w:val="32"/>
        </w:rPr>
        <w:t>持续</w:t>
      </w:r>
      <w:r>
        <w:rPr>
          <w:rFonts w:ascii="仿宋_GB2312" w:hAnsi="楷体" w:eastAsia="仿宋_GB2312" w:cs="仿宋_GB2312"/>
          <w:color w:val="auto"/>
          <w:kern w:val="0"/>
          <w:sz w:val="32"/>
          <w:szCs w:val="32"/>
        </w:rPr>
        <w:t>完善课程设置，开齐开足上</w:t>
      </w:r>
      <w:r>
        <w:rPr>
          <w:rFonts w:hint="eastAsia" w:ascii="仿宋_GB2312" w:hAnsi="楷体" w:eastAsia="仿宋_GB2312" w:cs="仿宋_GB2312"/>
          <w:color w:val="auto"/>
          <w:kern w:val="0"/>
          <w:sz w:val="32"/>
          <w:szCs w:val="32"/>
        </w:rPr>
        <w:t>好</w:t>
      </w:r>
      <w:r>
        <w:rPr>
          <w:rFonts w:ascii="仿宋_GB2312" w:hAnsi="楷体" w:eastAsia="仿宋_GB2312" w:cs="仿宋_GB2312"/>
          <w:color w:val="auto"/>
          <w:kern w:val="0"/>
          <w:sz w:val="32"/>
          <w:szCs w:val="32"/>
        </w:rPr>
        <w:t>美育课，不断</w:t>
      </w:r>
      <w:r>
        <w:rPr>
          <w:rFonts w:hint="eastAsia" w:ascii="仿宋_GB2312" w:hAnsi="楷体" w:eastAsia="仿宋_GB2312" w:cs="仿宋_GB2312"/>
          <w:color w:val="auto"/>
          <w:kern w:val="0"/>
          <w:sz w:val="32"/>
          <w:szCs w:val="32"/>
        </w:rPr>
        <w:t>丰富</w:t>
      </w:r>
      <w:r>
        <w:rPr>
          <w:rFonts w:ascii="仿宋_GB2312" w:hAnsi="楷体" w:eastAsia="仿宋_GB2312" w:cs="仿宋_GB2312"/>
          <w:color w:val="auto"/>
          <w:kern w:val="0"/>
          <w:sz w:val="32"/>
          <w:szCs w:val="32"/>
        </w:rPr>
        <w:t>艺术</w:t>
      </w:r>
      <w:r>
        <w:rPr>
          <w:rFonts w:hint="eastAsia" w:ascii="仿宋_GB2312" w:hAnsi="楷体" w:eastAsia="仿宋_GB2312" w:cs="仿宋_GB2312"/>
          <w:color w:val="auto"/>
          <w:kern w:val="0"/>
          <w:sz w:val="32"/>
          <w:szCs w:val="32"/>
        </w:rPr>
        <w:t>实践</w:t>
      </w:r>
      <w:r>
        <w:rPr>
          <w:rFonts w:ascii="仿宋_GB2312" w:hAnsi="楷体" w:eastAsia="仿宋_GB2312" w:cs="仿宋_GB2312"/>
          <w:color w:val="auto"/>
          <w:kern w:val="0"/>
          <w:sz w:val="32"/>
          <w:szCs w:val="32"/>
        </w:rPr>
        <w:t>活动</w:t>
      </w:r>
      <w:r>
        <w:rPr>
          <w:rFonts w:hint="eastAsia" w:ascii="仿宋_GB2312" w:hAnsi="楷体" w:eastAsia="仿宋_GB2312" w:cs="仿宋_GB2312"/>
          <w:color w:val="auto"/>
          <w:kern w:val="0"/>
          <w:sz w:val="32"/>
          <w:szCs w:val="32"/>
        </w:rPr>
        <w:t>。</w:t>
      </w:r>
      <w:r>
        <w:rPr>
          <w:rFonts w:hint="eastAsia" w:ascii="仿宋_GB2312" w:hAnsi="楷体" w:eastAsia="仿宋_GB2312" w:cs="仿宋_GB2312"/>
          <w:color w:val="000000"/>
          <w:kern w:val="0"/>
          <w:sz w:val="32"/>
          <w:szCs w:val="32"/>
        </w:rPr>
        <w:t>坚持以美育人，以文化人，深入践行社会主义核心价值观。</w:t>
      </w:r>
    </w:p>
    <w:p w14:paraId="1C1B7446">
      <w:pPr>
        <w:widowControl/>
        <w:spacing w:line="620" w:lineRule="exact"/>
        <w:ind w:firstLine="643" w:firstLineChars="200"/>
        <w:jc w:val="left"/>
        <w:rPr>
          <w:rFonts w:ascii="楷体_GB2312" w:hAnsi="楷体" w:eastAsia="楷体_GB2312" w:cs="仿宋_GB2312"/>
          <w:b/>
          <w:color w:val="000000"/>
          <w:kern w:val="0"/>
          <w:sz w:val="32"/>
          <w:szCs w:val="32"/>
        </w:rPr>
      </w:pPr>
      <w:r>
        <w:rPr>
          <w:rFonts w:hint="eastAsia" w:ascii="楷体_GB2312" w:hAnsi="楷体" w:eastAsia="楷体_GB2312" w:cs="仿宋_GB2312"/>
          <w:b/>
          <w:color w:val="000000"/>
          <w:kern w:val="0"/>
          <w:sz w:val="32"/>
          <w:szCs w:val="32"/>
        </w:rPr>
        <w:t>（二）加强艺术教师的配备、培养培训及艺术教育发展的条件保障。</w:t>
      </w:r>
    </w:p>
    <w:p w14:paraId="47402923">
      <w:pPr>
        <w:widowControl/>
        <w:spacing w:line="620" w:lineRule="exact"/>
        <w:ind w:firstLine="643" w:firstLineChars="200"/>
        <w:jc w:val="left"/>
        <w:rPr>
          <w:rFonts w:ascii="仿宋_GB2312" w:hAnsi="楷体" w:eastAsia="仿宋_GB2312" w:cs="仿宋_GB2312"/>
          <w:b/>
          <w:color w:val="000000"/>
          <w:kern w:val="0"/>
          <w:sz w:val="32"/>
          <w:szCs w:val="32"/>
        </w:rPr>
      </w:pPr>
      <w:r>
        <w:rPr>
          <w:rFonts w:hint="eastAsia" w:ascii="仿宋_GB2312" w:hAnsi="楷体" w:eastAsia="仿宋_GB2312" w:cs="仿宋_GB2312"/>
          <w:b/>
          <w:color w:val="000000"/>
          <w:kern w:val="0"/>
          <w:sz w:val="32"/>
          <w:szCs w:val="32"/>
        </w:rPr>
        <w:t>1.艺术教师的配备</w:t>
      </w:r>
    </w:p>
    <w:p w14:paraId="67FF987F">
      <w:pPr>
        <w:widowControl/>
        <w:spacing w:line="620" w:lineRule="exact"/>
        <w:ind w:firstLine="640" w:firstLineChars="200"/>
        <w:jc w:val="left"/>
        <w:rPr>
          <w:rFonts w:hint="eastAsia" w:ascii="仿宋_GB2312" w:hAnsi="楷体" w:eastAsia="仿宋_GB2312" w:cs="仿宋_GB2312"/>
          <w:color w:val="000000"/>
          <w:kern w:val="0"/>
          <w:sz w:val="32"/>
          <w:szCs w:val="32"/>
        </w:rPr>
      </w:pPr>
      <w:r>
        <w:rPr>
          <w:rFonts w:hint="eastAsia" w:ascii="仿宋_GB2312" w:hAnsi="楷体" w:eastAsia="仿宋_GB2312" w:cs="仿宋_GB2312"/>
          <w:color w:val="000000"/>
          <w:kern w:val="0"/>
          <w:sz w:val="32"/>
          <w:szCs w:val="32"/>
        </w:rPr>
        <w:t>本年度，区教</w:t>
      </w:r>
      <w:r>
        <w:rPr>
          <w:rFonts w:hint="eastAsia" w:ascii="仿宋_GB2312" w:hAnsi="楷体" w:eastAsia="仿宋_GB2312" w:cs="仿宋_GB2312"/>
          <w:color w:val="000000"/>
          <w:kern w:val="0"/>
          <w:sz w:val="32"/>
          <w:szCs w:val="32"/>
          <w:lang w:val="en-US" w:eastAsia="zh-CN"/>
        </w:rPr>
        <w:t>体</w:t>
      </w:r>
      <w:r>
        <w:rPr>
          <w:rFonts w:hint="eastAsia" w:ascii="仿宋_GB2312" w:hAnsi="楷体" w:eastAsia="仿宋_GB2312" w:cs="仿宋_GB2312"/>
          <w:color w:val="000000"/>
          <w:kern w:val="0"/>
          <w:sz w:val="32"/>
          <w:szCs w:val="32"/>
        </w:rPr>
        <w:t>局结合实际，进一步加大对艺术专业教师的配置。一是新招聘艺术专业教师，202</w:t>
      </w:r>
      <w:r>
        <w:rPr>
          <w:rFonts w:hint="eastAsia" w:ascii="仿宋_GB2312" w:hAnsi="楷体" w:eastAsia="仿宋_GB2312" w:cs="仿宋_GB2312"/>
          <w:color w:val="000000"/>
          <w:kern w:val="0"/>
          <w:sz w:val="32"/>
          <w:szCs w:val="32"/>
          <w:lang w:val="en-US" w:eastAsia="zh-CN"/>
        </w:rPr>
        <w:t>3</w:t>
      </w:r>
      <w:r>
        <w:rPr>
          <w:rFonts w:hint="eastAsia" w:ascii="仿宋_GB2312" w:hAnsi="楷体" w:eastAsia="仿宋_GB2312" w:cs="仿宋_GB2312"/>
          <w:color w:val="000000"/>
          <w:kern w:val="0"/>
          <w:sz w:val="32"/>
          <w:szCs w:val="32"/>
        </w:rPr>
        <w:t>年，新进</w:t>
      </w:r>
      <w:r>
        <w:rPr>
          <w:rFonts w:hint="eastAsia" w:ascii="仿宋_GB2312" w:hAnsi="楷体" w:eastAsia="仿宋_GB2312" w:cs="仿宋_GB2312"/>
          <w:color w:val="000000"/>
          <w:kern w:val="0"/>
          <w:sz w:val="32"/>
          <w:szCs w:val="32"/>
          <w:lang w:val="en-US" w:eastAsia="zh-CN"/>
        </w:rPr>
        <w:t>艺术</w:t>
      </w:r>
      <w:r>
        <w:rPr>
          <w:rFonts w:hint="eastAsia" w:ascii="仿宋_GB2312" w:hAnsi="楷体" w:eastAsia="仿宋_GB2312" w:cs="仿宋_GB2312"/>
          <w:color w:val="000000"/>
          <w:kern w:val="0"/>
          <w:sz w:val="32"/>
          <w:szCs w:val="32"/>
        </w:rPr>
        <w:t>专业教师</w:t>
      </w:r>
      <w:r>
        <w:rPr>
          <w:rFonts w:hint="eastAsia" w:ascii="仿宋_GB2312" w:hAnsi="楷体" w:eastAsia="仿宋_GB2312" w:cs="仿宋_GB2312"/>
          <w:color w:val="000000"/>
          <w:kern w:val="0"/>
          <w:sz w:val="32"/>
          <w:szCs w:val="32"/>
          <w:lang w:val="en-US" w:eastAsia="zh-CN"/>
        </w:rPr>
        <w:t>6</w:t>
      </w:r>
      <w:r>
        <w:rPr>
          <w:rFonts w:hint="eastAsia" w:ascii="仿宋_GB2312" w:hAnsi="楷体" w:eastAsia="仿宋_GB2312" w:cs="仿宋_GB2312"/>
          <w:color w:val="000000"/>
          <w:kern w:val="0"/>
          <w:sz w:val="32"/>
          <w:szCs w:val="32"/>
        </w:rPr>
        <w:t>人。二是根据区内部分学校艺术教师结构性缺编的实际情况，通过教师交流的方式，鼓励城区艺术教师到农村学校任教。</w:t>
      </w:r>
    </w:p>
    <w:p w14:paraId="367710B4">
      <w:pPr>
        <w:widowControl/>
        <w:spacing w:line="620" w:lineRule="exact"/>
        <w:ind w:firstLine="640" w:firstLineChars="200"/>
        <w:jc w:val="left"/>
        <w:rPr>
          <w:rFonts w:hint="eastAsia" w:ascii="仿宋_GB2312" w:hAnsi="楷体" w:eastAsia="仿宋_GB2312" w:cs="仿宋_GB2312"/>
          <w:color w:val="000000"/>
          <w:kern w:val="0"/>
          <w:sz w:val="32"/>
          <w:szCs w:val="32"/>
        </w:rPr>
      </w:pPr>
      <w:r>
        <w:rPr>
          <w:rFonts w:hint="eastAsia" w:ascii="仿宋_GB2312" w:hAnsi="楷体" w:eastAsia="仿宋_GB2312" w:cs="仿宋_GB2312"/>
          <w:color w:val="000000"/>
          <w:kern w:val="0"/>
          <w:sz w:val="32"/>
          <w:szCs w:val="32"/>
        </w:rPr>
        <w:t>全区中小学现有专、兼职音乐教师</w:t>
      </w:r>
      <w:r>
        <w:rPr>
          <w:rFonts w:hint="eastAsia" w:ascii="仿宋_GB2312" w:hAnsi="楷体" w:eastAsia="仿宋_GB2312" w:cs="仿宋_GB2312"/>
          <w:color w:val="000000"/>
          <w:kern w:val="0"/>
          <w:sz w:val="32"/>
          <w:szCs w:val="32"/>
          <w:lang w:val="en-US" w:eastAsia="zh-CN"/>
        </w:rPr>
        <w:t>112</w:t>
      </w:r>
      <w:r>
        <w:rPr>
          <w:rFonts w:hint="eastAsia" w:ascii="仿宋_GB2312" w:hAnsi="楷体" w:eastAsia="仿宋_GB2312" w:cs="仿宋_GB2312"/>
          <w:color w:val="000000"/>
          <w:kern w:val="0"/>
          <w:sz w:val="32"/>
          <w:szCs w:val="32"/>
        </w:rPr>
        <w:t>人，其中专职</w:t>
      </w:r>
      <w:r>
        <w:rPr>
          <w:rFonts w:hint="eastAsia" w:ascii="仿宋_GB2312" w:hAnsi="楷体" w:eastAsia="仿宋_GB2312" w:cs="仿宋_GB2312"/>
          <w:color w:val="000000"/>
          <w:kern w:val="0"/>
          <w:sz w:val="32"/>
          <w:szCs w:val="32"/>
          <w:lang w:val="en-US" w:eastAsia="zh-CN"/>
        </w:rPr>
        <w:t>56</w:t>
      </w:r>
      <w:r>
        <w:rPr>
          <w:rFonts w:hint="eastAsia" w:ascii="仿宋_GB2312" w:hAnsi="楷体" w:eastAsia="仿宋_GB2312" w:cs="仿宋_GB2312"/>
          <w:color w:val="000000"/>
          <w:kern w:val="0"/>
          <w:sz w:val="32"/>
          <w:szCs w:val="32"/>
        </w:rPr>
        <w:t>人、兼职</w:t>
      </w:r>
      <w:r>
        <w:rPr>
          <w:rFonts w:hint="eastAsia" w:ascii="仿宋_GB2312" w:hAnsi="楷体" w:eastAsia="仿宋_GB2312" w:cs="仿宋_GB2312"/>
          <w:color w:val="000000"/>
          <w:kern w:val="0"/>
          <w:sz w:val="32"/>
          <w:szCs w:val="32"/>
          <w:lang w:val="en-US" w:eastAsia="zh-CN"/>
        </w:rPr>
        <w:t>56</w:t>
      </w:r>
      <w:r>
        <w:rPr>
          <w:rFonts w:hint="eastAsia" w:ascii="仿宋_GB2312" w:hAnsi="楷体" w:eastAsia="仿宋_GB2312" w:cs="仿宋_GB2312"/>
          <w:color w:val="000000"/>
          <w:kern w:val="0"/>
          <w:sz w:val="32"/>
          <w:szCs w:val="32"/>
        </w:rPr>
        <w:t>人，有专兼职美术教师1</w:t>
      </w:r>
      <w:r>
        <w:rPr>
          <w:rFonts w:hint="eastAsia" w:ascii="仿宋_GB2312" w:hAnsi="楷体" w:eastAsia="仿宋_GB2312" w:cs="仿宋_GB2312"/>
          <w:color w:val="000000"/>
          <w:kern w:val="0"/>
          <w:sz w:val="32"/>
          <w:szCs w:val="32"/>
          <w:lang w:val="en-US" w:eastAsia="zh-CN"/>
        </w:rPr>
        <w:t>04</w:t>
      </w:r>
      <w:r>
        <w:rPr>
          <w:rFonts w:hint="eastAsia" w:ascii="仿宋_GB2312" w:hAnsi="楷体" w:eastAsia="仿宋_GB2312" w:cs="仿宋_GB2312"/>
          <w:color w:val="000000"/>
          <w:kern w:val="0"/>
          <w:sz w:val="32"/>
          <w:szCs w:val="32"/>
        </w:rPr>
        <w:t>人，其中专职</w:t>
      </w:r>
      <w:r>
        <w:rPr>
          <w:rFonts w:hint="eastAsia" w:ascii="仿宋_GB2312" w:hAnsi="楷体" w:eastAsia="仿宋_GB2312" w:cs="仿宋_GB2312"/>
          <w:color w:val="000000"/>
          <w:kern w:val="0"/>
          <w:sz w:val="32"/>
          <w:szCs w:val="32"/>
          <w:lang w:val="en-US" w:eastAsia="zh-CN"/>
        </w:rPr>
        <w:t>5</w:t>
      </w:r>
      <w:r>
        <w:rPr>
          <w:rFonts w:hint="eastAsia" w:ascii="仿宋_GB2312" w:hAnsi="楷体" w:eastAsia="仿宋_GB2312" w:cs="仿宋_GB2312"/>
          <w:color w:val="000000"/>
          <w:kern w:val="0"/>
          <w:sz w:val="32"/>
          <w:szCs w:val="32"/>
        </w:rPr>
        <w:t>8人、兼职</w:t>
      </w:r>
      <w:r>
        <w:rPr>
          <w:rFonts w:hint="eastAsia" w:ascii="仿宋_GB2312" w:hAnsi="楷体" w:eastAsia="仿宋_GB2312" w:cs="仿宋_GB2312"/>
          <w:color w:val="000000"/>
          <w:kern w:val="0"/>
          <w:sz w:val="32"/>
          <w:szCs w:val="32"/>
          <w:lang w:val="en-US" w:eastAsia="zh-CN"/>
        </w:rPr>
        <w:t>46</w:t>
      </w:r>
      <w:r>
        <w:rPr>
          <w:rFonts w:hint="eastAsia" w:ascii="仿宋_GB2312" w:hAnsi="楷体" w:eastAsia="仿宋_GB2312" w:cs="仿宋_GB2312"/>
          <w:color w:val="000000"/>
          <w:kern w:val="0"/>
          <w:sz w:val="32"/>
          <w:szCs w:val="32"/>
        </w:rPr>
        <w:t>人。</w:t>
      </w:r>
    </w:p>
    <w:p w14:paraId="6AAFB17E">
      <w:pPr>
        <w:widowControl/>
        <w:spacing w:line="620" w:lineRule="exact"/>
        <w:ind w:firstLine="643" w:firstLineChars="200"/>
        <w:jc w:val="left"/>
        <w:rPr>
          <w:rFonts w:ascii="仿宋_GB2312" w:hAnsi="楷体" w:eastAsia="仿宋_GB2312" w:cs="仿宋_GB2312"/>
          <w:b/>
          <w:color w:val="000000"/>
          <w:kern w:val="0"/>
          <w:sz w:val="32"/>
          <w:szCs w:val="32"/>
        </w:rPr>
      </w:pPr>
      <w:r>
        <w:rPr>
          <w:rFonts w:hint="eastAsia" w:ascii="仿宋_GB2312" w:hAnsi="楷体" w:eastAsia="仿宋_GB2312" w:cs="仿宋_GB2312"/>
          <w:b/>
          <w:color w:val="000000"/>
          <w:kern w:val="0"/>
          <w:sz w:val="32"/>
          <w:szCs w:val="32"/>
        </w:rPr>
        <w:t>2.艺术教师的培养培训</w:t>
      </w:r>
    </w:p>
    <w:p w14:paraId="5E8E19C7">
      <w:pPr>
        <w:widowControl/>
        <w:spacing w:line="620" w:lineRule="exact"/>
        <w:ind w:firstLine="643" w:firstLineChars="200"/>
        <w:jc w:val="left"/>
        <w:rPr>
          <w:rFonts w:ascii="仿宋_GB2312" w:hAnsi="仿宋" w:eastAsia="仿宋_GB2312"/>
          <w:b/>
          <w:color w:val="000000"/>
          <w:sz w:val="32"/>
          <w:szCs w:val="32"/>
        </w:rPr>
      </w:pPr>
      <w:r>
        <w:rPr>
          <w:rFonts w:hint="eastAsia" w:ascii="仿宋_GB2312" w:hAnsi="仿宋" w:eastAsia="仿宋_GB2312"/>
          <w:b/>
          <w:color w:val="000000"/>
          <w:sz w:val="32"/>
          <w:szCs w:val="32"/>
        </w:rPr>
        <w:t>（1）以培训为手段，促进成长。</w:t>
      </w:r>
    </w:p>
    <w:p w14:paraId="0611C92E">
      <w:pPr>
        <w:widowControl/>
        <w:spacing w:line="620" w:lineRule="exact"/>
        <w:ind w:firstLine="640" w:firstLineChars="200"/>
        <w:jc w:val="left"/>
        <w:rPr>
          <w:rFonts w:hint="eastAsia" w:ascii="仿宋_GB2312" w:hAnsi="楷体" w:eastAsia="仿宋_GB2312" w:cs="仿宋_GB2312"/>
          <w:color w:val="000000"/>
          <w:kern w:val="0"/>
          <w:sz w:val="32"/>
          <w:szCs w:val="32"/>
          <w:lang w:eastAsia="zh-CN"/>
        </w:rPr>
      </w:pPr>
      <w:r>
        <w:rPr>
          <w:rFonts w:hint="eastAsia" w:ascii="仿宋_GB2312" w:hAnsi="楷体" w:eastAsia="仿宋_GB2312" w:cs="仿宋_GB2312"/>
          <w:color w:val="000000"/>
          <w:kern w:val="0"/>
          <w:sz w:val="32"/>
          <w:szCs w:val="32"/>
        </w:rPr>
        <w:t>9月18日，深雪堂初级中学校举行了罗江区教育集团艺体教研共同体活动，</w:t>
      </w:r>
      <w:r>
        <w:rPr>
          <w:rFonts w:hint="eastAsia" w:ascii="仿宋_GB2312" w:hAnsi="楷体" w:eastAsia="仿宋_GB2312" w:cs="仿宋_GB2312"/>
          <w:color w:val="000000"/>
          <w:kern w:val="0"/>
          <w:sz w:val="32"/>
          <w:szCs w:val="32"/>
          <w:lang w:val="en-US" w:eastAsia="zh-CN"/>
        </w:rPr>
        <w:t>共</w:t>
      </w:r>
      <w:r>
        <w:rPr>
          <w:rFonts w:hint="eastAsia" w:ascii="仿宋_GB2312" w:hAnsi="楷体" w:eastAsia="仿宋_GB2312" w:cs="仿宋_GB2312"/>
          <w:color w:val="000000"/>
          <w:kern w:val="0"/>
          <w:sz w:val="32"/>
          <w:szCs w:val="32"/>
        </w:rPr>
        <w:t>60余名教师参加了本次活动。</w:t>
      </w:r>
      <w:r>
        <w:rPr>
          <w:rFonts w:hint="eastAsia" w:ascii="仿宋_GB2312" w:hAnsi="楷体" w:eastAsia="仿宋_GB2312" w:cs="仿宋_GB2312"/>
          <w:color w:val="000000"/>
          <w:kern w:val="0"/>
          <w:sz w:val="32"/>
          <w:szCs w:val="32"/>
          <w:lang w:val="en-US" w:eastAsia="zh-CN"/>
        </w:rPr>
        <w:t>5月9日，罗江区白马关明德学校开展了音乐教研共同体活动。5</w:t>
      </w:r>
      <w:r>
        <w:rPr>
          <w:rFonts w:hint="eastAsia" w:ascii="仿宋_GB2312" w:hAnsi="楷体" w:eastAsia="仿宋_GB2312" w:cs="仿宋_GB2312"/>
          <w:color w:val="000000"/>
          <w:kern w:val="0"/>
          <w:sz w:val="32"/>
          <w:szCs w:val="32"/>
          <w:lang w:eastAsia="zh-CN"/>
        </w:rPr>
        <w:t>月2</w:t>
      </w:r>
      <w:r>
        <w:rPr>
          <w:rFonts w:hint="eastAsia" w:ascii="仿宋_GB2312" w:hAnsi="楷体" w:eastAsia="仿宋_GB2312" w:cs="仿宋_GB2312"/>
          <w:color w:val="000000"/>
          <w:kern w:val="0"/>
          <w:sz w:val="32"/>
          <w:szCs w:val="32"/>
          <w:lang w:val="en-US" w:eastAsia="zh-CN"/>
        </w:rPr>
        <w:t>3</w:t>
      </w:r>
      <w:r>
        <w:rPr>
          <w:rFonts w:hint="eastAsia" w:ascii="仿宋_GB2312" w:hAnsi="楷体" w:eastAsia="仿宋_GB2312" w:cs="仿宋_GB2312"/>
          <w:color w:val="000000"/>
          <w:kern w:val="0"/>
          <w:sz w:val="32"/>
          <w:szCs w:val="32"/>
          <w:lang w:eastAsia="zh-CN"/>
        </w:rPr>
        <w:t>日，罗江区中小学音乐教师教学能力提升研训活动在罗江中学多功能厅举行。胡蓉</w:t>
      </w:r>
      <w:r>
        <w:rPr>
          <w:rFonts w:hint="eastAsia" w:ascii="仿宋_GB2312" w:hAnsi="楷体" w:eastAsia="仿宋_GB2312" w:cs="仿宋_GB2312"/>
          <w:color w:val="000000"/>
          <w:kern w:val="0"/>
          <w:sz w:val="32"/>
          <w:szCs w:val="32"/>
          <w:lang w:val="en-US" w:eastAsia="zh-CN"/>
        </w:rPr>
        <w:t>音乐</w:t>
      </w:r>
      <w:r>
        <w:rPr>
          <w:rFonts w:hint="eastAsia" w:ascii="仿宋_GB2312" w:hAnsi="楷体" w:eastAsia="仿宋_GB2312" w:cs="仿宋_GB2312"/>
          <w:color w:val="000000"/>
          <w:kern w:val="0"/>
          <w:sz w:val="32"/>
          <w:szCs w:val="32"/>
          <w:lang w:eastAsia="zh-CN"/>
        </w:rPr>
        <w:t>名师工作室全体成员、学员，全区各中小学音乐教师</w:t>
      </w:r>
      <w:r>
        <w:rPr>
          <w:rFonts w:hint="eastAsia" w:ascii="仿宋_GB2312" w:hAnsi="楷体" w:eastAsia="仿宋_GB2312" w:cs="仿宋_GB2312"/>
          <w:color w:val="000000"/>
          <w:kern w:val="0"/>
          <w:sz w:val="32"/>
          <w:szCs w:val="32"/>
          <w:lang w:val="en-US" w:eastAsia="zh-CN"/>
        </w:rPr>
        <w:t>40余人</w:t>
      </w:r>
      <w:r>
        <w:rPr>
          <w:rFonts w:hint="eastAsia" w:ascii="仿宋_GB2312" w:hAnsi="楷体" w:eastAsia="仿宋_GB2312" w:cs="仿宋_GB2312"/>
          <w:color w:val="000000"/>
          <w:kern w:val="0"/>
          <w:sz w:val="32"/>
          <w:szCs w:val="32"/>
          <w:lang w:eastAsia="zh-CN"/>
        </w:rPr>
        <w:t>参加了活动。</w:t>
      </w:r>
      <w:r>
        <w:rPr>
          <w:rFonts w:hint="eastAsia" w:ascii="仿宋_GB2312" w:hAnsi="楷体" w:eastAsia="仿宋_GB2312" w:cs="仿宋_GB2312"/>
          <w:color w:val="000000"/>
          <w:kern w:val="0"/>
          <w:sz w:val="32"/>
          <w:szCs w:val="32"/>
          <w:lang w:val="en-US" w:eastAsia="zh-CN"/>
        </w:rPr>
        <w:t>邀请</w:t>
      </w:r>
      <w:r>
        <w:rPr>
          <w:rFonts w:hint="eastAsia" w:ascii="仿宋_GB2312" w:hAnsi="楷体" w:eastAsia="仿宋_GB2312" w:cs="仿宋_GB2312"/>
          <w:color w:val="000000"/>
          <w:kern w:val="0"/>
          <w:sz w:val="32"/>
          <w:szCs w:val="32"/>
          <w:lang w:eastAsia="zh-CN"/>
        </w:rPr>
        <w:t>德阳市教育科学研究院中学音乐教研员骆婧老师</w:t>
      </w:r>
      <w:r>
        <w:rPr>
          <w:rFonts w:hint="eastAsia" w:ascii="仿宋_GB2312" w:hAnsi="楷体" w:eastAsia="仿宋_GB2312" w:cs="仿宋_GB2312"/>
          <w:color w:val="000000"/>
          <w:kern w:val="0"/>
          <w:sz w:val="32"/>
          <w:szCs w:val="32"/>
          <w:lang w:val="en-US" w:eastAsia="zh-CN"/>
        </w:rPr>
        <w:t>以</w:t>
      </w:r>
      <w:r>
        <w:rPr>
          <w:rFonts w:hint="eastAsia" w:ascii="仿宋_GB2312" w:hAnsi="楷体" w:eastAsia="仿宋_GB2312" w:cs="仿宋_GB2312"/>
          <w:color w:val="000000"/>
          <w:kern w:val="0"/>
          <w:sz w:val="32"/>
          <w:szCs w:val="32"/>
          <w:lang w:eastAsia="zh-CN"/>
        </w:rPr>
        <w:t>《教育科研课题的思维与技巧》</w:t>
      </w:r>
      <w:r>
        <w:rPr>
          <w:rFonts w:hint="eastAsia" w:ascii="仿宋_GB2312" w:hAnsi="楷体" w:eastAsia="仿宋_GB2312" w:cs="仿宋_GB2312"/>
          <w:color w:val="000000"/>
          <w:kern w:val="0"/>
          <w:sz w:val="32"/>
          <w:szCs w:val="32"/>
          <w:lang w:val="en-US" w:eastAsia="zh-CN"/>
        </w:rPr>
        <w:t>为主题开展了</w:t>
      </w:r>
      <w:r>
        <w:rPr>
          <w:rFonts w:hint="eastAsia" w:ascii="仿宋_GB2312" w:hAnsi="楷体" w:eastAsia="仿宋_GB2312" w:cs="仿宋_GB2312"/>
          <w:color w:val="000000"/>
          <w:kern w:val="0"/>
          <w:sz w:val="32"/>
          <w:szCs w:val="32"/>
          <w:lang w:eastAsia="zh-CN"/>
        </w:rPr>
        <w:t>专题讲座，</w:t>
      </w:r>
      <w:r>
        <w:rPr>
          <w:rFonts w:hint="eastAsia" w:ascii="仿宋_GB2312" w:hAnsi="楷体" w:eastAsia="仿宋_GB2312" w:cs="仿宋_GB2312"/>
          <w:color w:val="000000"/>
          <w:kern w:val="0"/>
          <w:sz w:val="32"/>
          <w:szCs w:val="32"/>
          <w:lang w:val="en-US" w:eastAsia="zh-CN"/>
        </w:rPr>
        <w:t>她以“</w:t>
      </w:r>
      <w:r>
        <w:rPr>
          <w:rFonts w:hint="eastAsia" w:ascii="仿宋_GB2312" w:hAnsi="楷体" w:eastAsia="仿宋_GB2312" w:cs="仿宋_GB2312"/>
          <w:color w:val="000000"/>
          <w:kern w:val="0"/>
          <w:sz w:val="32"/>
          <w:szCs w:val="32"/>
          <w:lang w:eastAsia="zh-CN"/>
        </w:rPr>
        <w:t>理论</w:t>
      </w:r>
      <w:r>
        <w:rPr>
          <w:rFonts w:hint="eastAsia" w:ascii="仿宋_GB2312" w:hAnsi="楷体" w:eastAsia="仿宋_GB2312" w:cs="仿宋_GB2312"/>
          <w:color w:val="000000"/>
          <w:kern w:val="0"/>
          <w:sz w:val="32"/>
          <w:szCs w:val="32"/>
          <w:lang w:val="en-US" w:eastAsia="zh-CN"/>
        </w:rPr>
        <w:t>+实操”为主线，</w:t>
      </w:r>
      <w:r>
        <w:rPr>
          <w:rFonts w:hint="eastAsia" w:ascii="仿宋_GB2312" w:hAnsi="楷体" w:eastAsia="仿宋_GB2312" w:cs="仿宋_GB2312"/>
          <w:color w:val="000000"/>
          <w:kern w:val="0"/>
          <w:sz w:val="32"/>
          <w:szCs w:val="32"/>
          <w:lang w:eastAsia="zh-CN"/>
        </w:rPr>
        <w:t>联系实际深入简出的讲解了艺术课题研究的思维和技巧，</w:t>
      </w:r>
      <w:r>
        <w:rPr>
          <w:rFonts w:hint="eastAsia" w:ascii="仿宋_GB2312" w:hAnsi="楷体" w:eastAsia="仿宋_GB2312" w:cs="仿宋_GB2312"/>
          <w:color w:val="000000"/>
          <w:kern w:val="0"/>
          <w:sz w:val="32"/>
          <w:szCs w:val="32"/>
          <w:lang w:val="en-US" w:eastAsia="zh-CN"/>
        </w:rPr>
        <w:t>并从选题、破题、研究方法、成果提炼、成果推广等方面</w:t>
      </w:r>
      <w:r>
        <w:rPr>
          <w:rFonts w:hint="eastAsia" w:ascii="仿宋_GB2312" w:hAnsi="楷体" w:eastAsia="仿宋_GB2312" w:cs="仿宋_GB2312"/>
          <w:color w:val="000000"/>
          <w:kern w:val="0"/>
          <w:sz w:val="32"/>
          <w:szCs w:val="32"/>
          <w:lang w:eastAsia="zh-CN"/>
        </w:rPr>
        <w:t>对老师们进行艺术课题研究的方向做出了指引。</w:t>
      </w:r>
    </w:p>
    <w:p w14:paraId="4806F432">
      <w:pPr>
        <w:widowControl/>
        <w:spacing w:line="620" w:lineRule="exact"/>
        <w:ind w:firstLine="640" w:firstLineChars="200"/>
        <w:jc w:val="left"/>
        <w:rPr>
          <w:rFonts w:hint="eastAsia" w:ascii="仿宋_GB2312" w:hAnsi="楷体" w:eastAsia="仿宋_GB2312" w:cs="仿宋_GB2312"/>
          <w:color w:val="000000"/>
          <w:kern w:val="0"/>
          <w:sz w:val="32"/>
          <w:szCs w:val="32"/>
          <w:lang w:eastAsia="zh-CN"/>
        </w:rPr>
      </w:pPr>
      <w:r>
        <w:rPr>
          <w:rFonts w:hint="eastAsia" w:ascii="仿宋_GB2312" w:hAnsi="楷体" w:eastAsia="仿宋_GB2312" w:cs="仿宋_GB2312"/>
          <w:color w:val="000000"/>
          <w:kern w:val="0"/>
          <w:sz w:val="32"/>
          <w:szCs w:val="32"/>
        </w:rPr>
        <w:t>2023年</w:t>
      </w:r>
      <w:r>
        <w:rPr>
          <w:rFonts w:hint="eastAsia" w:ascii="仿宋_GB2312" w:hAnsi="楷体" w:eastAsia="仿宋_GB2312" w:cs="仿宋_GB2312"/>
          <w:color w:val="000000"/>
          <w:kern w:val="0"/>
          <w:sz w:val="32"/>
          <w:szCs w:val="32"/>
          <w:lang w:val="en-US" w:eastAsia="zh-CN"/>
        </w:rPr>
        <w:t>5</w:t>
      </w:r>
      <w:r>
        <w:rPr>
          <w:rFonts w:hint="eastAsia" w:ascii="仿宋_GB2312" w:hAnsi="楷体" w:eastAsia="仿宋_GB2312" w:cs="仿宋_GB2312"/>
          <w:color w:val="000000"/>
          <w:kern w:val="0"/>
          <w:sz w:val="32"/>
          <w:szCs w:val="32"/>
        </w:rPr>
        <w:t xml:space="preserve"> 月</w:t>
      </w:r>
      <w:r>
        <w:rPr>
          <w:rFonts w:hint="eastAsia" w:ascii="仿宋_GB2312" w:hAnsi="楷体" w:eastAsia="仿宋_GB2312" w:cs="仿宋_GB2312"/>
          <w:color w:val="000000"/>
          <w:kern w:val="0"/>
          <w:sz w:val="32"/>
          <w:szCs w:val="32"/>
          <w:lang w:val="en-US" w:eastAsia="zh-CN"/>
        </w:rPr>
        <w:t>24</w:t>
      </w:r>
      <w:r>
        <w:rPr>
          <w:rFonts w:hint="eastAsia" w:ascii="仿宋_GB2312" w:hAnsi="楷体" w:eastAsia="仿宋_GB2312" w:cs="仿宋_GB2312"/>
          <w:color w:val="000000"/>
          <w:kern w:val="0"/>
          <w:sz w:val="32"/>
          <w:szCs w:val="32"/>
        </w:rPr>
        <w:t>日</w:t>
      </w:r>
      <w:r>
        <w:rPr>
          <w:rFonts w:hint="eastAsia" w:ascii="仿宋_GB2312" w:hAnsi="楷体" w:eastAsia="仿宋_GB2312" w:cs="仿宋_GB2312"/>
          <w:color w:val="000000"/>
          <w:kern w:val="0"/>
          <w:sz w:val="32"/>
          <w:szCs w:val="32"/>
          <w:lang w:eastAsia="zh-CN"/>
        </w:rPr>
        <w:t>罗江区兼职音乐教研员王建老师做了《中</w:t>
      </w:r>
      <w:r>
        <w:rPr>
          <w:rFonts w:hint="eastAsia" w:ascii="仿宋_GB2312" w:hAnsi="楷体" w:eastAsia="仿宋_GB2312" w:cs="仿宋_GB2312"/>
          <w:color w:val="000000"/>
          <w:kern w:val="0"/>
          <w:sz w:val="32"/>
          <w:szCs w:val="32"/>
          <w:lang w:val="en-US" w:eastAsia="zh-CN"/>
        </w:rPr>
        <w:t>小</w:t>
      </w:r>
      <w:r>
        <w:rPr>
          <w:rFonts w:hint="eastAsia" w:ascii="仿宋_GB2312" w:hAnsi="楷体" w:eastAsia="仿宋_GB2312" w:cs="仿宋_GB2312"/>
          <w:color w:val="000000"/>
          <w:kern w:val="0"/>
          <w:sz w:val="32"/>
          <w:szCs w:val="32"/>
          <w:lang w:eastAsia="zh-CN"/>
        </w:rPr>
        <w:t>学合唱团建设的实践策略》专题交流，</w:t>
      </w:r>
      <w:r>
        <w:rPr>
          <w:rFonts w:hint="eastAsia" w:ascii="仿宋_GB2312" w:hAnsi="楷体" w:eastAsia="仿宋_GB2312" w:cs="仿宋_GB2312"/>
          <w:color w:val="000000"/>
          <w:kern w:val="0"/>
          <w:sz w:val="32"/>
          <w:szCs w:val="32"/>
          <w:lang w:val="en-US" w:eastAsia="zh-CN"/>
        </w:rPr>
        <w:t>结合学校合唱团的建立、发展实际，采用学、讲、练的课程模式为老师们提供直观、生动的实用实操课堂，</w:t>
      </w:r>
      <w:r>
        <w:rPr>
          <w:rFonts w:hint="eastAsia" w:ascii="仿宋_GB2312" w:hAnsi="楷体" w:eastAsia="仿宋_GB2312" w:cs="仿宋_GB2312"/>
          <w:color w:val="000000"/>
          <w:kern w:val="0"/>
          <w:sz w:val="32"/>
          <w:szCs w:val="32"/>
          <w:lang w:eastAsia="zh-CN"/>
        </w:rPr>
        <w:t>深度剖析了合唱作品训练的步骤和要领。通过培训，老师们更进一步</w:t>
      </w:r>
      <w:r>
        <w:rPr>
          <w:rFonts w:hint="eastAsia" w:ascii="仿宋_GB2312" w:hAnsi="楷体" w:eastAsia="仿宋_GB2312" w:cs="仿宋_GB2312"/>
          <w:color w:val="000000"/>
          <w:kern w:val="0"/>
          <w:sz w:val="32"/>
          <w:szCs w:val="32"/>
          <w:lang w:val="en-US" w:eastAsia="zh-CN"/>
        </w:rPr>
        <w:t>了解了艺术课题研究的方向和方法，</w:t>
      </w:r>
      <w:r>
        <w:rPr>
          <w:rFonts w:hint="eastAsia" w:ascii="仿宋_GB2312" w:hAnsi="楷体" w:eastAsia="仿宋_GB2312" w:cs="仿宋_GB2312"/>
          <w:color w:val="000000"/>
          <w:kern w:val="0"/>
          <w:sz w:val="32"/>
          <w:szCs w:val="32"/>
          <w:lang w:eastAsia="zh-CN"/>
        </w:rPr>
        <w:t>提高了对合唱团建设的认识，加强了对社团建设的反思。</w:t>
      </w:r>
    </w:p>
    <w:p w14:paraId="7CBE3B00">
      <w:pPr>
        <w:widowControl/>
        <w:spacing w:line="620" w:lineRule="exact"/>
        <w:ind w:firstLine="643" w:firstLineChars="200"/>
        <w:jc w:val="left"/>
        <w:rPr>
          <w:rFonts w:ascii="仿宋_GB2312" w:hAnsi="仿宋" w:eastAsia="仿宋_GB2312"/>
          <w:b/>
          <w:color w:val="000000"/>
          <w:sz w:val="32"/>
          <w:szCs w:val="32"/>
        </w:rPr>
      </w:pPr>
      <w:r>
        <w:rPr>
          <w:rFonts w:hint="eastAsia" w:ascii="仿宋_GB2312" w:hAnsi="仿宋" w:eastAsia="仿宋_GB2312"/>
          <w:b/>
          <w:color w:val="000000"/>
          <w:sz w:val="32"/>
          <w:szCs w:val="32"/>
        </w:rPr>
        <w:t>（2）以名师为引领，聚力前行。</w:t>
      </w:r>
    </w:p>
    <w:p w14:paraId="1DCBA4BD">
      <w:pPr>
        <w:widowControl/>
        <w:spacing w:line="620" w:lineRule="exact"/>
        <w:ind w:firstLine="640" w:firstLineChars="200"/>
        <w:jc w:val="left"/>
        <w:rPr>
          <w:rFonts w:hint="eastAsia" w:ascii="仿宋_GB2312" w:hAnsi="楷体" w:eastAsia="仿宋_GB2312" w:cs="仿宋_GB2312"/>
          <w:color w:val="000000"/>
          <w:kern w:val="0"/>
          <w:sz w:val="32"/>
          <w:szCs w:val="32"/>
        </w:rPr>
      </w:pPr>
      <w:r>
        <w:rPr>
          <w:rFonts w:hint="eastAsia" w:ascii="仿宋_GB2312" w:hAnsi="楷体" w:eastAsia="仿宋_GB2312" w:cs="仿宋_GB2312"/>
          <w:color w:val="000000"/>
          <w:kern w:val="0"/>
          <w:sz w:val="32"/>
          <w:szCs w:val="32"/>
        </w:rPr>
        <w:t>2023年2月23日，</w:t>
      </w:r>
      <w:r>
        <w:rPr>
          <w:rFonts w:hint="eastAsia" w:ascii="仿宋_GB2312" w:hAnsi="楷体" w:eastAsia="仿宋_GB2312" w:cs="仿宋_GB2312"/>
          <w:color w:val="000000"/>
          <w:kern w:val="0"/>
          <w:sz w:val="32"/>
          <w:szCs w:val="32"/>
          <w:lang w:val="en-US" w:eastAsia="zh-CN"/>
        </w:rPr>
        <w:t>郝燕名师工作室成员</w:t>
      </w:r>
      <w:r>
        <w:rPr>
          <w:rFonts w:hint="eastAsia" w:ascii="仿宋_GB2312" w:hAnsi="楷体" w:eastAsia="仿宋_GB2312" w:cs="仿宋_GB2312"/>
          <w:color w:val="000000"/>
          <w:kern w:val="0"/>
          <w:sz w:val="32"/>
          <w:szCs w:val="32"/>
        </w:rPr>
        <w:t>在罗江中学为参加德阳市第五届初中青年教师技能大赛的张道娇老师磨课。经过层层选拔和激烈的角逐，张道娇老师凭借坚实的素养实力、独特的教学设计，荣获一等奖</w:t>
      </w:r>
      <w:r>
        <w:rPr>
          <w:rFonts w:hint="eastAsia" w:ascii="仿宋_GB2312" w:hAnsi="楷体" w:eastAsia="仿宋_GB2312" w:cs="仿宋_GB2312"/>
          <w:color w:val="000000"/>
          <w:kern w:val="0"/>
          <w:sz w:val="32"/>
          <w:szCs w:val="32"/>
          <w:lang w:eastAsia="zh-CN"/>
        </w:rPr>
        <w:t>。</w:t>
      </w:r>
      <w:r>
        <w:rPr>
          <w:rFonts w:hint="eastAsia" w:ascii="仿宋_GB2312" w:hAnsi="楷体" w:eastAsia="仿宋_GB2312" w:cs="仿宋_GB2312"/>
          <w:color w:val="000000"/>
          <w:kern w:val="0"/>
          <w:sz w:val="32"/>
          <w:szCs w:val="32"/>
          <w:lang w:val="en-US" w:eastAsia="zh-CN"/>
        </w:rPr>
        <w:t>2023年</w:t>
      </w:r>
      <w:r>
        <w:rPr>
          <w:rFonts w:hint="eastAsia" w:ascii="仿宋_GB2312" w:hAnsi="楷体" w:eastAsia="仿宋_GB2312" w:cs="仿宋_GB2312"/>
          <w:color w:val="000000"/>
          <w:kern w:val="0"/>
          <w:sz w:val="32"/>
          <w:szCs w:val="32"/>
        </w:rPr>
        <w:t>3月11日</w:t>
      </w:r>
      <w:r>
        <w:rPr>
          <w:rFonts w:hint="eastAsia" w:ascii="仿宋_GB2312" w:hAnsi="楷体" w:eastAsia="仿宋_GB2312" w:cs="仿宋_GB2312"/>
          <w:color w:val="000000"/>
          <w:kern w:val="0"/>
          <w:sz w:val="32"/>
          <w:szCs w:val="32"/>
          <w:lang w:eastAsia="zh-CN"/>
        </w:rPr>
        <w:t>，</w:t>
      </w:r>
      <w:r>
        <w:rPr>
          <w:rFonts w:hint="eastAsia" w:ascii="仿宋_GB2312" w:hAnsi="楷体" w:eastAsia="仿宋_GB2312" w:cs="仿宋_GB2312"/>
          <w:color w:val="000000"/>
          <w:kern w:val="0"/>
          <w:sz w:val="32"/>
          <w:szCs w:val="32"/>
        </w:rPr>
        <w:t>罗江区教育系统肖红梅幼儿美术教育工作室开展了主题为“意趣绘春色，靛蓝染春秋”的创艺展示活动。</w:t>
      </w:r>
      <w:r>
        <w:rPr>
          <w:rFonts w:hint="eastAsia" w:ascii="仿宋_GB2312" w:hAnsi="楷体" w:eastAsia="仿宋_GB2312" w:cs="仿宋_GB2312"/>
          <w:color w:val="000000"/>
          <w:kern w:val="0"/>
          <w:sz w:val="32"/>
          <w:szCs w:val="32"/>
          <w:lang w:val="en-US" w:eastAsia="zh-CN"/>
        </w:rPr>
        <w:t>通过本次创艺展示</w:t>
      </w:r>
      <w:r>
        <w:rPr>
          <w:rFonts w:hint="eastAsia" w:ascii="仿宋_GB2312" w:hAnsi="楷体" w:eastAsia="仿宋_GB2312" w:cs="仿宋_GB2312"/>
          <w:color w:val="000000"/>
          <w:kern w:val="0"/>
          <w:sz w:val="32"/>
          <w:szCs w:val="32"/>
        </w:rPr>
        <w:t>活动</w:t>
      </w:r>
      <w:r>
        <w:rPr>
          <w:rFonts w:hint="eastAsia" w:ascii="仿宋_GB2312" w:hAnsi="楷体" w:eastAsia="仿宋_GB2312" w:cs="仿宋_GB2312"/>
          <w:color w:val="000000"/>
          <w:kern w:val="0"/>
          <w:sz w:val="32"/>
          <w:szCs w:val="32"/>
          <w:lang w:eastAsia="zh-CN"/>
        </w:rPr>
        <w:t>，</w:t>
      </w:r>
      <w:r>
        <w:rPr>
          <w:rFonts w:hint="eastAsia" w:ascii="仿宋_GB2312" w:hAnsi="楷体" w:eastAsia="仿宋_GB2312" w:cs="仿宋_GB2312"/>
          <w:color w:val="000000"/>
          <w:kern w:val="0"/>
          <w:sz w:val="32"/>
          <w:szCs w:val="32"/>
        </w:rPr>
        <w:t>提升了工作室成员学员教师扎染技艺水平和艺术审美、艺术表现，同时更丰富了群众精神文化生活，助力了美丽乡村建设，对加强社会主义精神文明建设起到积极的推进作用。</w:t>
      </w:r>
      <w:r>
        <w:rPr>
          <w:rFonts w:hint="eastAsia" w:ascii="仿宋_GB2312" w:hAnsi="楷体" w:eastAsia="仿宋_GB2312" w:cs="仿宋_GB2312"/>
          <w:color w:val="000000"/>
          <w:kern w:val="0"/>
          <w:sz w:val="32"/>
          <w:szCs w:val="32"/>
          <w:lang w:val="en-US" w:eastAsia="zh-CN"/>
        </w:rPr>
        <w:t>2023年</w:t>
      </w:r>
      <w:r>
        <w:rPr>
          <w:rFonts w:hint="eastAsia" w:ascii="仿宋_GB2312" w:hAnsi="楷体" w:eastAsia="仿宋_GB2312" w:cs="仿宋_GB2312"/>
          <w:color w:val="000000"/>
          <w:kern w:val="0"/>
          <w:sz w:val="32"/>
          <w:szCs w:val="32"/>
        </w:rPr>
        <w:t>4月11日</w:t>
      </w:r>
      <w:r>
        <w:rPr>
          <w:rFonts w:hint="eastAsia" w:ascii="仿宋_GB2312" w:hAnsi="楷体" w:eastAsia="仿宋_GB2312" w:cs="仿宋_GB2312"/>
          <w:color w:val="000000"/>
          <w:kern w:val="0"/>
          <w:sz w:val="32"/>
          <w:szCs w:val="32"/>
          <w:lang w:eastAsia="zh-CN"/>
        </w:rPr>
        <w:t>，</w:t>
      </w:r>
      <w:r>
        <w:rPr>
          <w:rFonts w:hint="eastAsia" w:ascii="仿宋_GB2312" w:hAnsi="楷体" w:eastAsia="仿宋_GB2312" w:cs="仿宋_GB2312"/>
          <w:color w:val="000000"/>
          <w:kern w:val="0"/>
          <w:sz w:val="32"/>
          <w:szCs w:val="32"/>
        </w:rPr>
        <w:t>罗江区教育系统肖红梅幼儿美术名师工作室进入区三幼进行送培入园活动</w:t>
      </w:r>
      <w:r>
        <w:rPr>
          <w:rFonts w:hint="eastAsia" w:ascii="仿宋_GB2312" w:hAnsi="楷体" w:eastAsia="仿宋_GB2312" w:cs="仿宋_GB2312"/>
          <w:color w:val="000000"/>
          <w:kern w:val="0"/>
          <w:sz w:val="32"/>
          <w:szCs w:val="32"/>
          <w:lang w:eastAsia="zh-CN"/>
        </w:rPr>
        <w:t>。</w:t>
      </w:r>
      <w:r>
        <w:rPr>
          <w:rFonts w:hint="eastAsia" w:ascii="仿宋_GB2312" w:hAnsi="楷体" w:eastAsia="仿宋_GB2312" w:cs="仿宋_GB2312"/>
          <w:color w:val="000000"/>
          <w:kern w:val="0"/>
          <w:sz w:val="32"/>
          <w:szCs w:val="32"/>
          <w:lang w:val="en-US" w:eastAsia="zh-CN"/>
        </w:rPr>
        <w:t>通过</w:t>
      </w:r>
      <w:r>
        <w:rPr>
          <w:rFonts w:hint="eastAsia" w:ascii="仿宋_GB2312" w:hAnsi="楷体" w:eastAsia="仿宋_GB2312" w:cs="仿宋_GB2312"/>
          <w:color w:val="000000"/>
          <w:kern w:val="0"/>
          <w:sz w:val="32"/>
          <w:szCs w:val="32"/>
        </w:rPr>
        <w:t>送培入园活动，为三幼老师们进行环境创设提供了新思路，</w:t>
      </w:r>
      <w:r>
        <w:rPr>
          <w:rFonts w:hint="eastAsia" w:ascii="仿宋_GB2312" w:hAnsi="楷体" w:eastAsia="仿宋_GB2312" w:cs="仿宋_GB2312"/>
          <w:color w:val="000000"/>
          <w:kern w:val="0"/>
          <w:sz w:val="32"/>
          <w:szCs w:val="32"/>
          <w:lang w:val="en-US" w:eastAsia="zh-CN"/>
        </w:rPr>
        <w:t>让老师</w:t>
      </w:r>
      <w:r>
        <w:rPr>
          <w:rFonts w:hint="eastAsia" w:ascii="仿宋_GB2312" w:hAnsi="楷体" w:eastAsia="仿宋_GB2312" w:cs="仿宋_GB2312"/>
          <w:color w:val="000000"/>
          <w:kern w:val="0"/>
          <w:sz w:val="32"/>
          <w:szCs w:val="32"/>
        </w:rPr>
        <w:t>把所学、所思、所感内化为实际行动，努力创设出“儿童是幼儿园的主人”的环境。2023年</w:t>
      </w:r>
      <w:r>
        <w:rPr>
          <w:rFonts w:hint="eastAsia" w:ascii="仿宋_GB2312" w:hAnsi="楷体" w:eastAsia="仿宋_GB2312" w:cs="仿宋_GB2312"/>
          <w:color w:val="000000"/>
          <w:kern w:val="0"/>
          <w:sz w:val="32"/>
          <w:szCs w:val="32"/>
          <w:lang w:val="en-US" w:eastAsia="zh-CN"/>
        </w:rPr>
        <w:t>5</w:t>
      </w:r>
      <w:r>
        <w:rPr>
          <w:rFonts w:hint="eastAsia" w:ascii="仿宋_GB2312" w:hAnsi="楷体" w:eastAsia="仿宋_GB2312" w:cs="仿宋_GB2312"/>
          <w:color w:val="000000"/>
          <w:kern w:val="0"/>
          <w:sz w:val="32"/>
          <w:szCs w:val="32"/>
        </w:rPr>
        <w:t xml:space="preserve"> 月</w:t>
      </w:r>
      <w:r>
        <w:rPr>
          <w:rFonts w:hint="eastAsia" w:ascii="仿宋_GB2312" w:hAnsi="楷体" w:eastAsia="仿宋_GB2312" w:cs="仿宋_GB2312"/>
          <w:color w:val="000000"/>
          <w:kern w:val="0"/>
          <w:sz w:val="32"/>
          <w:szCs w:val="32"/>
          <w:lang w:val="en-US" w:eastAsia="zh-CN"/>
        </w:rPr>
        <w:t>24</w:t>
      </w:r>
      <w:r>
        <w:rPr>
          <w:rFonts w:hint="eastAsia" w:ascii="仿宋_GB2312" w:hAnsi="楷体" w:eastAsia="仿宋_GB2312" w:cs="仿宋_GB2312"/>
          <w:color w:val="000000"/>
          <w:kern w:val="0"/>
          <w:sz w:val="32"/>
          <w:szCs w:val="32"/>
        </w:rPr>
        <w:t>日</w:t>
      </w:r>
      <w:r>
        <w:rPr>
          <w:rFonts w:hint="eastAsia" w:ascii="仿宋_GB2312" w:hAnsi="楷体" w:eastAsia="仿宋_GB2312" w:cs="仿宋_GB2312"/>
          <w:color w:val="000000"/>
          <w:kern w:val="0"/>
          <w:sz w:val="32"/>
          <w:szCs w:val="32"/>
          <w:lang w:eastAsia="zh-CN"/>
        </w:rPr>
        <w:t>，罗江区中小学音乐教师教学能力提升研训活动在罗江中学多功能厅举行。胡蓉</w:t>
      </w:r>
      <w:r>
        <w:rPr>
          <w:rFonts w:hint="eastAsia" w:ascii="仿宋_GB2312" w:hAnsi="楷体" w:eastAsia="仿宋_GB2312" w:cs="仿宋_GB2312"/>
          <w:color w:val="000000"/>
          <w:kern w:val="0"/>
          <w:sz w:val="32"/>
          <w:szCs w:val="32"/>
          <w:lang w:val="en-US" w:eastAsia="zh-CN"/>
        </w:rPr>
        <w:t>音乐</w:t>
      </w:r>
      <w:r>
        <w:rPr>
          <w:rFonts w:hint="eastAsia" w:ascii="仿宋_GB2312" w:hAnsi="楷体" w:eastAsia="仿宋_GB2312" w:cs="仿宋_GB2312"/>
          <w:color w:val="000000"/>
          <w:kern w:val="0"/>
          <w:sz w:val="32"/>
          <w:szCs w:val="32"/>
          <w:lang w:eastAsia="zh-CN"/>
        </w:rPr>
        <w:t>名师工作室全体成员、学员，全区各中小学音乐教师</w:t>
      </w:r>
      <w:r>
        <w:rPr>
          <w:rFonts w:hint="eastAsia" w:ascii="仿宋_GB2312" w:hAnsi="楷体" w:eastAsia="仿宋_GB2312" w:cs="仿宋_GB2312"/>
          <w:color w:val="000000"/>
          <w:kern w:val="0"/>
          <w:sz w:val="32"/>
          <w:szCs w:val="32"/>
          <w:lang w:val="en-US" w:eastAsia="zh-CN"/>
        </w:rPr>
        <w:t>40余人</w:t>
      </w:r>
      <w:r>
        <w:rPr>
          <w:rFonts w:hint="eastAsia" w:ascii="仿宋_GB2312" w:hAnsi="楷体" w:eastAsia="仿宋_GB2312" w:cs="仿宋_GB2312"/>
          <w:color w:val="000000"/>
          <w:kern w:val="0"/>
          <w:sz w:val="32"/>
          <w:szCs w:val="32"/>
          <w:lang w:eastAsia="zh-CN"/>
        </w:rPr>
        <w:t>参加了活动。</w:t>
      </w:r>
      <w:r>
        <w:rPr>
          <w:rFonts w:hint="eastAsia" w:ascii="仿宋_GB2312" w:hAnsi="楷体" w:eastAsia="仿宋_GB2312" w:cs="仿宋_GB2312"/>
          <w:color w:val="000000"/>
          <w:kern w:val="0"/>
          <w:sz w:val="32"/>
          <w:szCs w:val="32"/>
        </w:rPr>
        <w:t>2023年9月27日</w:t>
      </w:r>
      <w:r>
        <w:rPr>
          <w:rFonts w:hint="eastAsia" w:ascii="仿宋_GB2312" w:hAnsi="楷体" w:eastAsia="仿宋_GB2312" w:cs="仿宋_GB2312"/>
          <w:color w:val="000000"/>
          <w:kern w:val="0"/>
          <w:sz w:val="32"/>
          <w:szCs w:val="32"/>
          <w:lang w:eastAsia="zh-CN"/>
        </w:rPr>
        <w:t>，</w:t>
      </w:r>
      <w:r>
        <w:rPr>
          <w:rFonts w:hint="eastAsia" w:ascii="仿宋_GB2312" w:hAnsi="楷体" w:eastAsia="仿宋_GB2312" w:cs="仿宋_GB2312"/>
          <w:color w:val="000000"/>
          <w:kern w:val="0"/>
          <w:sz w:val="32"/>
          <w:szCs w:val="32"/>
        </w:rPr>
        <w:t>郝燕美术名师工作室在白马关开展采风、写生、收集创作素材活动。</w:t>
      </w:r>
    </w:p>
    <w:p w14:paraId="5FF7D0BC">
      <w:pPr>
        <w:widowControl/>
        <w:spacing w:line="620" w:lineRule="exact"/>
        <w:ind w:firstLine="640" w:firstLineChars="200"/>
        <w:jc w:val="left"/>
        <w:rPr>
          <w:rFonts w:hint="eastAsia" w:ascii="仿宋_GB2312" w:hAnsi="楷体" w:eastAsia="仿宋_GB2312" w:cs="仿宋_GB2312"/>
          <w:color w:val="000000"/>
          <w:kern w:val="0"/>
          <w:sz w:val="32"/>
          <w:szCs w:val="32"/>
          <w:lang w:val="en-US" w:eastAsia="zh-CN"/>
        </w:rPr>
      </w:pPr>
      <w:r>
        <w:rPr>
          <w:rFonts w:hint="eastAsia" w:ascii="仿宋_GB2312" w:hAnsi="楷体" w:eastAsia="仿宋_GB2312" w:cs="仿宋_GB2312"/>
          <w:color w:val="000000"/>
          <w:kern w:val="0"/>
          <w:sz w:val="32"/>
          <w:szCs w:val="32"/>
          <w:lang w:val="en-US" w:eastAsia="zh-CN"/>
        </w:rPr>
        <w:t>为深入贯彻落实《3-6岁儿童学习与发展指南》艺术领域（音乐）的相关内容，促进教师专业成长，夯实教师音乐活动的教学能力，10月18日下午，罗江区罗莉教育名师工作室在区三幼开展音乐教学研讨活动。老师们通过活动观摩、教学研讨不断提高自身专业水平，提升教育教学能力，为幼儿音乐教学提供了更优化的方式与方法。</w:t>
      </w:r>
    </w:p>
    <w:p w14:paraId="439B1B2B">
      <w:pPr>
        <w:widowControl/>
        <w:spacing w:line="620" w:lineRule="exact"/>
        <w:ind w:firstLine="640" w:firstLineChars="200"/>
        <w:jc w:val="left"/>
        <w:rPr>
          <w:rFonts w:hint="eastAsia" w:ascii="仿宋_GB2312" w:hAnsi="楷体" w:eastAsia="仿宋_GB2312" w:cs="仿宋_GB2312"/>
          <w:color w:val="000000"/>
          <w:kern w:val="0"/>
          <w:sz w:val="32"/>
          <w:szCs w:val="32"/>
        </w:rPr>
      </w:pPr>
      <w:r>
        <w:rPr>
          <w:rFonts w:hint="eastAsia" w:ascii="仿宋_GB2312" w:hAnsi="楷体" w:eastAsia="仿宋_GB2312" w:cs="仿宋_GB2312"/>
          <w:color w:val="000000"/>
          <w:kern w:val="0"/>
          <w:sz w:val="32"/>
          <w:szCs w:val="32"/>
        </w:rPr>
        <w:t>通过名师工作室的引领，进一步提升了全区艺术教师的理论水平、教育教学水平及教科研能力。</w:t>
      </w:r>
    </w:p>
    <w:p w14:paraId="6BEE351A">
      <w:pPr>
        <w:widowControl/>
        <w:spacing w:line="620" w:lineRule="exact"/>
        <w:ind w:firstLine="643" w:firstLineChars="200"/>
        <w:jc w:val="left"/>
        <w:rPr>
          <w:rFonts w:ascii="仿宋_GB2312" w:hAnsi="仿宋" w:eastAsia="仿宋_GB2312"/>
          <w:b/>
          <w:color w:val="000000"/>
          <w:sz w:val="32"/>
          <w:szCs w:val="32"/>
        </w:rPr>
      </w:pPr>
      <w:r>
        <w:rPr>
          <w:rFonts w:hint="eastAsia" w:ascii="仿宋_GB2312" w:hAnsi="仿宋" w:eastAsia="仿宋_GB2312"/>
          <w:b/>
          <w:color w:val="000000"/>
          <w:sz w:val="32"/>
          <w:szCs w:val="32"/>
        </w:rPr>
        <w:t>（3）以比赛促提升，持续发展。</w:t>
      </w:r>
    </w:p>
    <w:p w14:paraId="7A8EEBC6">
      <w:pPr>
        <w:widowControl/>
        <w:spacing w:line="620" w:lineRule="exact"/>
        <w:ind w:firstLine="640" w:firstLineChars="200"/>
        <w:jc w:val="left"/>
        <w:rPr>
          <w:rFonts w:hint="eastAsia" w:ascii="仿宋_GB2312" w:hAnsi="楷体" w:eastAsia="仿宋_GB2312" w:cs="仿宋_GB2312"/>
          <w:color w:val="000000"/>
          <w:kern w:val="0"/>
          <w:sz w:val="32"/>
          <w:szCs w:val="32"/>
        </w:rPr>
      </w:pPr>
      <w:r>
        <w:rPr>
          <w:rFonts w:hint="eastAsia" w:ascii="仿宋_GB2312" w:hAnsi="楷体" w:eastAsia="仿宋_GB2312" w:cs="仿宋_GB2312"/>
          <w:color w:val="000000"/>
          <w:kern w:val="0"/>
          <w:sz w:val="32"/>
          <w:szCs w:val="32"/>
        </w:rPr>
        <w:t>5月</w:t>
      </w:r>
      <w:r>
        <w:rPr>
          <w:rFonts w:hint="eastAsia" w:ascii="仿宋_GB2312" w:hAnsi="楷体" w:eastAsia="仿宋_GB2312" w:cs="仿宋_GB2312"/>
          <w:color w:val="000000"/>
          <w:kern w:val="0"/>
          <w:sz w:val="32"/>
          <w:szCs w:val="32"/>
          <w:lang w:val="en-US" w:eastAsia="zh-CN"/>
        </w:rPr>
        <w:t>9</w:t>
      </w:r>
      <w:r>
        <w:rPr>
          <w:rFonts w:hint="eastAsia" w:ascii="仿宋_GB2312" w:hAnsi="楷体" w:eastAsia="仿宋_GB2312" w:cs="仿宋_GB2312"/>
          <w:color w:val="000000"/>
          <w:kern w:val="0"/>
          <w:sz w:val="32"/>
          <w:szCs w:val="32"/>
        </w:rPr>
        <w:t>日</w:t>
      </w:r>
      <w:r>
        <w:rPr>
          <w:rFonts w:hint="eastAsia" w:ascii="仿宋_GB2312" w:hAnsi="楷体" w:eastAsia="仿宋_GB2312" w:cs="仿宋_GB2312"/>
          <w:color w:val="000000"/>
          <w:kern w:val="0"/>
          <w:sz w:val="32"/>
          <w:szCs w:val="32"/>
          <w:lang w:eastAsia="zh-CN"/>
        </w:rPr>
        <w:t>、</w:t>
      </w:r>
      <w:r>
        <w:rPr>
          <w:rFonts w:hint="eastAsia" w:ascii="仿宋_GB2312" w:hAnsi="楷体" w:eastAsia="仿宋_GB2312" w:cs="仿宋_GB2312"/>
          <w:color w:val="000000"/>
          <w:kern w:val="0"/>
          <w:sz w:val="32"/>
          <w:szCs w:val="32"/>
          <w:lang w:val="en-US" w:eastAsia="zh-CN"/>
        </w:rPr>
        <w:t>10日、11日</w:t>
      </w:r>
      <w:r>
        <w:rPr>
          <w:rFonts w:hint="eastAsia" w:ascii="仿宋_GB2312" w:hAnsi="楷体" w:eastAsia="仿宋_GB2312" w:cs="仿宋_GB2312"/>
          <w:color w:val="000000"/>
          <w:kern w:val="0"/>
          <w:sz w:val="32"/>
          <w:szCs w:val="32"/>
        </w:rPr>
        <w:t>，</w:t>
      </w:r>
      <w:r>
        <w:rPr>
          <w:rFonts w:hint="eastAsia" w:ascii="仿宋_GB2312" w:hAnsi="楷体" w:eastAsia="仿宋_GB2312" w:cs="仿宋_GB2312"/>
          <w:color w:val="000000"/>
          <w:kern w:val="0"/>
          <w:sz w:val="32"/>
          <w:szCs w:val="32"/>
          <w:lang w:eastAsia="zh-CN"/>
        </w:rPr>
        <w:t>罗江区第五届义务教育阶段“唱家乡的歌”唱歌课比赛分别</w:t>
      </w:r>
      <w:r>
        <w:rPr>
          <w:rFonts w:hint="eastAsia" w:ascii="仿宋_GB2312" w:hAnsi="楷体" w:eastAsia="仿宋_GB2312" w:cs="仿宋_GB2312"/>
          <w:color w:val="000000"/>
          <w:kern w:val="0"/>
          <w:sz w:val="32"/>
          <w:szCs w:val="32"/>
        </w:rPr>
        <w:t>在</w:t>
      </w:r>
      <w:r>
        <w:rPr>
          <w:rFonts w:hint="eastAsia" w:ascii="仿宋_GB2312" w:hAnsi="楷体" w:eastAsia="仿宋_GB2312" w:cs="仿宋_GB2312"/>
          <w:color w:val="000000"/>
          <w:kern w:val="0"/>
          <w:sz w:val="32"/>
          <w:szCs w:val="32"/>
          <w:lang w:eastAsia="zh-CN"/>
        </w:rPr>
        <w:t>罗江区天台路小学和区七一潺亭中学</w:t>
      </w:r>
      <w:r>
        <w:rPr>
          <w:rFonts w:hint="eastAsia" w:ascii="仿宋_GB2312" w:hAnsi="楷体" w:eastAsia="仿宋_GB2312" w:cs="仿宋_GB2312"/>
          <w:color w:val="000000"/>
          <w:kern w:val="0"/>
          <w:sz w:val="32"/>
          <w:szCs w:val="32"/>
        </w:rPr>
        <w:t>举行。共有</w:t>
      </w:r>
      <w:r>
        <w:rPr>
          <w:rFonts w:hint="eastAsia" w:ascii="仿宋_GB2312" w:hAnsi="楷体" w:eastAsia="仿宋_GB2312" w:cs="仿宋_GB2312"/>
          <w:color w:val="000000"/>
          <w:kern w:val="0"/>
          <w:sz w:val="32"/>
          <w:szCs w:val="32"/>
          <w:lang w:val="en-US" w:eastAsia="zh-CN"/>
        </w:rPr>
        <w:t>18</w:t>
      </w:r>
      <w:r>
        <w:rPr>
          <w:rFonts w:hint="eastAsia" w:ascii="仿宋_GB2312" w:hAnsi="楷体" w:eastAsia="仿宋_GB2312" w:cs="仿宋_GB2312"/>
          <w:color w:val="000000"/>
          <w:kern w:val="0"/>
          <w:sz w:val="32"/>
          <w:szCs w:val="32"/>
        </w:rPr>
        <w:t>位优秀的</w:t>
      </w:r>
      <w:r>
        <w:rPr>
          <w:rFonts w:hint="eastAsia" w:ascii="仿宋_GB2312" w:hAnsi="楷体" w:eastAsia="仿宋_GB2312" w:cs="仿宋_GB2312"/>
          <w:color w:val="000000"/>
          <w:kern w:val="0"/>
          <w:sz w:val="32"/>
          <w:szCs w:val="32"/>
          <w:lang w:eastAsia="zh-CN"/>
        </w:rPr>
        <w:t>中小学</w:t>
      </w:r>
      <w:r>
        <w:rPr>
          <w:rFonts w:hint="eastAsia" w:ascii="仿宋_GB2312" w:hAnsi="楷体" w:eastAsia="仿宋_GB2312" w:cs="仿宋_GB2312"/>
          <w:color w:val="000000"/>
          <w:kern w:val="0"/>
          <w:sz w:val="32"/>
          <w:szCs w:val="32"/>
        </w:rPr>
        <w:t>音乐老师为我们带来精彩纷呈的</w:t>
      </w:r>
      <w:r>
        <w:rPr>
          <w:rFonts w:hint="eastAsia" w:ascii="仿宋_GB2312" w:hAnsi="楷体" w:eastAsia="仿宋_GB2312" w:cs="仿宋_GB2312"/>
          <w:color w:val="000000"/>
          <w:kern w:val="0"/>
          <w:sz w:val="32"/>
          <w:szCs w:val="32"/>
          <w:lang w:eastAsia="zh-CN"/>
        </w:rPr>
        <w:t>现场课例展示</w:t>
      </w:r>
      <w:r>
        <w:rPr>
          <w:rFonts w:hint="eastAsia" w:ascii="仿宋_GB2312" w:hAnsi="楷体" w:eastAsia="仿宋_GB2312" w:cs="仿宋_GB2312"/>
          <w:color w:val="000000"/>
          <w:kern w:val="0"/>
          <w:sz w:val="32"/>
          <w:szCs w:val="32"/>
        </w:rPr>
        <w:t>。本次活动不仅为各位教师提供了一个展示的舞台，也为所有老师营造了一个相互学习、相互交流、不断探索、不断反思的良好互动氛围，并且实实在在获得了如何上好一节</w:t>
      </w:r>
      <w:r>
        <w:rPr>
          <w:rFonts w:hint="eastAsia" w:ascii="仿宋_GB2312" w:hAnsi="楷体" w:eastAsia="仿宋_GB2312" w:cs="仿宋_GB2312"/>
          <w:color w:val="000000"/>
          <w:kern w:val="0"/>
          <w:sz w:val="32"/>
          <w:szCs w:val="32"/>
          <w:lang w:eastAsia="zh-CN"/>
        </w:rPr>
        <w:t>唱歌课</w:t>
      </w:r>
      <w:r>
        <w:rPr>
          <w:rFonts w:hint="eastAsia" w:ascii="仿宋_GB2312" w:hAnsi="楷体" w:eastAsia="仿宋_GB2312" w:cs="仿宋_GB2312"/>
          <w:color w:val="000000"/>
          <w:kern w:val="0"/>
          <w:sz w:val="32"/>
          <w:szCs w:val="32"/>
        </w:rPr>
        <w:t>的宝贵经验，促进了音乐教师的专业化成长，体现了我</w:t>
      </w:r>
      <w:r>
        <w:rPr>
          <w:rFonts w:hint="eastAsia" w:ascii="仿宋_GB2312" w:hAnsi="楷体" w:eastAsia="仿宋_GB2312" w:cs="仿宋_GB2312"/>
          <w:color w:val="000000"/>
          <w:kern w:val="0"/>
          <w:sz w:val="32"/>
          <w:szCs w:val="32"/>
          <w:lang w:eastAsia="zh-CN"/>
        </w:rPr>
        <w:t>区</w:t>
      </w:r>
      <w:r>
        <w:rPr>
          <w:rFonts w:hint="eastAsia" w:ascii="仿宋_GB2312" w:hAnsi="楷体" w:eastAsia="仿宋_GB2312" w:cs="仿宋_GB2312"/>
          <w:color w:val="000000"/>
          <w:kern w:val="0"/>
          <w:sz w:val="32"/>
          <w:szCs w:val="32"/>
        </w:rPr>
        <w:t>音乐教师求真务实、积极向上的精神风貌。</w:t>
      </w:r>
    </w:p>
    <w:p w14:paraId="280860C7">
      <w:pPr>
        <w:widowControl/>
        <w:spacing w:line="620" w:lineRule="exact"/>
        <w:ind w:firstLine="643" w:firstLineChars="200"/>
        <w:jc w:val="left"/>
        <w:rPr>
          <w:rFonts w:ascii="仿宋_GB2312" w:hAnsi="楷体" w:eastAsia="仿宋_GB2312" w:cs="仿宋_GB2312"/>
          <w:b/>
          <w:color w:val="000000" w:themeColor="text1"/>
          <w:kern w:val="0"/>
          <w:sz w:val="32"/>
          <w:szCs w:val="32"/>
          <w14:textFill>
            <w14:solidFill>
              <w14:schemeClr w14:val="tx1"/>
            </w14:solidFill>
          </w14:textFill>
        </w:rPr>
      </w:pPr>
      <w:r>
        <w:rPr>
          <w:rFonts w:hint="eastAsia" w:ascii="仿宋_GB2312" w:hAnsi="楷体" w:eastAsia="仿宋_GB2312" w:cs="仿宋_GB2312"/>
          <w:b/>
          <w:color w:val="000000" w:themeColor="text1"/>
          <w:kern w:val="0"/>
          <w:sz w:val="32"/>
          <w:szCs w:val="32"/>
          <w14:textFill>
            <w14:solidFill>
              <w14:schemeClr w14:val="tx1"/>
            </w14:solidFill>
          </w14:textFill>
        </w:rPr>
        <w:t>3.艺术教育发展的条件保障</w:t>
      </w:r>
    </w:p>
    <w:p w14:paraId="389C8444">
      <w:pPr>
        <w:widowControl/>
        <w:spacing w:line="620" w:lineRule="exact"/>
        <w:ind w:firstLine="640" w:firstLineChars="200"/>
        <w:jc w:val="left"/>
        <w:rPr>
          <w:rFonts w:hint="eastAsia" w:ascii="仿宋_GB2312" w:hAnsi="楷体" w:eastAsia="仿宋_GB2312" w:cs="仿宋_GB2312"/>
          <w:color w:val="000000"/>
          <w:kern w:val="0"/>
          <w:sz w:val="32"/>
          <w:szCs w:val="32"/>
        </w:rPr>
      </w:pPr>
      <w:r>
        <w:rPr>
          <w:rFonts w:hint="eastAsia" w:ascii="仿宋_GB2312" w:hAnsi="楷体" w:eastAsia="仿宋_GB2312" w:cs="仿宋_GB2312"/>
          <w:color w:val="000000"/>
          <w:kern w:val="0"/>
          <w:sz w:val="32"/>
          <w:szCs w:val="32"/>
        </w:rPr>
        <w:t>我区2</w:t>
      </w:r>
      <w:r>
        <w:rPr>
          <w:rFonts w:hint="eastAsia" w:ascii="仿宋_GB2312" w:hAnsi="楷体" w:eastAsia="仿宋_GB2312" w:cs="仿宋_GB2312"/>
          <w:color w:val="000000"/>
          <w:kern w:val="0"/>
          <w:sz w:val="32"/>
          <w:szCs w:val="32"/>
          <w:lang w:val="en-US" w:eastAsia="zh-CN"/>
        </w:rPr>
        <w:t>4</w:t>
      </w:r>
      <w:r>
        <w:rPr>
          <w:rFonts w:hint="eastAsia" w:ascii="仿宋_GB2312" w:hAnsi="楷体" w:eastAsia="仿宋_GB2312" w:cs="仿宋_GB2312"/>
          <w:color w:val="000000"/>
          <w:kern w:val="0"/>
          <w:sz w:val="32"/>
          <w:szCs w:val="32"/>
        </w:rPr>
        <w:t>所中小学校均建有音乐室、美术室，各中小学校的音乐、美术器材均达到了《四川省中小学教育技术装备标准（2011）》的要求，各校坚持每年对音乐、美术器材设备进行盘存，及时进行补充添置，满足教育教学需要。</w:t>
      </w:r>
    </w:p>
    <w:p w14:paraId="5F1A813D">
      <w:pPr>
        <w:spacing w:line="620" w:lineRule="exact"/>
        <w:ind w:firstLine="482" w:firstLineChars="150"/>
        <w:jc w:val="left"/>
        <w:rPr>
          <w:rFonts w:ascii="楷体_GB2312" w:hAnsi="楷体" w:eastAsia="楷体_GB2312"/>
          <w:b/>
          <w:color w:val="000000"/>
          <w:kern w:val="0"/>
          <w:sz w:val="32"/>
          <w:szCs w:val="32"/>
        </w:rPr>
      </w:pPr>
      <w:r>
        <w:rPr>
          <w:rFonts w:hint="eastAsia" w:ascii="楷体_GB2312" w:hAnsi="楷体" w:eastAsia="楷体_GB2312"/>
          <w:b/>
          <w:color w:val="000000"/>
          <w:kern w:val="0"/>
          <w:sz w:val="32"/>
          <w:szCs w:val="32"/>
        </w:rPr>
        <w:t>（三）强化艺术教学管理及艺术活动开展。</w:t>
      </w:r>
    </w:p>
    <w:p w14:paraId="0624FB57">
      <w:pPr>
        <w:spacing w:line="620" w:lineRule="exact"/>
        <w:ind w:firstLine="643" w:firstLineChars="200"/>
        <w:jc w:val="left"/>
        <w:rPr>
          <w:rFonts w:ascii="仿宋_GB2312" w:hAnsi="楷体" w:eastAsia="仿宋_GB2312"/>
          <w:b/>
          <w:color w:val="000000"/>
          <w:kern w:val="0"/>
          <w:sz w:val="32"/>
          <w:szCs w:val="32"/>
        </w:rPr>
      </w:pPr>
      <w:r>
        <w:rPr>
          <w:rFonts w:hint="eastAsia" w:ascii="仿宋_GB2312" w:hAnsi="楷体" w:eastAsia="仿宋_GB2312"/>
          <w:b/>
          <w:color w:val="000000"/>
          <w:kern w:val="0"/>
          <w:sz w:val="32"/>
          <w:szCs w:val="32"/>
        </w:rPr>
        <w:t>1.艺术课程开设与执行情况</w:t>
      </w:r>
    </w:p>
    <w:p w14:paraId="4E4E634A">
      <w:pPr>
        <w:spacing w:line="620" w:lineRule="exact"/>
        <w:ind w:firstLine="640" w:firstLineChars="200"/>
        <w:rPr>
          <w:rFonts w:ascii="仿宋_GB2312" w:hAnsi="华文仿宋" w:eastAsia="仿宋_GB2312" w:cs="仿宋_GB2312"/>
          <w:bCs/>
          <w:sz w:val="32"/>
          <w:szCs w:val="32"/>
        </w:rPr>
      </w:pPr>
      <w:r>
        <w:rPr>
          <w:rFonts w:hint="eastAsia" w:ascii="仿宋_GB2312" w:hAnsi="华文仿宋" w:eastAsia="仿宋_GB2312" w:cs="仿宋_GB2312"/>
          <w:bCs/>
          <w:sz w:val="32"/>
          <w:szCs w:val="32"/>
        </w:rPr>
        <w:t>我区各中小学学校严格执行国家课程标准，按照《义务教育课程设置方案》的要求，严格执行课程计划，开齐开足艺术教育课程。坚持抓好音乐、美术课程常态化过程管理，坚决杜绝挤占、挪用艺术课程课时现象。各校严格按规定选用国家审定音乐、美术教材，根据教材内容特点，并结合学生发展需求，探索性拓展教学内容，全面完成了音乐、美术课程标准规定的教学目标任务。</w:t>
      </w:r>
    </w:p>
    <w:p w14:paraId="0DF338F6">
      <w:pPr>
        <w:pStyle w:val="10"/>
        <w:tabs>
          <w:tab w:val="left" w:pos="312"/>
        </w:tabs>
        <w:spacing w:line="620" w:lineRule="exact"/>
        <w:ind w:left="720" w:firstLine="0" w:firstLineChars="0"/>
        <w:jc w:val="left"/>
        <w:rPr>
          <w:rFonts w:ascii="仿宋_GB2312" w:hAnsi="仿宋_GB2312" w:eastAsia="仿宋_GB2312" w:cs="仿宋_GB2312"/>
          <w:b/>
          <w:color w:val="000000"/>
          <w:kern w:val="0"/>
          <w:sz w:val="32"/>
          <w:szCs w:val="32"/>
        </w:rPr>
      </w:pPr>
      <w:r>
        <w:rPr>
          <w:rFonts w:hint="eastAsia" w:ascii="仿宋_GB2312" w:hAnsi="楷体" w:eastAsia="仿宋_GB2312"/>
          <w:b/>
          <w:color w:val="000000"/>
          <w:kern w:val="0"/>
          <w:sz w:val="32"/>
          <w:szCs w:val="32"/>
        </w:rPr>
        <w:t>2.艺术活动的开展及取得的成效</w:t>
      </w:r>
    </w:p>
    <w:p w14:paraId="1018CDE9">
      <w:pPr>
        <w:widowControl/>
        <w:spacing w:line="620" w:lineRule="exact"/>
        <w:ind w:firstLine="640" w:firstLineChars="200"/>
        <w:jc w:val="left"/>
        <w:rPr>
          <w:rFonts w:ascii="仿宋_GB2312" w:hAnsi="华文仿宋" w:eastAsia="仿宋_GB2312"/>
          <w:color w:val="auto"/>
          <w:sz w:val="32"/>
          <w:szCs w:val="32"/>
        </w:rPr>
      </w:pPr>
      <w:r>
        <w:rPr>
          <w:rFonts w:hint="eastAsia" w:ascii="仿宋_GB2312" w:hAnsi="华文仿宋" w:eastAsia="仿宋_GB2312"/>
          <w:sz w:val="32"/>
          <w:szCs w:val="32"/>
        </w:rPr>
        <w:t>举办区第</w:t>
      </w:r>
      <w:r>
        <w:rPr>
          <w:rFonts w:hint="eastAsia" w:ascii="仿宋_GB2312" w:hAnsi="华文仿宋" w:eastAsia="仿宋_GB2312"/>
          <w:sz w:val="32"/>
          <w:szCs w:val="32"/>
          <w:lang w:val="en-US" w:eastAsia="zh-CN"/>
        </w:rPr>
        <w:t>二</w:t>
      </w:r>
      <w:r>
        <w:rPr>
          <w:rFonts w:hint="eastAsia" w:ascii="仿宋_GB2312" w:hAnsi="华文仿宋" w:eastAsia="仿宋_GB2312"/>
          <w:sz w:val="32"/>
          <w:szCs w:val="32"/>
        </w:rPr>
        <w:t>届中小学生</w:t>
      </w:r>
      <w:r>
        <w:rPr>
          <w:rFonts w:hint="eastAsia" w:ascii="仿宋_GB2312" w:hAnsi="华文仿宋" w:eastAsia="仿宋_GB2312"/>
          <w:sz w:val="32"/>
          <w:szCs w:val="32"/>
          <w:lang w:val="en-US" w:eastAsia="zh-CN"/>
        </w:rPr>
        <w:t>音乐</w:t>
      </w:r>
      <w:r>
        <w:rPr>
          <w:rFonts w:hint="eastAsia" w:ascii="仿宋_GB2312" w:hAnsi="华文仿宋" w:eastAsia="仿宋_GB2312"/>
          <w:sz w:val="32"/>
          <w:szCs w:val="32"/>
        </w:rPr>
        <w:t>节，全区中小学共推选</w:t>
      </w:r>
      <w:r>
        <w:rPr>
          <w:rFonts w:hint="eastAsia" w:ascii="仿宋_GB2312" w:hAnsi="华文仿宋" w:eastAsia="仿宋_GB2312"/>
          <w:sz w:val="32"/>
          <w:szCs w:val="32"/>
          <w:lang w:val="en-US" w:eastAsia="zh-CN"/>
        </w:rPr>
        <w:t>班级声乐、朗诵、器乐</w:t>
      </w:r>
      <w:r>
        <w:rPr>
          <w:rFonts w:hint="eastAsia" w:ascii="仿宋_GB2312" w:hAnsi="华文仿宋" w:eastAsia="仿宋_GB2312"/>
          <w:sz w:val="32"/>
          <w:szCs w:val="32"/>
        </w:rPr>
        <w:t>节目</w:t>
      </w:r>
      <w:r>
        <w:rPr>
          <w:rFonts w:hint="eastAsia" w:ascii="仿宋_GB2312" w:eastAsia="仿宋_GB2312"/>
          <w:sz w:val="32"/>
          <w:szCs w:val="32"/>
        </w:rPr>
        <w:t>59</w:t>
      </w:r>
      <w:r>
        <w:rPr>
          <w:rFonts w:hint="eastAsia" w:ascii="仿宋_GB2312" w:hAnsi="华文仿宋" w:eastAsia="仿宋_GB2312"/>
          <w:sz w:val="32"/>
          <w:szCs w:val="32"/>
        </w:rPr>
        <w:t>个，经过评选，评选出一等奖</w:t>
      </w:r>
      <w:r>
        <w:rPr>
          <w:rFonts w:hint="eastAsia" w:ascii="仿宋_GB2312" w:hAnsi="华文仿宋" w:eastAsia="仿宋_GB2312"/>
          <w:sz w:val="32"/>
          <w:szCs w:val="32"/>
          <w:lang w:val="en-US" w:eastAsia="zh-CN"/>
        </w:rPr>
        <w:t>11</w:t>
      </w:r>
      <w:r>
        <w:rPr>
          <w:rFonts w:hint="eastAsia" w:ascii="仿宋_GB2312" w:hAnsi="华文仿宋" w:eastAsia="仿宋_GB2312"/>
          <w:sz w:val="32"/>
          <w:szCs w:val="32"/>
        </w:rPr>
        <w:t>个，二等奖</w:t>
      </w:r>
      <w:r>
        <w:rPr>
          <w:rFonts w:hint="eastAsia" w:ascii="仿宋_GB2312" w:hAnsi="华文仿宋" w:eastAsia="仿宋_GB2312"/>
          <w:sz w:val="32"/>
          <w:szCs w:val="32"/>
          <w:lang w:val="en-US" w:eastAsia="zh-CN"/>
        </w:rPr>
        <w:t>12</w:t>
      </w:r>
      <w:r>
        <w:rPr>
          <w:rFonts w:hint="eastAsia" w:ascii="仿宋_GB2312" w:hAnsi="华文仿宋" w:eastAsia="仿宋_GB2312"/>
          <w:sz w:val="32"/>
          <w:szCs w:val="32"/>
        </w:rPr>
        <w:t>个，三等奖1</w:t>
      </w:r>
      <w:r>
        <w:rPr>
          <w:rFonts w:hint="eastAsia" w:ascii="仿宋_GB2312" w:hAnsi="华文仿宋" w:eastAsia="仿宋_GB2312"/>
          <w:sz w:val="32"/>
          <w:szCs w:val="32"/>
          <w:lang w:val="en-US" w:eastAsia="zh-CN"/>
        </w:rPr>
        <w:t>5</w:t>
      </w:r>
      <w:r>
        <w:rPr>
          <w:rFonts w:hint="eastAsia" w:ascii="仿宋_GB2312" w:hAnsi="华文仿宋" w:eastAsia="仿宋_GB2312"/>
          <w:sz w:val="32"/>
          <w:szCs w:val="32"/>
        </w:rPr>
        <w:t>个，优秀奖</w:t>
      </w:r>
      <w:r>
        <w:rPr>
          <w:rFonts w:hint="eastAsia" w:ascii="仿宋_GB2312" w:hAnsi="华文仿宋" w:eastAsia="仿宋_GB2312"/>
          <w:sz w:val="32"/>
          <w:szCs w:val="32"/>
          <w:lang w:val="en-US" w:eastAsia="zh-CN"/>
        </w:rPr>
        <w:t>20</w:t>
      </w:r>
      <w:r>
        <w:rPr>
          <w:rFonts w:hint="eastAsia" w:ascii="仿宋_GB2312" w:hAnsi="华文仿宋" w:eastAsia="仿宋_GB2312"/>
          <w:sz w:val="32"/>
          <w:szCs w:val="32"/>
        </w:rPr>
        <w:t>个。并推荐</w:t>
      </w:r>
      <w:r>
        <w:rPr>
          <w:rFonts w:hint="eastAsia" w:ascii="仿宋_GB2312" w:hAnsi="华文仿宋" w:eastAsia="仿宋_GB2312"/>
          <w:sz w:val="32"/>
          <w:szCs w:val="32"/>
          <w:lang w:val="en-US" w:eastAsia="zh-CN"/>
        </w:rPr>
        <w:t>12个</w:t>
      </w:r>
      <w:r>
        <w:rPr>
          <w:rFonts w:hint="eastAsia" w:ascii="仿宋_GB2312" w:hAnsi="华文仿宋" w:eastAsia="仿宋_GB2312"/>
          <w:sz w:val="32"/>
          <w:szCs w:val="32"/>
        </w:rPr>
        <w:t>优秀节目参与市级评选，获市级二等奖</w:t>
      </w:r>
      <w:r>
        <w:rPr>
          <w:rFonts w:hint="eastAsia" w:ascii="仿宋_GB2312" w:hAnsi="华文仿宋" w:eastAsia="仿宋_GB2312"/>
          <w:sz w:val="32"/>
          <w:szCs w:val="32"/>
          <w:lang w:val="en-US" w:eastAsia="zh-CN"/>
        </w:rPr>
        <w:t>8</w:t>
      </w:r>
      <w:r>
        <w:rPr>
          <w:rFonts w:hint="eastAsia" w:ascii="仿宋_GB2312" w:hAnsi="华文仿宋" w:eastAsia="仿宋_GB2312"/>
          <w:sz w:val="32"/>
          <w:szCs w:val="32"/>
        </w:rPr>
        <w:t>个，三等奖</w:t>
      </w:r>
      <w:r>
        <w:rPr>
          <w:rFonts w:hint="eastAsia" w:ascii="仿宋_GB2312" w:hAnsi="华文仿宋" w:eastAsia="仿宋_GB2312"/>
          <w:sz w:val="32"/>
          <w:szCs w:val="32"/>
          <w:lang w:val="en-US" w:eastAsia="zh-CN"/>
        </w:rPr>
        <w:t>4</w:t>
      </w:r>
      <w:r>
        <w:rPr>
          <w:rFonts w:hint="eastAsia" w:ascii="仿宋_GB2312" w:hAnsi="华文仿宋" w:eastAsia="仿宋_GB2312"/>
          <w:sz w:val="32"/>
          <w:szCs w:val="32"/>
        </w:rPr>
        <w:t>个。</w:t>
      </w:r>
      <w:r>
        <w:rPr>
          <w:rFonts w:hint="eastAsia" w:ascii="仿宋_GB2312" w:hAnsi="华文仿宋" w:eastAsia="仿宋_GB2312"/>
          <w:color w:val="auto"/>
          <w:sz w:val="32"/>
          <w:szCs w:val="32"/>
        </w:rPr>
        <w:t xml:space="preserve">开展区中小学生美术作品展评活动，征集优秀作品 </w:t>
      </w:r>
      <w:r>
        <w:rPr>
          <w:rFonts w:hint="eastAsia" w:ascii="仿宋_GB2312" w:hAnsi="华文仿宋" w:eastAsia="仿宋_GB2312"/>
          <w:color w:val="auto"/>
          <w:sz w:val="32"/>
          <w:szCs w:val="32"/>
          <w:lang w:val="en-US" w:eastAsia="zh-CN"/>
        </w:rPr>
        <w:t>163</w:t>
      </w:r>
      <w:r>
        <w:rPr>
          <w:rFonts w:hint="eastAsia" w:ascii="仿宋_GB2312" w:hAnsi="华文仿宋" w:eastAsia="仿宋_GB2312"/>
          <w:color w:val="auto"/>
          <w:sz w:val="32"/>
          <w:szCs w:val="32"/>
        </w:rPr>
        <w:t>幅，上报</w:t>
      </w:r>
      <w:r>
        <w:rPr>
          <w:rFonts w:hint="eastAsia" w:ascii="仿宋_GB2312" w:hAnsi="华文仿宋" w:eastAsia="仿宋_GB2312"/>
          <w:color w:val="auto"/>
          <w:sz w:val="32"/>
          <w:szCs w:val="32"/>
          <w:lang w:val="en-US" w:eastAsia="zh-CN"/>
        </w:rPr>
        <w:t>50</w:t>
      </w:r>
      <w:r>
        <w:rPr>
          <w:rFonts w:hint="eastAsia" w:ascii="仿宋_GB2312" w:hAnsi="华文仿宋" w:eastAsia="仿宋_GB2312"/>
          <w:color w:val="auto"/>
          <w:sz w:val="32"/>
          <w:szCs w:val="32"/>
        </w:rPr>
        <w:t>幅作品参加市级评选。</w:t>
      </w:r>
      <w:r>
        <w:rPr>
          <w:rFonts w:hint="eastAsia" w:ascii="仿宋_GB2312" w:hAnsi="仿宋_GB2312" w:eastAsia="仿宋_GB2312" w:cs="仿宋_GB2312"/>
          <w:sz w:val="32"/>
          <w:szCs w:val="32"/>
        </w:rPr>
        <w:t>6月在全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范围内组织开展第二届青少</w:t>
      </w:r>
      <w:r>
        <w:rPr>
          <w:rFonts w:hint="eastAsia" w:ascii="仿宋_GB2312" w:hAnsi="仿宋_GB2312" w:eastAsia="仿宋_GB2312" w:cs="仿宋_GB2312"/>
          <w:color w:val="auto"/>
          <w:sz w:val="32"/>
          <w:szCs w:val="32"/>
        </w:rPr>
        <w:t>年书画传习大会(德阳赛区)</w:t>
      </w:r>
      <w:r>
        <w:rPr>
          <w:rFonts w:hint="eastAsia" w:ascii="仿宋_GB2312" w:hAnsi="仿宋_GB2312" w:eastAsia="仿宋_GB2312" w:cs="仿宋_GB2312"/>
          <w:color w:val="auto"/>
          <w:sz w:val="32"/>
          <w:szCs w:val="32"/>
          <w:lang w:val="en-US" w:eastAsia="zh-CN"/>
        </w:rPr>
        <w:t>罗江区初赛选拔</w:t>
      </w:r>
      <w:r>
        <w:rPr>
          <w:rFonts w:hint="eastAsia" w:ascii="仿宋_GB2312" w:hAnsi="仿宋_GB2312" w:eastAsia="仿宋_GB2312" w:cs="仿宋_GB2312"/>
          <w:color w:val="auto"/>
          <w:sz w:val="32"/>
          <w:szCs w:val="32"/>
        </w:rPr>
        <w:t>活动</w:t>
      </w:r>
      <w:r>
        <w:rPr>
          <w:rFonts w:hint="eastAsia" w:ascii="仿宋_GB2312" w:hAnsi="仿宋_GB2312" w:eastAsia="仿宋_GB2312" w:cs="仿宋_GB2312"/>
          <w:color w:val="auto"/>
          <w:sz w:val="32"/>
          <w:szCs w:val="32"/>
          <w:lang w:eastAsia="zh-CN"/>
        </w:rPr>
        <w:t>，</w:t>
      </w:r>
      <w:r>
        <w:rPr>
          <w:rFonts w:hint="eastAsia" w:ascii="仿宋_GB2312" w:hAnsi="华文仿宋" w:eastAsia="仿宋_GB2312"/>
          <w:color w:val="auto"/>
          <w:sz w:val="32"/>
          <w:szCs w:val="32"/>
        </w:rPr>
        <w:t>共搜集作品</w:t>
      </w:r>
      <w:r>
        <w:rPr>
          <w:rFonts w:hint="eastAsia" w:ascii="仿宋_GB2312" w:eastAsia="仿宋_GB2312"/>
          <w:color w:val="auto"/>
          <w:sz w:val="32"/>
          <w:szCs w:val="32"/>
          <w:lang w:val="en-US" w:eastAsia="zh-CN"/>
        </w:rPr>
        <w:t>150</w:t>
      </w:r>
      <w:r>
        <w:rPr>
          <w:rFonts w:hint="eastAsia" w:ascii="仿宋_GB2312" w:hAnsi="华文仿宋" w:eastAsia="仿宋_GB2312"/>
          <w:color w:val="auto"/>
          <w:sz w:val="32"/>
          <w:szCs w:val="32"/>
        </w:rPr>
        <w:t>件，评出了</w:t>
      </w:r>
      <w:r>
        <w:rPr>
          <w:rFonts w:hint="eastAsia" w:ascii="仿宋_GB2312" w:eastAsia="仿宋_GB2312"/>
          <w:color w:val="auto"/>
          <w:sz w:val="32"/>
          <w:szCs w:val="32"/>
          <w:lang w:val="en-US" w:eastAsia="zh-CN"/>
        </w:rPr>
        <w:t>特等奖20名，</w:t>
      </w:r>
      <w:r>
        <w:rPr>
          <w:rFonts w:hint="eastAsia" w:ascii="仿宋_GB2312" w:hAnsi="华文仿宋" w:eastAsia="仿宋_GB2312"/>
          <w:color w:val="auto"/>
          <w:sz w:val="32"/>
          <w:szCs w:val="32"/>
        </w:rPr>
        <w:t>一等奖</w:t>
      </w:r>
      <w:r>
        <w:rPr>
          <w:rFonts w:hint="eastAsia" w:ascii="仿宋_GB2312" w:eastAsia="仿宋_GB2312"/>
          <w:color w:val="auto"/>
          <w:sz w:val="32"/>
          <w:szCs w:val="32"/>
          <w:lang w:val="en-US" w:eastAsia="zh-CN"/>
        </w:rPr>
        <w:t>30</w:t>
      </w:r>
      <w:r>
        <w:rPr>
          <w:rFonts w:hint="eastAsia" w:ascii="仿宋_GB2312" w:hAnsi="华文仿宋" w:eastAsia="仿宋_GB2312"/>
          <w:color w:val="auto"/>
          <w:sz w:val="32"/>
          <w:szCs w:val="32"/>
        </w:rPr>
        <w:t>名，二等奖</w:t>
      </w:r>
      <w:r>
        <w:rPr>
          <w:rFonts w:hint="eastAsia" w:ascii="仿宋_GB2312" w:eastAsia="仿宋_GB2312"/>
          <w:color w:val="auto"/>
          <w:sz w:val="32"/>
          <w:szCs w:val="32"/>
          <w:lang w:val="en-US" w:eastAsia="zh-CN"/>
        </w:rPr>
        <w:t>35</w:t>
      </w:r>
      <w:r>
        <w:rPr>
          <w:rFonts w:hint="eastAsia" w:ascii="仿宋_GB2312" w:hAnsi="华文仿宋" w:eastAsia="仿宋_GB2312"/>
          <w:color w:val="auto"/>
          <w:sz w:val="32"/>
          <w:szCs w:val="32"/>
        </w:rPr>
        <w:t>名，三等奖</w:t>
      </w:r>
      <w:r>
        <w:rPr>
          <w:rFonts w:hint="eastAsia" w:ascii="仿宋_GB2312" w:eastAsia="仿宋_GB2312"/>
          <w:color w:val="auto"/>
          <w:sz w:val="32"/>
          <w:szCs w:val="32"/>
          <w:lang w:val="en-US" w:eastAsia="zh-CN"/>
        </w:rPr>
        <w:t>44</w:t>
      </w:r>
      <w:r>
        <w:rPr>
          <w:rFonts w:hint="eastAsia" w:ascii="仿宋_GB2312" w:hAnsi="华文仿宋" w:eastAsia="仿宋_GB2312"/>
          <w:color w:val="auto"/>
          <w:sz w:val="32"/>
          <w:szCs w:val="32"/>
        </w:rPr>
        <w:t>名。</w:t>
      </w:r>
      <w:r>
        <w:rPr>
          <w:rFonts w:hint="eastAsia" w:ascii="仿宋_GB2312" w:hAnsi="华文仿宋" w:eastAsia="仿宋_GB2312"/>
          <w:color w:val="auto"/>
          <w:sz w:val="32"/>
          <w:szCs w:val="32"/>
          <w:lang w:val="en-US" w:eastAsia="zh-CN"/>
        </w:rPr>
        <w:t>11月罗江中学、天台路小学成功申报为德阳市艺术特色学校</w:t>
      </w:r>
      <w:r>
        <w:rPr>
          <w:rFonts w:hint="eastAsia" w:ascii="仿宋_GB2312" w:hAnsi="华文仿宋" w:eastAsia="仿宋_GB2312"/>
          <w:color w:val="auto"/>
          <w:sz w:val="32"/>
          <w:szCs w:val="32"/>
        </w:rPr>
        <w:t>。</w:t>
      </w:r>
    </w:p>
    <w:p w14:paraId="7A6B235E">
      <w:pPr>
        <w:spacing w:line="620" w:lineRule="exact"/>
        <w:jc w:val="left"/>
        <w:rPr>
          <w:rFonts w:ascii="楷体_GB2312" w:hAnsi="楷体" w:eastAsia="楷体_GB2312"/>
          <w:b/>
          <w:kern w:val="0"/>
          <w:sz w:val="32"/>
          <w:szCs w:val="32"/>
        </w:rPr>
      </w:pPr>
      <w:r>
        <w:rPr>
          <w:rFonts w:hint="eastAsia" w:ascii="楷体_GB2312" w:hAnsi="楷体" w:eastAsia="楷体_GB2312"/>
          <w:b/>
          <w:kern w:val="0"/>
          <w:sz w:val="32"/>
          <w:szCs w:val="32"/>
        </w:rPr>
        <w:t>（四）注重艺术素质测评及艺术教育管理</w:t>
      </w:r>
    </w:p>
    <w:p w14:paraId="590399C6">
      <w:pPr>
        <w:widowControl/>
        <w:spacing w:line="620" w:lineRule="exact"/>
        <w:ind w:firstLine="643" w:firstLineChars="200"/>
        <w:jc w:val="left"/>
        <w:rPr>
          <w:rFonts w:ascii="仿宋_GB2312" w:hAnsi="楷体" w:eastAsia="仿宋_GB2312" w:cs="仿宋_GB2312"/>
          <w:b/>
          <w:sz w:val="32"/>
          <w:szCs w:val="32"/>
        </w:rPr>
      </w:pPr>
      <w:r>
        <w:rPr>
          <w:rFonts w:hint="eastAsia" w:ascii="仿宋_GB2312" w:hAnsi="楷体" w:eastAsia="仿宋_GB2312" w:cs="仿宋_GB2312"/>
          <w:b/>
          <w:sz w:val="32"/>
          <w:szCs w:val="32"/>
        </w:rPr>
        <w:t>1.艺术素质测评</w:t>
      </w:r>
    </w:p>
    <w:p w14:paraId="14111DA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楷体" w:eastAsia="仿宋_GB2312" w:cs="仿宋_GB2312"/>
          <w:b/>
          <w:sz w:val="32"/>
          <w:szCs w:val="32"/>
          <w:lang w:val="en-US"/>
        </w:rPr>
      </w:pPr>
      <w:r>
        <w:rPr>
          <w:rFonts w:hint="eastAsia" w:eastAsia="仿宋_GB2312" w:cs="Times New Roman"/>
          <w:sz w:val="32"/>
          <w:szCs w:val="32"/>
          <w:lang w:val="en-US" w:eastAsia="zh-CN"/>
        </w:rPr>
        <w:t>2023年</w:t>
      </w:r>
      <w:r>
        <w:rPr>
          <w:rFonts w:hint="default" w:ascii="Times New Roman" w:hAnsi="Times New Roman" w:eastAsia="仿宋_GB2312" w:cs="Times New Roman"/>
          <w:sz w:val="32"/>
          <w:szCs w:val="32"/>
          <w:lang w:eastAsia="zh-CN"/>
        </w:rPr>
        <w:t>以推进实施初中艺术科目学业水平考试为契机，</w:t>
      </w:r>
      <w:r>
        <w:rPr>
          <w:rFonts w:hint="eastAsia" w:eastAsia="仿宋_GB2312" w:cs="Times New Roman"/>
          <w:sz w:val="32"/>
          <w:szCs w:val="32"/>
          <w:lang w:val="en-US" w:eastAsia="zh-CN"/>
        </w:rPr>
        <w:t>坚持</w:t>
      </w:r>
      <w:r>
        <w:rPr>
          <w:rFonts w:hint="default" w:ascii="Times New Roman" w:hAnsi="Times New Roman" w:eastAsia="仿宋_GB2312" w:cs="Times New Roman"/>
          <w:sz w:val="32"/>
          <w:szCs w:val="32"/>
          <w:lang w:eastAsia="zh-CN"/>
        </w:rPr>
        <w:t>以美育人、以美化人、</w:t>
      </w:r>
      <w:r>
        <w:rPr>
          <w:rFonts w:hint="eastAsia" w:ascii="Times New Roman" w:hAnsi="Times New Roman" w:eastAsia="仿宋_GB2312" w:cs="Times New Roman"/>
          <w:sz w:val="32"/>
          <w:szCs w:val="32"/>
          <w:lang w:val="en-US" w:eastAsia="zh-CN"/>
        </w:rPr>
        <w:t>以美润心、</w:t>
      </w:r>
      <w:r>
        <w:rPr>
          <w:rFonts w:hint="default" w:ascii="Times New Roman" w:hAnsi="Times New Roman" w:eastAsia="仿宋_GB2312" w:cs="Times New Roman"/>
          <w:sz w:val="32"/>
          <w:szCs w:val="32"/>
          <w:lang w:eastAsia="zh-CN"/>
        </w:rPr>
        <w:t>以美培元，提升学生审美和人文素养</w:t>
      </w:r>
      <w:r>
        <w:rPr>
          <w:rFonts w:hint="eastAsia" w:eastAsia="仿宋_GB2312" w:cs="Times New Roman"/>
          <w:sz w:val="32"/>
          <w:szCs w:val="32"/>
          <w:lang w:val="en-US" w:eastAsia="zh-CN"/>
        </w:rPr>
        <w:t>的目标</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val="en-US" w:eastAsia="zh-CN"/>
        </w:rPr>
        <w:t>制定了《罗江区音乐、美术学业水平测评工作实施方案》，以提高大家对艺术类学科的重视，4月区教研室认真组织开展了小学四年级、初三学生音乐学业水平测试。</w:t>
      </w:r>
    </w:p>
    <w:p w14:paraId="0187A6A6">
      <w:pPr>
        <w:widowControl/>
        <w:spacing w:line="620" w:lineRule="exact"/>
        <w:ind w:firstLine="643" w:firstLineChars="200"/>
        <w:jc w:val="left"/>
        <w:rPr>
          <w:rFonts w:ascii="仿宋_GB2312" w:hAnsi="黑体" w:eastAsia="仿宋_GB2312" w:cs="仿宋_GB2312"/>
          <w:b/>
          <w:sz w:val="32"/>
          <w:szCs w:val="32"/>
        </w:rPr>
      </w:pPr>
      <w:r>
        <w:rPr>
          <w:rFonts w:hint="eastAsia" w:ascii="仿宋_GB2312" w:hAnsi="黑体" w:eastAsia="仿宋_GB2312" w:cs="仿宋_GB2312"/>
          <w:b/>
          <w:sz w:val="32"/>
          <w:szCs w:val="32"/>
        </w:rPr>
        <w:t>2.艺术教育工作自评及艺术教育管理</w:t>
      </w:r>
    </w:p>
    <w:p w14:paraId="27263062">
      <w:pPr>
        <w:widowControl/>
        <w:spacing w:line="620" w:lineRule="exact"/>
        <w:ind w:firstLine="640" w:firstLineChars="200"/>
        <w:jc w:val="left"/>
        <w:rPr>
          <w:rFonts w:ascii="仿宋_GB2312" w:hAnsi="黑体" w:eastAsia="仿宋_GB2312" w:cs="仿宋_GB2312"/>
          <w:sz w:val="32"/>
          <w:szCs w:val="32"/>
        </w:rPr>
      </w:pP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年，各学校均结合学校艺术教育管理、艺术活动开展、艺术教育成果的取得等方面的实际情况进行了艺术教育工作的自评。</w:t>
      </w:r>
    </w:p>
    <w:p w14:paraId="500EF80F">
      <w:pPr>
        <w:widowControl/>
        <w:spacing w:line="620" w:lineRule="exact"/>
        <w:ind w:firstLine="640" w:firstLineChars="200"/>
        <w:jc w:val="left"/>
        <w:rPr>
          <w:rFonts w:ascii="仿宋_GB2312" w:hAnsi="黑体" w:eastAsia="仿宋_GB2312" w:cs="仿宋_GB2312"/>
          <w:sz w:val="32"/>
          <w:szCs w:val="32"/>
        </w:rPr>
      </w:pPr>
      <w:r>
        <w:rPr>
          <w:rFonts w:hint="eastAsia" w:ascii="仿宋_GB2312" w:hAnsi="黑体" w:eastAsia="仿宋_GB2312" w:cs="仿宋_GB2312"/>
          <w:sz w:val="32"/>
          <w:szCs w:val="32"/>
        </w:rPr>
        <w:t>各学校均有校级领导分管学校艺术教育工作，学校成立艺术教研组，定期开展艺术学科教研、科研工作。</w:t>
      </w:r>
    </w:p>
    <w:p w14:paraId="192757FF">
      <w:pPr>
        <w:spacing w:line="620" w:lineRule="exact"/>
        <w:ind w:firstLine="640" w:firstLineChars="200"/>
        <w:rPr>
          <w:rFonts w:ascii="黑体" w:hAnsi="黑体" w:eastAsia="黑体" w:cs="仿宋_GB2312"/>
          <w:kern w:val="0"/>
          <w:sz w:val="32"/>
          <w:szCs w:val="32"/>
        </w:rPr>
      </w:pPr>
      <w:r>
        <w:rPr>
          <w:rFonts w:hint="eastAsia" w:ascii="黑体" w:hAnsi="黑体" w:eastAsia="黑体" w:cs="仿宋_GB2312"/>
          <w:kern w:val="0"/>
          <w:sz w:val="32"/>
          <w:szCs w:val="32"/>
        </w:rPr>
        <w:t>三、存在的主要问题和改进措施</w:t>
      </w:r>
    </w:p>
    <w:p w14:paraId="04817E98">
      <w:pPr>
        <w:spacing w:line="620" w:lineRule="exact"/>
        <w:ind w:firstLine="643" w:firstLineChars="200"/>
        <w:rPr>
          <w:rFonts w:ascii="楷体_GB2312" w:hAnsi="楷体" w:eastAsia="楷体_GB2312" w:cs="仿宋_GB2312"/>
          <w:b/>
          <w:sz w:val="32"/>
          <w:szCs w:val="32"/>
        </w:rPr>
      </w:pPr>
      <w:r>
        <w:rPr>
          <w:rFonts w:hint="eastAsia" w:ascii="楷体_GB2312" w:hAnsi="楷体" w:eastAsia="楷体_GB2312" w:cs="仿宋_GB2312"/>
          <w:b/>
          <w:sz w:val="32"/>
          <w:szCs w:val="32"/>
        </w:rPr>
        <w:t xml:space="preserve">（一）主要问题 </w:t>
      </w:r>
    </w:p>
    <w:p w14:paraId="524AC95A">
      <w:pPr>
        <w:spacing w:line="620" w:lineRule="exact"/>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1.教师队伍建设有待加强。一是专业、专职艺术教师总量不足，全区艺术教师虽然较上一年度有所增加，但与实际需求仍有缺口。二是教师专业化发展不足，名优教师数量有限。艺术科研</w:t>
      </w:r>
      <w:r>
        <w:rPr>
          <w:rFonts w:ascii="仿宋_GB2312" w:hAnsi="黑体" w:eastAsia="仿宋_GB2312" w:cs="仿宋_GB2312"/>
          <w:sz w:val="32"/>
          <w:szCs w:val="32"/>
        </w:rPr>
        <w:t>方面存在短板，</w:t>
      </w:r>
      <w:r>
        <w:rPr>
          <w:rFonts w:hint="eastAsia" w:ascii="仿宋_GB2312" w:hAnsi="黑体" w:eastAsia="仿宋_GB2312" w:cs="仿宋_GB2312"/>
          <w:sz w:val="32"/>
          <w:szCs w:val="32"/>
        </w:rPr>
        <w:t>市、区级</w:t>
      </w:r>
      <w:r>
        <w:rPr>
          <w:rFonts w:ascii="仿宋_GB2312" w:hAnsi="黑体" w:eastAsia="仿宋_GB2312" w:cs="仿宋_GB2312"/>
          <w:sz w:val="32"/>
          <w:szCs w:val="32"/>
        </w:rPr>
        <w:t>艺术</w:t>
      </w:r>
      <w:r>
        <w:rPr>
          <w:rFonts w:hint="eastAsia" w:ascii="仿宋_GB2312" w:hAnsi="黑体" w:eastAsia="仿宋_GB2312" w:cs="仿宋_GB2312"/>
          <w:sz w:val="32"/>
          <w:szCs w:val="32"/>
        </w:rPr>
        <w:t>研究课题相对</w:t>
      </w:r>
      <w:r>
        <w:rPr>
          <w:rFonts w:ascii="仿宋_GB2312" w:hAnsi="黑体" w:eastAsia="仿宋_GB2312" w:cs="仿宋_GB2312"/>
          <w:sz w:val="32"/>
          <w:szCs w:val="32"/>
        </w:rPr>
        <w:t>较</w:t>
      </w:r>
      <w:r>
        <w:rPr>
          <w:rFonts w:hint="eastAsia" w:ascii="仿宋_GB2312" w:hAnsi="黑体" w:eastAsia="仿宋_GB2312" w:cs="仿宋_GB2312"/>
          <w:sz w:val="32"/>
          <w:szCs w:val="32"/>
        </w:rPr>
        <w:t xml:space="preserve">少。 </w:t>
      </w:r>
    </w:p>
    <w:p w14:paraId="6D74A824">
      <w:pPr>
        <w:spacing w:line="620" w:lineRule="exact"/>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2.校际发展不均衡。一是个别学校对艺术教育工作认识不到位，对艺术教育工作重要性认识存在偏差，艺术专业教师</w:t>
      </w:r>
      <w:r>
        <w:rPr>
          <w:rFonts w:hint="eastAsia" w:ascii="仿宋_GB2312" w:hAnsi="黑体" w:eastAsia="仿宋_GB2312" w:cs="仿宋_GB2312"/>
          <w:sz w:val="32"/>
          <w:szCs w:val="32"/>
          <w:lang w:eastAsia="zh-CN"/>
        </w:rPr>
        <w:t>从事其他</w:t>
      </w:r>
      <w:bookmarkStart w:id="0" w:name="_GoBack"/>
      <w:bookmarkEnd w:id="0"/>
      <w:r>
        <w:rPr>
          <w:rFonts w:hint="eastAsia" w:ascii="仿宋_GB2312" w:hAnsi="黑体" w:eastAsia="仿宋_GB2312" w:cs="仿宋_GB2312"/>
          <w:sz w:val="32"/>
          <w:szCs w:val="32"/>
        </w:rPr>
        <w:t>学科教学，存在专业不专职、专业不专岗的现象；二是特色艺术项目发展比较薄弱，部分学校学生艺术社团建设质量不高，</w:t>
      </w:r>
      <w:r>
        <w:rPr>
          <w:rFonts w:ascii="仿宋_GB2312" w:hAnsi="黑体" w:eastAsia="仿宋_GB2312" w:cs="仿宋_GB2312"/>
          <w:sz w:val="32"/>
          <w:szCs w:val="32"/>
        </w:rPr>
        <w:t>艺术活动开展</w:t>
      </w:r>
      <w:r>
        <w:rPr>
          <w:rFonts w:hint="eastAsia" w:ascii="仿宋_GB2312" w:hAnsi="黑体" w:eastAsia="仿宋_GB2312" w:cs="仿宋_GB2312"/>
          <w:sz w:val="32"/>
          <w:szCs w:val="32"/>
        </w:rPr>
        <w:t>不常态。</w:t>
      </w:r>
    </w:p>
    <w:p w14:paraId="34517BBF">
      <w:pPr>
        <w:spacing w:line="620" w:lineRule="exact"/>
        <w:ind w:firstLine="643" w:firstLineChars="200"/>
        <w:rPr>
          <w:rFonts w:ascii="楷体_GB2312" w:hAnsi="楷体" w:eastAsia="楷体_GB2312" w:cs="仿宋_GB2312"/>
          <w:b/>
          <w:sz w:val="32"/>
          <w:szCs w:val="32"/>
        </w:rPr>
      </w:pPr>
      <w:r>
        <w:rPr>
          <w:rFonts w:hint="eastAsia" w:ascii="楷体_GB2312" w:hAnsi="楷体" w:eastAsia="楷体_GB2312" w:cs="仿宋_GB2312"/>
          <w:b/>
          <w:sz w:val="32"/>
          <w:szCs w:val="32"/>
        </w:rPr>
        <w:t>（二）改进措施</w:t>
      </w:r>
    </w:p>
    <w:p w14:paraId="565651AA">
      <w:pPr>
        <w:spacing w:line="620" w:lineRule="exact"/>
        <w:ind w:firstLine="643" w:firstLineChars="200"/>
        <w:rPr>
          <w:rFonts w:ascii="仿宋_GB2312" w:hAnsi="黑体" w:eastAsia="仿宋_GB2312" w:cs="仿宋_GB2312"/>
          <w:sz w:val="32"/>
          <w:szCs w:val="32"/>
        </w:rPr>
      </w:pPr>
      <w:r>
        <w:rPr>
          <w:rFonts w:hint="eastAsia" w:ascii="仿宋_GB2312" w:hAnsi="黑体" w:eastAsia="仿宋_GB2312" w:cs="仿宋_GB2312"/>
          <w:b/>
          <w:sz w:val="32"/>
          <w:szCs w:val="32"/>
        </w:rPr>
        <w:t>1.提升艺术教师素养。</w:t>
      </w:r>
      <w:r>
        <w:rPr>
          <w:rFonts w:hint="eastAsia" w:ascii="仿宋_GB2312" w:hAnsi="黑体" w:eastAsia="仿宋_GB2312" w:cs="仿宋_GB2312"/>
          <w:sz w:val="32"/>
          <w:szCs w:val="32"/>
        </w:rPr>
        <w:t xml:space="preserve">一是强化教师专业培训，制定全区艺术教师专业化培训方案，实行分层培训。积极组织骨干教师参加市级以上的专业培训；二是定期组织教师研讨活动，促进教师教学技能的提升；三是积极组织骨干教师参与课题研究和名优教师培养，促进教师专业成长；四是以名师工作室为主体加大艺术学科专题培训，提升艺术教师的素养。 </w:t>
      </w:r>
    </w:p>
    <w:p w14:paraId="4036BD59">
      <w:pPr>
        <w:spacing w:line="620" w:lineRule="exact"/>
        <w:ind w:firstLine="643" w:firstLineChars="200"/>
        <w:rPr>
          <w:rFonts w:hint="eastAsia" w:ascii="仿宋_GB2312" w:hAnsi="黑体" w:eastAsia="仿宋_GB2312" w:cs="仿宋_GB2312"/>
          <w:sz w:val="32"/>
          <w:szCs w:val="32"/>
        </w:rPr>
      </w:pPr>
      <w:r>
        <w:rPr>
          <w:rFonts w:hint="eastAsia" w:ascii="仿宋_GB2312" w:hAnsi="黑体" w:eastAsia="仿宋_GB2312" w:cs="仿宋_GB2312"/>
          <w:b/>
          <w:sz w:val="32"/>
          <w:szCs w:val="32"/>
        </w:rPr>
        <w:t>2.加强艺术教育管理。</w:t>
      </w:r>
      <w:r>
        <w:rPr>
          <w:rFonts w:hint="eastAsia" w:ascii="仿宋_GB2312" w:hAnsi="黑体" w:eastAsia="仿宋_GB2312" w:cs="仿宋_GB2312"/>
          <w:sz w:val="32"/>
          <w:szCs w:val="32"/>
        </w:rPr>
        <w:t>一是加强认识，认真贯彻落实《关于全面加强和改进学校新时代学校美育工作的意见》《教育部关于推进学校艺术教育发展的若干意见》等文件精神，切实提高艺术教育在学科教学中的地位和作用。二是建立艺术教师考评激励机制，正确评价考核艺术教师，提高艺术教师工作积极性。三是以课后服务为契机，使各校艺术教育在时间上有保障、在质量上有提升，促进学校艺术教育水平的整体提高。</w:t>
      </w:r>
    </w:p>
    <w:p w14:paraId="476A0D5F">
      <w:pPr>
        <w:spacing w:line="620" w:lineRule="exact"/>
        <w:ind w:firstLine="640" w:firstLineChars="200"/>
        <w:jc w:val="right"/>
        <w:rPr>
          <w:rFonts w:ascii="仿宋_GB2312" w:hAnsi="黑体" w:eastAsia="仿宋_GB2312" w:cs="仿宋_GB2312"/>
          <w:sz w:val="32"/>
          <w:szCs w:val="32"/>
        </w:rPr>
      </w:pPr>
      <w:r>
        <w:rPr>
          <w:rFonts w:hint="eastAsia" w:ascii="仿宋_GB2312" w:hAnsi="黑体" w:eastAsia="仿宋_GB2312" w:cs="仿宋_GB2312"/>
          <w:sz w:val="32"/>
          <w:szCs w:val="32"/>
        </w:rPr>
        <w:t>德阳市罗江区教育</w:t>
      </w:r>
      <w:r>
        <w:rPr>
          <w:rFonts w:hint="eastAsia" w:ascii="仿宋_GB2312" w:hAnsi="黑体" w:eastAsia="仿宋_GB2312" w:cs="仿宋_GB2312"/>
          <w:sz w:val="32"/>
          <w:szCs w:val="32"/>
          <w:lang w:val="en-US" w:eastAsia="zh-CN"/>
        </w:rPr>
        <w:t>和体育</w:t>
      </w:r>
      <w:r>
        <w:rPr>
          <w:rFonts w:hint="eastAsia" w:ascii="仿宋_GB2312" w:hAnsi="黑体" w:eastAsia="仿宋_GB2312" w:cs="仿宋_GB2312"/>
          <w:sz w:val="32"/>
          <w:szCs w:val="32"/>
        </w:rPr>
        <w:t>局</w:t>
      </w:r>
    </w:p>
    <w:p w14:paraId="6D7FE988">
      <w:pPr>
        <w:spacing w:line="620" w:lineRule="exact"/>
        <w:ind w:firstLine="640" w:firstLineChars="200"/>
        <w:jc w:val="center"/>
        <w:rPr>
          <w:rFonts w:ascii="仿宋_GB2312" w:hAnsi="黑体" w:eastAsia="仿宋_GB2312" w:cs="仿宋_GB2312"/>
          <w:sz w:val="32"/>
          <w:szCs w:val="32"/>
        </w:rPr>
      </w:pPr>
      <w:r>
        <w:rPr>
          <w:rFonts w:hint="eastAsia" w:ascii="仿宋_GB2312" w:hAnsi="黑体" w:eastAsia="仿宋_GB2312" w:cs="仿宋_GB2312"/>
          <w:sz w:val="32"/>
          <w:szCs w:val="32"/>
          <w:lang w:val="en-US" w:eastAsia="zh-CN"/>
        </w:rPr>
        <w:t xml:space="preserve">                            </w:t>
      </w: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月23日</w:t>
      </w:r>
    </w:p>
    <w:sectPr>
      <w:footerReference r:id="rId3" w:type="default"/>
      <w:pgSz w:w="11906" w:h="16838"/>
      <w:pgMar w:top="1418" w:right="1418" w:bottom="141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98415BA-FB22-48F9-93C9-8F5267DD2A5D}"/>
  </w:font>
  <w:font w:name="黑体">
    <w:panose1 w:val="02010609060101010101"/>
    <w:charset w:val="86"/>
    <w:family w:val="auto"/>
    <w:pitch w:val="default"/>
    <w:sig w:usb0="800002BF" w:usb1="38CF7CFA" w:usb2="00000016" w:usb3="00000000" w:csb0="00040001" w:csb1="00000000"/>
    <w:embedRegular r:id="rId2" w:fontKey="{60C02D07-1124-49D8-AD8B-9B56A2FC550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00000001" w:usb1="080E0000" w:usb2="00000000" w:usb3="00000000" w:csb0="00040000" w:csb1="00000000"/>
    <w:embedRegular r:id="rId3" w:fontKey="{A39779DA-41C1-4EA8-83B6-1731B971F994}"/>
  </w:font>
  <w:font w:name="仿宋_GB2312">
    <w:panose1 w:val="02010609030101010101"/>
    <w:charset w:val="86"/>
    <w:family w:val="modern"/>
    <w:pitch w:val="default"/>
    <w:sig w:usb0="00000001" w:usb1="080E0000" w:usb2="00000000" w:usb3="00000000" w:csb0="00040000" w:csb1="00000000"/>
    <w:embedRegular r:id="rId4" w:fontKey="{49490AD8-BF9A-443D-AE31-678B6DA22358}"/>
  </w:font>
  <w:font w:name="华文仿宋">
    <w:panose1 w:val="02010600040101010101"/>
    <w:charset w:val="86"/>
    <w:family w:val="auto"/>
    <w:pitch w:val="default"/>
    <w:sig w:usb0="00000287" w:usb1="080F0000" w:usb2="00000000" w:usb3="00000000" w:csb0="0004009F" w:csb1="DFD70000"/>
    <w:embedRegular r:id="rId5" w:fontKey="{8E83C617-DAF9-4D44-BEED-1B53AFC8B104}"/>
  </w:font>
  <w:font w:name="楷体_GB2312">
    <w:panose1 w:val="02010609030101010101"/>
    <w:charset w:val="86"/>
    <w:family w:val="modern"/>
    <w:pitch w:val="default"/>
    <w:sig w:usb0="00000001" w:usb1="080E0000" w:usb2="00000000" w:usb3="00000000" w:csb0="00040000" w:csb1="00000000"/>
    <w:embedRegular r:id="rId6" w:fontKey="{A6C23FEC-EC7E-4C88-A2C4-72B1C23EFE61}"/>
  </w:font>
  <w:font w:name="楷体">
    <w:panose1 w:val="02010609060101010101"/>
    <w:charset w:val="86"/>
    <w:family w:val="modern"/>
    <w:pitch w:val="default"/>
    <w:sig w:usb0="800002BF" w:usb1="38CF7CFA" w:usb2="00000016" w:usb3="00000000" w:csb0="00040001" w:csb1="00000000"/>
    <w:embedRegular r:id="rId7" w:fontKey="{F5435F76-DFE0-477D-B312-0625D23FD13A}"/>
  </w:font>
  <w:font w:name="仿宋">
    <w:panose1 w:val="02010609060101010101"/>
    <w:charset w:val="86"/>
    <w:family w:val="modern"/>
    <w:pitch w:val="default"/>
    <w:sig w:usb0="800002BF" w:usb1="38CF7CFA" w:usb2="00000016" w:usb3="00000000" w:csb0="00040001" w:csb1="00000000"/>
    <w:embedRegular r:id="rId8" w:fontKey="{9E752C70-7D20-47A7-83C7-18711871C02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57330862"/>
    </w:sdtPr>
    <w:sdtContent>
      <w:sdt>
        <w:sdtPr>
          <w:id w:val="-1669238322"/>
        </w:sdtPr>
        <w:sdtContent>
          <w:p w14:paraId="5C9E31DA">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w:t>
            </w:r>
            <w:r>
              <w:rPr>
                <w:b/>
                <w:bCs/>
                <w:sz w:val="24"/>
                <w:szCs w:val="24"/>
              </w:rPr>
              <w:fldChar w:fldCharType="end"/>
            </w:r>
          </w:p>
        </w:sdtContent>
      </w:sdt>
    </w:sdtContent>
  </w:sdt>
  <w:p w14:paraId="365C3FD4">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iMzIyMmU2Mjk3NDY0NDJhMzMyNDBjNjUxNTM5ODIifQ=="/>
  </w:docVars>
  <w:rsids>
    <w:rsidRoot w:val="003C3715"/>
    <w:rsid w:val="00006332"/>
    <w:rsid w:val="000314F6"/>
    <w:rsid w:val="00051644"/>
    <w:rsid w:val="00062A5B"/>
    <w:rsid w:val="00081D59"/>
    <w:rsid w:val="00097DA6"/>
    <w:rsid w:val="000B0AE1"/>
    <w:rsid w:val="000B3157"/>
    <w:rsid w:val="000B3E83"/>
    <w:rsid w:val="000B639E"/>
    <w:rsid w:val="000B6A4F"/>
    <w:rsid w:val="000E79E4"/>
    <w:rsid w:val="001330D3"/>
    <w:rsid w:val="00141BE0"/>
    <w:rsid w:val="001428A0"/>
    <w:rsid w:val="00151039"/>
    <w:rsid w:val="001522D1"/>
    <w:rsid w:val="00170CAF"/>
    <w:rsid w:val="001725E4"/>
    <w:rsid w:val="001821C8"/>
    <w:rsid w:val="0018603C"/>
    <w:rsid w:val="00191CE1"/>
    <w:rsid w:val="001D706B"/>
    <w:rsid w:val="001E3329"/>
    <w:rsid w:val="00201EAF"/>
    <w:rsid w:val="002045D7"/>
    <w:rsid w:val="002465EE"/>
    <w:rsid w:val="002736CD"/>
    <w:rsid w:val="00275FB2"/>
    <w:rsid w:val="002955E0"/>
    <w:rsid w:val="002B7B67"/>
    <w:rsid w:val="002C51E8"/>
    <w:rsid w:val="002D56A7"/>
    <w:rsid w:val="002E0381"/>
    <w:rsid w:val="002E0E36"/>
    <w:rsid w:val="002E6135"/>
    <w:rsid w:val="0033799B"/>
    <w:rsid w:val="003414E8"/>
    <w:rsid w:val="00346ADE"/>
    <w:rsid w:val="003508BB"/>
    <w:rsid w:val="003A1ECB"/>
    <w:rsid w:val="003C3715"/>
    <w:rsid w:val="003D6787"/>
    <w:rsid w:val="003E3D15"/>
    <w:rsid w:val="00402454"/>
    <w:rsid w:val="00405153"/>
    <w:rsid w:val="00422858"/>
    <w:rsid w:val="00430816"/>
    <w:rsid w:val="0043740E"/>
    <w:rsid w:val="00437860"/>
    <w:rsid w:val="00444DF6"/>
    <w:rsid w:val="004576B8"/>
    <w:rsid w:val="004605A1"/>
    <w:rsid w:val="00462E2B"/>
    <w:rsid w:val="00476112"/>
    <w:rsid w:val="00477194"/>
    <w:rsid w:val="0048312E"/>
    <w:rsid w:val="004924A9"/>
    <w:rsid w:val="00493C93"/>
    <w:rsid w:val="004B35D4"/>
    <w:rsid w:val="004C5F42"/>
    <w:rsid w:val="004D1EE5"/>
    <w:rsid w:val="004D25CA"/>
    <w:rsid w:val="004E2788"/>
    <w:rsid w:val="004F129C"/>
    <w:rsid w:val="00510796"/>
    <w:rsid w:val="00512E97"/>
    <w:rsid w:val="00516AA7"/>
    <w:rsid w:val="00523BFC"/>
    <w:rsid w:val="00575420"/>
    <w:rsid w:val="00580277"/>
    <w:rsid w:val="005A5B44"/>
    <w:rsid w:val="005B2B0A"/>
    <w:rsid w:val="005C51A2"/>
    <w:rsid w:val="005D40E0"/>
    <w:rsid w:val="005E0453"/>
    <w:rsid w:val="005F2FA2"/>
    <w:rsid w:val="005F5C20"/>
    <w:rsid w:val="00604FC0"/>
    <w:rsid w:val="006074E3"/>
    <w:rsid w:val="00617C0D"/>
    <w:rsid w:val="00621439"/>
    <w:rsid w:val="006249A1"/>
    <w:rsid w:val="00631C52"/>
    <w:rsid w:val="006349D3"/>
    <w:rsid w:val="006424C1"/>
    <w:rsid w:val="0064304E"/>
    <w:rsid w:val="0068013F"/>
    <w:rsid w:val="0068636B"/>
    <w:rsid w:val="006870CE"/>
    <w:rsid w:val="0069282B"/>
    <w:rsid w:val="00695EC5"/>
    <w:rsid w:val="00696E22"/>
    <w:rsid w:val="006B7116"/>
    <w:rsid w:val="006C0A67"/>
    <w:rsid w:val="006D6353"/>
    <w:rsid w:val="006E2923"/>
    <w:rsid w:val="007048A6"/>
    <w:rsid w:val="007151D1"/>
    <w:rsid w:val="00715412"/>
    <w:rsid w:val="00725AE4"/>
    <w:rsid w:val="007271EC"/>
    <w:rsid w:val="007518FD"/>
    <w:rsid w:val="00792B5A"/>
    <w:rsid w:val="007D767F"/>
    <w:rsid w:val="007E35FA"/>
    <w:rsid w:val="008016B8"/>
    <w:rsid w:val="00807D1E"/>
    <w:rsid w:val="00810B85"/>
    <w:rsid w:val="008154E5"/>
    <w:rsid w:val="00816F82"/>
    <w:rsid w:val="00837E33"/>
    <w:rsid w:val="00846D55"/>
    <w:rsid w:val="0086689C"/>
    <w:rsid w:val="008877A7"/>
    <w:rsid w:val="0089562B"/>
    <w:rsid w:val="008B336B"/>
    <w:rsid w:val="008B76B8"/>
    <w:rsid w:val="008E164B"/>
    <w:rsid w:val="008F01F9"/>
    <w:rsid w:val="00910BDA"/>
    <w:rsid w:val="0091317D"/>
    <w:rsid w:val="0092279E"/>
    <w:rsid w:val="00950049"/>
    <w:rsid w:val="0096243B"/>
    <w:rsid w:val="00976E43"/>
    <w:rsid w:val="009B2E42"/>
    <w:rsid w:val="009C01E1"/>
    <w:rsid w:val="009C0F18"/>
    <w:rsid w:val="009D5440"/>
    <w:rsid w:val="009F23E1"/>
    <w:rsid w:val="00A01A8A"/>
    <w:rsid w:val="00A026FF"/>
    <w:rsid w:val="00A042DC"/>
    <w:rsid w:val="00A1503D"/>
    <w:rsid w:val="00A2277E"/>
    <w:rsid w:val="00A27F3D"/>
    <w:rsid w:val="00A4547E"/>
    <w:rsid w:val="00A777C0"/>
    <w:rsid w:val="00A860F4"/>
    <w:rsid w:val="00AA0207"/>
    <w:rsid w:val="00AA1852"/>
    <w:rsid w:val="00AA717F"/>
    <w:rsid w:val="00AB0069"/>
    <w:rsid w:val="00AD5EE2"/>
    <w:rsid w:val="00AD6A31"/>
    <w:rsid w:val="00AE2F38"/>
    <w:rsid w:val="00AE5EE1"/>
    <w:rsid w:val="00AF288E"/>
    <w:rsid w:val="00AF64B9"/>
    <w:rsid w:val="00AF6731"/>
    <w:rsid w:val="00B13B7A"/>
    <w:rsid w:val="00B2156F"/>
    <w:rsid w:val="00B30B6A"/>
    <w:rsid w:val="00B51C07"/>
    <w:rsid w:val="00B56E17"/>
    <w:rsid w:val="00B72280"/>
    <w:rsid w:val="00B86355"/>
    <w:rsid w:val="00BA382C"/>
    <w:rsid w:val="00BC5E7F"/>
    <w:rsid w:val="00BE06CA"/>
    <w:rsid w:val="00BE1EB1"/>
    <w:rsid w:val="00BF7E81"/>
    <w:rsid w:val="00C06FC0"/>
    <w:rsid w:val="00C10D0B"/>
    <w:rsid w:val="00C118D1"/>
    <w:rsid w:val="00C2237B"/>
    <w:rsid w:val="00C2555C"/>
    <w:rsid w:val="00C272DC"/>
    <w:rsid w:val="00C31EE9"/>
    <w:rsid w:val="00C341EE"/>
    <w:rsid w:val="00C357CD"/>
    <w:rsid w:val="00C41DE3"/>
    <w:rsid w:val="00C42B1C"/>
    <w:rsid w:val="00C6189C"/>
    <w:rsid w:val="00C71578"/>
    <w:rsid w:val="00C8508C"/>
    <w:rsid w:val="00C85A3F"/>
    <w:rsid w:val="00CA3C9C"/>
    <w:rsid w:val="00CB1E66"/>
    <w:rsid w:val="00CC6EEC"/>
    <w:rsid w:val="00CE6922"/>
    <w:rsid w:val="00CE7D24"/>
    <w:rsid w:val="00CF4907"/>
    <w:rsid w:val="00CF6726"/>
    <w:rsid w:val="00D353C3"/>
    <w:rsid w:val="00D35A8E"/>
    <w:rsid w:val="00D42FF0"/>
    <w:rsid w:val="00D562E8"/>
    <w:rsid w:val="00D608C1"/>
    <w:rsid w:val="00D62CF6"/>
    <w:rsid w:val="00D65268"/>
    <w:rsid w:val="00D96553"/>
    <w:rsid w:val="00DB0A95"/>
    <w:rsid w:val="00DB549B"/>
    <w:rsid w:val="00DC0B1D"/>
    <w:rsid w:val="00DD6832"/>
    <w:rsid w:val="00DF249C"/>
    <w:rsid w:val="00E0316E"/>
    <w:rsid w:val="00E03BE3"/>
    <w:rsid w:val="00E04724"/>
    <w:rsid w:val="00E07AE5"/>
    <w:rsid w:val="00E16252"/>
    <w:rsid w:val="00E17532"/>
    <w:rsid w:val="00E60000"/>
    <w:rsid w:val="00EA67B8"/>
    <w:rsid w:val="00EC2397"/>
    <w:rsid w:val="00ED7D55"/>
    <w:rsid w:val="00EE036E"/>
    <w:rsid w:val="00EE2188"/>
    <w:rsid w:val="00F01DF7"/>
    <w:rsid w:val="00F10BD2"/>
    <w:rsid w:val="00F15FC9"/>
    <w:rsid w:val="00F20697"/>
    <w:rsid w:val="00F23976"/>
    <w:rsid w:val="00F35CE1"/>
    <w:rsid w:val="00F52E5E"/>
    <w:rsid w:val="00F54AF1"/>
    <w:rsid w:val="00F70B56"/>
    <w:rsid w:val="00F747B2"/>
    <w:rsid w:val="00F9406A"/>
    <w:rsid w:val="00FA0CDB"/>
    <w:rsid w:val="00FB73B7"/>
    <w:rsid w:val="00FD1A66"/>
    <w:rsid w:val="01E473D9"/>
    <w:rsid w:val="03774B26"/>
    <w:rsid w:val="06D15D1C"/>
    <w:rsid w:val="0C7E1B92"/>
    <w:rsid w:val="12AF0CEE"/>
    <w:rsid w:val="14C34F24"/>
    <w:rsid w:val="15D051A4"/>
    <w:rsid w:val="17990F3E"/>
    <w:rsid w:val="18D56FD4"/>
    <w:rsid w:val="1A3C021B"/>
    <w:rsid w:val="24415E66"/>
    <w:rsid w:val="252E1F46"/>
    <w:rsid w:val="277269F7"/>
    <w:rsid w:val="2C3D1144"/>
    <w:rsid w:val="2F8454A2"/>
    <w:rsid w:val="36946876"/>
    <w:rsid w:val="370044FF"/>
    <w:rsid w:val="39375E99"/>
    <w:rsid w:val="3D4C6712"/>
    <w:rsid w:val="3E144114"/>
    <w:rsid w:val="43C755E8"/>
    <w:rsid w:val="47541888"/>
    <w:rsid w:val="4A97716C"/>
    <w:rsid w:val="4EAD187E"/>
    <w:rsid w:val="52574FB1"/>
    <w:rsid w:val="57A16858"/>
    <w:rsid w:val="5C420782"/>
    <w:rsid w:val="5CCE64D1"/>
    <w:rsid w:val="63E64F08"/>
    <w:rsid w:val="699F7E77"/>
    <w:rsid w:val="6A507835"/>
    <w:rsid w:val="6B364C7D"/>
    <w:rsid w:val="6FA83C70"/>
    <w:rsid w:val="73530396"/>
    <w:rsid w:val="74744A68"/>
    <w:rsid w:val="76500BBD"/>
    <w:rsid w:val="77574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semiHidden/>
    <w:unhideWhenUsed/>
    <w:qFormat/>
    <w:uiPriority w:val="99"/>
    <w:rPr>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autoRedefine/>
    <w:qFormat/>
    <w:uiPriority w:val="99"/>
    <w:rPr>
      <w:sz w:val="18"/>
      <w:szCs w:val="18"/>
    </w:rPr>
  </w:style>
  <w:style w:type="paragraph" w:styleId="10">
    <w:name w:val="List Paragraph"/>
    <w:basedOn w:val="1"/>
    <w:autoRedefine/>
    <w:qFormat/>
    <w:uiPriority w:val="34"/>
    <w:pPr>
      <w:ind w:firstLine="420" w:firstLineChars="200"/>
    </w:pPr>
  </w:style>
  <w:style w:type="paragraph" w:customStyle="1" w:styleId="11">
    <w:name w:val="列出段落1"/>
    <w:basedOn w:val="1"/>
    <w:autoRedefine/>
    <w:qFormat/>
    <w:uiPriority w:val="0"/>
    <w:pPr>
      <w:ind w:firstLine="420" w:firstLineChars="200"/>
    </w:pPr>
    <w:rPr>
      <w:rFonts w:ascii="Calibri" w:hAnsi="Calibri" w:cs="Calibri"/>
      <w:szCs w:val="21"/>
    </w:rPr>
  </w:style>
  <w:style w:type="character" w:customStyle="1" w:styleId="12">
    <w:name w:val="批注框文本 Char"/>
    <w:basedOn w:val="7"/>
    <w:link w:val="2"/>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47E7E-3E04-47F4-87A2-F720FA8E44D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3566</Words>
  <Characters>3700</Characters>
  <Lines>21</Lines>
  <Paragraphs>6</Paragraphs>
  <TotalTime>268</TotalTime>
  <ScaleCrop>false</ScaleCrop>
  <LinksUpToDate>false</LinksUpToDate>
  <CharactersWithSpaces>3736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2018-12-10T06:40:00Z</dcterms:created>
  <dc:creator>Users</dc:creator>
  <cp:lastModifiedBy>女王•范</cp:lastModifiedBy>
  <cp:lastPrinted>2022-02-28T09:21:00Z</cp:lastPrinted>
  <dcterms:modified xsi:type="dcterms:W3CDTF">2024-07-12T02:11:39Z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2D7F97036D3C438EBB8B95454CEEC29F_13</vt:lpwstr>
  </property>
</Properties>
</file>