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B6" w:rsidRPr="00CE65B6" w:rsidRDefault="00CE65B6" w:rsidP="00CE65B6">
      <w:pPr>
        <w:autoSpaceDE w:val="0"/>
        <w:autoSpaceDN w:val="0"/>
        <w:adjustRightInd w:val="0"/>
        <w:spacing w:line="594" w:lineRule="atLeast"/>
        <w:rPr>
          <w:rFonts w:ascii="黑体" w:eastAsia="黑体" w:hAnsi="黑体" w:cs="黑体"/>
          <w:sz w:val="32"/>
          <w:szCs w:val="32"/>
        </w:rPr>
      </w:pPr>
    </w:p>
    <w:p w:rsidR="00747580" w:rsidRPr="00C10A7F" w:rsidRDefault="00747580" w:rsidP="00747580">
      <w:pPr>
        <w:autoSpaceDE w:val="0"/>
        <w:autoSpaceDN w:val="0"/>
        <w:adjustRightInd w:val="0"/>
        <w:spacing w:line="594" w:lineRule="atLeast"/>
        <w:jc w:val="center"/>
        <w:rPr>
          <w:rFonts w:ascii="方正小标宋简体" w:eastAsia="方正小标宋简体" w:cs="宋体"/>
          <w:color w:val="000000"/>
          <w:kern w:val="0"/>
          <w:sz w:val="44"/>
          <w:szCs w:val="44"/>
          <w:lang w:val="zh-CN"/>
        </w:rPr>
      </w:pPr>
      <w:r w:rsidRPr="00C10A7F">
        <w:rPr>
          <w:rFonts w:ascii="方正小标宋简体" w:eastAsia="方正小标宋简体" w:hAnsi="宋体" w:cs="宋体" w:hint="eastAsia"/>
          <w:color w:val="000000"/>
          <w:kern w:val="0"/>
          <w:sz w:val="44"/>
          <w:szCs w:val="44"/>
          <w:lang w:val="zh-CN"/>
        </w:rPr>
        <w:t>德阳市罗江区绿色惠民殡葬政策实施细则</w:t>
      </w:r>
    </w:p>
    <w:p w:rsidR="00747580" w:rsidRDefault="00747580" w:rsidP="00747580">
      <w:pPr>
        <w:autoSpaceDE w:val="0"/>
        <w:autoSpaceDN w:val="0"/>
        <w:adjustRightInd w:val="0"/>
        <w:spacing w:line="594" w:lineRule="atLeast"/>
        <w:jc w:val="center"/>
        <w:rPr>
          <w:rFonts w:eastAsia="黑体"/>
          <w:sz w:val="32"/>
          <w:szCs w:val="32"/>
        </w:rPr>
      </w:pPr>
      <w:r>
        <w:rPr>
          <w:rFonts w:eastAsia="黑体"/>
          <w:sz w:val="32"/>
          <w:szCs w:val="32"/>
        </w:rPr>
        <w:t>（</w:t>
      </w:r>
      <w:r w:rsidR="006C0BD5">
        <w:rPr>
          <w:rFonts w:eastAsia="黑体"/>
          <w:sz w:val="32"/>
          <w:szCs w:val="32"/>
        </w:rPr>
        <w:t>公开</w:t>
      </w:r>
      <w:r>
        <w:rPr>
          <w:rFonts w:eastAsia="黑体"/>
          <w:sz w:val="32"/>
          <w:szCs w:val="32"/>
        </w:rPr>
        <w:t>征求意见稿）</w:t>
      </w:r>
    </w:p>
    <w:p w:rsidR="00747580" w:rsidRDefault="00747580" w:rsidP="00747580">
      <w:pPr>
        <w:autoSpaceDE w:val="0"/>
        <w:autoSpaceDN w:val="0"/>
        <w:adjustRightInd w:val="0"/>
        <w:spacing w:after="240" w:line="594" w:lineRule="atLeast"/>
        <w:jc w:val="center"/>
        <w:rPr>
          <w:rFonts w:eastAsia="黑体"/>
          <w:sz w:val="32"/>
          <w:szCs w:val="32"/>
        </w:rPr>
      </w:pPr>
      <w:r>
        <w:rPr>
          <w:rFonts w:eastAsia="黑体" w:hint="eastAsia"/>
          <w:sz w:val="32"/>
          <w:szCs w:val="32"/>
        </w:rPr>
        <w:t>第一章</w:t>
      </w:r>
      <w:r>
        <w:rPr>
          <w:rFonts w:eastAsia="黑体"/>
          <w:sz w:val="32"/>
          <w:szCs w:val="32"/>
        </w:rPr>
        <w:t xml:space="preserve">  </w:t>
      </w:r>
      <w:r>
        <w:rPr>
          <w:rFonts w:eastAsia="黑体" w:hint="eastAsia"/>
          <w:sz w:val="32"/>
          <w:szCs w:val="32"/>
        </w:rPr>
        <w:t>总　　则</w:t>
      </w:r>
      <w:bookmarkStart w:id="0" w:name="_GoBack"/>
      <w:bookmarkEnd w:id="0"/>
    </w:p>
    <w:p w:rsidR="00747580" w:rsidRDefault="00747580" w:rsidP="00747580">
      <w:pPr>
        <w:adjustRightInd w:val="0"/>
        <w:snapToGrid w:val="0"/>
        <w:spacing w:line="594" w:lineRule="atLeast"/>
        <w:ind w:firstLineChars="205" w:firstLine="659"/>
        <w:rPr>
          <w:rFonts w:eastAsia="仿宋_GB2312" w:cs="宋体"/>
          <w:color w:val="000000"/>
          <w:kern w:val="0"/>
          <w:sz w:val="32"/>
          <w:szCs w:val="32"/>
          <w:lang w:val="zh-CN"/>
        </w:rPr>
      </w:pPr>
      <w:r>
        <w:rPr>
          <w:rFonts w:eastAsia="仿宋_GB2312" w:hint="eastAsia"/>
          <w:b/>
          <w:sz w:val="32"/>
          <w:szCs w:val="32"/>
        </w:rPr>
        <w:t>第一条</w:t>
      </w:r>
      <w:r>
        <w:rPr>
          <w:rFonts w:eastAsia="仿宋_GB2312"/>
          <w:b/>
          <w:sz w:val="32"/>
          <w:szCs w:val="32"/>
        </w:rPr>
        <w:t xml:space="preserve">  </w:t>
      </w:r>
      <w:r>
        <w:rPr>
          <w:rFonts w:eastAsia="仿宋_GB2312" w:hint="eastAsia"/>
          <w:sz w:val="32"/>
          <w:szCs w:val="32"/>
        </w:rPr>
        <w:t>为切实保障全区城乡居民基本殡葬需求，减轻群众办丧负担，全面建成覆盖全民、统筹城乡、权责清晰、保障适度、可持续的多层次殡葬保障体系，基本实现殡葬服务的普惠性、均等化。根据《殡葬管理条例》（国务院令第</w:t>
      </w:r>
      <w:r>
        <w:rPr>
          <w:rFonts w:eastAsia="仿宋_GB2312"/>
          <w:sz w:val="32"/>
          <w:szCs w:val="32"/>
        </w:rPr>
        <w:t>225</w:t>
      </w:r>
      <w:r>
        <w:rPr>
          <w:rFonts w:eastAsia="仿宋_GB2312" w:hint="eastAsia"/>
          <w:sz w:val="32"/>
          <w:szCs w:val="32"/>
        </w:rPr>
        <w:t>号）、民政部等</w:t>
      </w:r>
      <w:r>
        <w:rPr>
          <w:rFonts w:eastAsia="仿宋_GB2312"/>
          <w:sz w:val="32"/>
          <w:szCs w:val="32"/>
        </w:rPr>
        <w:t>16</w:t>
      </w:r>
      <w:r>
        <w:rPr>
          <w:rFonts w:eastAsia="仿宋_GB2312" w:hint="eastAsia"/>
          <w:sz w:val="32"/>
          <w:szCs w:val="32"/>
        </w:rPr>
        <w:t>部门印发的《关于进一步推动殡葬改革促进殡葬事业发展的指导意见》（民发〔</w:t>
      </w:r>
      <w:r>
        <w:rPr>
          <w:rFonts w:eastAsia="仿宋_GB2312"/>
          <w:sz w:val="32"/>
          <w:szCs w:val="32"/>
        </w:rPr>
        <w:t>2018</w:t>
      </w:r>
      <w:r>
        <w:rPr>
          <w:rFonts w:eastAsia="仿宋_GB2312" w:hint="eastAsia"/>
          <w:sz w:val="32"/>
          <w:szCs w:val="32"/>
        </w:rPr>
        <w:t>〕</w:t>
      </w:r>
      <w:r>
        <w:rPr>
          <w:rFonts w:eastAsia="仿宋_GB2312"/>
          <w:sz w:val="32"/>
          <w:szCs w:val="32"/>
        </w:rPr>
        <w:t>5</w:t>
      </w:r>
      <w:r>
        <w:rPr>
          <w:rFonts w:eastAsia="仿宋_GB2312" w:hint="eastAsia"/>
          <w:sz w:val="32"/>
          <w:szCs w:val="32"/>
        </w:rPr>
        <w:t>号）、《民政部关于全面推行惠民殡葬政策的指导意见》（民发〔</w:t>
      </w:r>
      <w:r>
        <w:rPr>
          <w:rFonts w:eastAsia="仿宋_GB2312"/>
          <w:sz w:val="32"/>
          <w:szCs w:val="32"/>
        </w:rPr>
        <w:t>2012</w:t>
      </w:r>
      <w:r>
        <w:rPr>
          <w:rFonts w:eastAsia="仿宋_GB2312" w:hint="eastAsia"/>
          <w:sz w:val="32"/>
          <w:szCs w:val="32"/>
        </w:rPr>
        <w:t>〕</w:t>
      </w:r>
      <w:r>
        <w:rPr>
          <w:rFonts w:eastAsia="仿宋_GB2312"/>
          <w:sz w:val="32"/>
          <w:szCs w:val="32"/>
        </w:rPr>
        <w:t>211</w:t>
      </w:r>
      <w:r>
        <w:rPr>
          <w:rFonts w:eastAsia="仿宋_GB2312" w:hint="eastAsia"/>
          <w:sz w:val="32"/>
          <w:szCs w:val="32"/>
        </w:rPr>
        <w:t>号）、《四川省殡葬管理条例》、四川省民政厅等</w:t>
      </w:r>
      <w:r>
        <w:rPr>
          <w:rFonts w:eastAsia="仿宋_GB2312"/>
          <w:sz w:val="32"/>
          <w:szCs w:val="32"/>
        </w:rPr>
        <w:t>11</w:t>
      </w:r>
      <w:r>
        <w:rPr>
          <w:rFonts w:eastAsia="仿宋_GB2312" w:hint="eastAsia"/>
          <w:sz w:val="32"/>
          <w:szCs w:val="32"/>
        </w:rPr>
        <w:t>部门印发的《关于推行节地生态安葬的通知》（川民发〔</w:t>
      </w:r>
      <w:r>
        <w:rPr>
          <w:rFonts w:eastAsia="仿宋_GB2312"/>
          <w:sz w:val="32"/>
          <w:szCs w:val="32"/>
        </w:rPr>
        <w:t>2016</w:t>
      </w:r>
      <w:r>
        <w:rPr>
          <w:rFonts w:eastAsia="仿宋_GB2312" w:hint="eastAsia"/>
          <w:sz w:val="32"/>
          <w:szCs w:val="32"/>
        </w:rPr>
        <w:t>〕</w:t>
      </w:r>
      <w:r>
        <w:rPr>
          <w:rFonts w:eastAsia="仿宋_GB2312"/>
          <w:sz w:val="32"/>
          <w:szCs w:val="32"/>
        </w:rPr>
        <w:t>126</w:t>
      </w:r>
      <w:r>
        <w:rPr>
          <w:rFonts w:eastAsia="仿宋_GB2312" w:hint="eastAsia"/>
          <w:sz w:val="32"/>
          <w:szCs w:val="32"/>
        </w:rPr>
        <w:t>号）和四川省民政厅、四川省财政厅《关于全面实施绿色惠民殡葬政策的意见》（川民发〔</w:t>
      </w:r>
      <w:r>
        <w:rPr>
          <w:rFonts w:eastAsia="仿宋_GB2312"/>
          <w:sz w:val="32"/>
          <w:szCs w:val="32"/>
        </w:rPr>
        <w:t>2019</w:t>
      </w:r>
      <w:r>
        <w:rPr>
          <w:rFonts w:eastAsia="仿宋_GB2312" w:hint="eastAsia"/>
          <w:sz w:val="32"/>
          <w:szCs w:val="32"/>
        </w:rPr>
        <w:t>〕</w:t>
      </w:r>
      <w:r>
        <w:rPr>
          <w:rFonts w:eastAsia="仿宋_GB2312"/>
          <w:sz w:val="32"/>
          <w:szCs w:val="32"/>
        </w:rPr>
        <w:t>55</w:t>
      </w:r>
      <w:r>
        <w:rPr>
          <w:rFonts w:eastAsia="仿宋_GB2312" w:hint="eastAsia"/>
          <w:sz w:val="32"/>
          <w:szCs w:val="32"/>
        </w:rPr>
        <w:t>号）、德阳市民政局、德阳市财政局《关于印发</w:t>
      </w:r>
      <w:r>
        <w:rPr>
          <w:rFonts w:eastAsia="仿宋_GB2312"/>
          <w:sz w:val="32"/>
          <w:szCs w:val="32"/>
        </w:rPr>
        <w:t>&lt;</w:t>
      </w:r>
      <w:r>
        <w:rPr>
          <w:rFonts w:eastAsia="仿宋_GB2312" w:hint="eastAsia"/>
          <w:sz w:val="32"/>
          <w:szCs w:val="32"/>
        </w:rPr>
        <w:t>德阳市绿色惠民殡葬政策实施细则</w:t>
      </w:r>
      <w:r>
        <w:rPr>
          <w:rFonts w:eastAsia="仿宋_GB2312"/>
          <w:sz w:val="32"/>
          <w:szCs w:val="32"/>
        </w:rPr>
        <w:t>&gt;</w:t>
      </w:r>
      <w:r>
        <w:rPr>
          <w:rFonts w:eastAsia="仿宋_GB2312" w:hint="eastAsia"/>
          <w:sz w:val="32"/>
          <w:szCs w:val="32"/>
        </w:rPr>
        <w:t>的通知》（德民政发〔</w:t>
      </w:r>
      <w:r>
        <w:rPr>
          <w:rFonts w:eastAsia="仿宋_GB2312"/>
          <w:sz w:val="32"/>
          <w:szCs w:val="32"/>
        </w:rPr>
        <w:t>2019</w:t>
      </w:r>
      <w:r>
        <w:rPr>
          <w:rFonts w:eastAsia="仿宋_GB2312" w:hint="eastAsia"/>
          <w:sz w:val="32"/>
          <w:szCs w:val="32"/>
        </w:rPr>
        <w:t>〕</w:t>
      </w:r>
      <w:r>
        <w:rPr>
          <w:rFonts w:eastAsia="仿宋_GB2312"/>
          <w:sz w:val="32"/>
          <w:szCs w:val="32"/>
        </w:rPr>
        <w:t>46</w:t>
      </w:r>
      <w:r>
        <w:rPr>
          <w:rFonts w:eastAsia="仿宋_GB2312" w:hint="eastAsia"/>
          <w:sz w:val="32"/>
          <w:szCs w:val="32"/>
        </w:rPr>
        <w:t>号）等文件精神要求，</w:t>
      </w:r>
      <w:r>
        <w:rPr>
          <w:rFonts w:eastAsia="仿宋_GB2312" w:cs="宋体" w:hint="eastAsia"/>
          <w:color w:val="000000"/>
          <w:kern w:val="0"/>
          <w:sz w:val="32"/>
          <w:szCs w:val="32"/>
          <w:lang w:val="zh-CN"/>
        </w:rPr>
        <w:t>结合我区实际，制定本细则。</w:t>
      </w:r>
    </w:p>
    <w:p w:rsidR="00747580" w:rsidRDefault="00747580" w:rsidP="00747580">
      <w:pPr>
        <w:adjustRightInd w:val="0"/>
        <w:snapToGrid w:val="0"/>
        <w:spacing w:line="594" w:lineRule="atLeast"/>
        <w:ind w:firstLineChars="205" w:firstLine="659"/>
        <w:rPr>
          <w:rFonts w:eastAsia="仿宋_GB2312"/>
          <w:sz w:val="32"/>
          <w:szCs w:val="32"/>
        </w:rPr>
      </w:pPr>
      <w:r>
        <w:rPr>
          <w:rFonts w:eastAsia="仿宋_GB2312" w:hint="eastAsia"/>
          <w:b/>
          <w:bCs/>
          <w:sz w:val="32"/>
          <w:szCs w:val="32"/>
        </w:rPr>
        <w:t>第二条</w:t>
      </w:r>
      <w:r>
        <w:rPr>
          <w:rFonts w:eastAsia="仿宋_GB2312"/>
          <w:sz w:val="32"/>
          <w:szCs w:val="32"/>
        </w:rPr>
        <w:t xml:space="preserve">  </w:t>
      </w:r>
      <w:r>
        <w:rPr>
          <w:rFonts w:eastAsia="仿宋_GB2312" w:hint="eastAsia"/>
          <w:sz w:val="32"/>
          <w:szCs w:val="32"/>
        </w:rPr>
        <w:t>本细则所称的绿色惠民殡葬政策，是指按照</w:t>
      </w:r>
      <w:r>
        <w:rPr>
          <w:rFonts w:eastAsia="仿宋_GB2312"/>
          <w:sz w:val="32"/>
          <w:szCs w:val="32"/>
        </w:rPr>
        <w:t>“</w:t>
      </w:r>
      <w:r>
        <w:rPr>
          <w:rFonts w:eastAsia="仿宋_GB2312" w:hint="eastAsia"/>
          <w:sz w:val="32"/>
          <w:szCs w:val="32"/>
        </w:rPr>
        <w:t>保基本、广覆盖、可持续</w:t>
      </w:r>
      <w:r>
        <w:rPr>
          <w:rFonts w:eastAsia="仿宋_GB2312"/>
          <w:sz w:val="32"/>
          <w:szCs w:val="32"/>
        </w:rPr>
        <w:t>”</w:t>
      </w:r>
      <w:r>
        <w:rPr>
          <w:rFonts w:eastAsia="仿宋_GB2312" w:hint="eastAsia"/>
          <w:sz w:val="32"/>
          <w:szCs w:val="32"/>
        </w:rPr>
        <w:t>原则，以保障居民基本殡葬服务需求、鼓励绿色低碳的生态安葬方式为目的的保障或奖补政策，主要包括</w:t>
      </w:r>
      <w:r>
        <w:rPr>
          <w:rFonts w:eastAsia="仿宋_GB2312" w:hint="eastAsia"/>
          <w:sz w:val="32"/>
          <w:szCs w:val="32"/>
        </w:rPr>
        <w:lastRenderedPageBreak/>
        <w:t>基本殡葬服务保障政策和骨灰生态安葬奖补政策。</w:t>
      </w:r>
    </w:p>
    <w:p w:rsidR="00747580" w:rsidRDefault="00747580" w:rsidP="00747580">
      <w:pPr>
        <w:pStyle w:val="5"/>
        <w:spacing w:before="0" w:line="700" w:lineRule="atLeast"/>
      </w:pPr>
      <w:r>
        <w:rPr>
          <w:rFonts w:hint="eastAsia"/>
        </w:rPr>
        <w:t>第二章</w:t>
      </w:r>
      <w:r>
        <w:t xml:space="preserve">  </w:t>
      </w:r>
      <w:r>
        <w:rPr>
          <w:rFonts w:hint="eastAsia"/>
        </w:rPr>
        <w:t>政策对象及认定标准</w:t>
      </w:r>
    </w:p>
    <w:p w:rsidR="00747580" w:rsidRDefault="00747580" w:rsidP="00747580">
      <w:pPr>
        <w:spacing w:line="594" w:lineRule="atLeast"/>
        <w:ind w:firstLineChars="200" w:firstLine="643"/>
        <w:rPr>
          <w:rFonts w:eastAsia="仿宋_GB2312"/>
          <w:sz w:val="32"/>
        </w:rPr>
      </w:pPr>
      <w:r>
        <w:rPr>
          <w:rFonts w:eastAsia="仿宋_GB2312" w:hint="eastAsia"/>
          <w:b/>
          <w:sz w:val="32"/>
          <w:szCs w:val="32"/>
        </w:rPr>
        <w:t>第三条</w:t>
      </w:r>
      <w:r>
        <w:rPr>
          <w:rFonts w:eastAsia="仿宋_GB2312"/>
          <w:sz w:val="32"/>
          <w:szCs w:val="32"/>
        </w:rPr>
        <w:t xml:space="preserve">  </w:t>
      </w:r>
      <w:r>
        <w:rPr>
          <w:rFonts w:eastAsia="仿宋_GB2312" w:hint="eastAsia"/>
          <w:sz w:val="32"/>
          <w:szCs w:val="32"/>
        </w:rPr>
        <w:t>基本殡葬服务保障政策的对象是具有德阳市罗江区户籍，并在四川省和重庆市合法殡葬服务机构火化的人员</w:t>
      </w:r>
      <w:r>
        <w:rPr>
          <w:rFonts w:eastAsia="仿宋_GB2312" w:hint="eastAsia"/>
          <w:sz w:val="32"/>
        </w:rPr>
        <w:t>。</w:t>
      </w:r>
    </w:p>
    <w:p w:rsidR="00747580" w:rsidRPr="003E446B" w:rsidRDefault="00747580" w:rsidP="00747580">
      <w:pPr>
        <w:adjustRightInd w:val="0"/>
        <w:snapToGrid w:val="0"/>
        <w:spacing w:line="594" w:lineRule="atLeast"/>
        <w:ind w:firstLineChars="200" w:firstLine="658"/>
        <w:jc w:val="left"/>
        <w:rPr>
          <w:rFonts w:eastAsia="仿宋_GB2312"/>
          <w:spacing w:val="4"/>
          <w:sz w:val="32"/>
          <w:szCs w:val="32"/>
        </w:rPr>
      </w:pPr>
      <w:r>
        <w:rPr>
          <w:rFonts w:eastAsia="仿宋_GB2312" w:hint="eastAsia"/>
          <w:b/>
          <w:spacing w:val="4"/>
          <w:sz w:val="32"/>
          <w:szCs w:val="32"/>
        </w:rPr>
        <w:t>第四条</w:t>
      </w:r>
      <w:r>
        <w:rPr>
          <w:rFonts w:eastAsia="仿宋_GB2312"/>
          <w:b/>
          <w:spacing w:val="4"/>
          <w:sz w:val="32"/>
          <w:szCs w:val="32"/>
        </w:rPr>
        <w:t xml:space="preserve"> </w:t>
      </w:r>
      <w:r>
        <w:rPr>
          <w:rFonts w:eastAsia="仿宋_GB2312"/>
          <w:spacing w:val="4"/>
          <w:sz w:val="32"/>
        </w:rPr>
        <w:t xml:space="preserve"> </w:t>
      </w:r>
      <w:r>
        <w:rPr>
          <w:rFonts w:eastAsia="仿宋_GB2312" w:hint="eastAsia"/>
          <w:spacing w:val="4"/>
          <w:sz w:val="32"/>
          <w:szCs w:val="32"/>
        </w:rPr>
        <w:t>骨灰生态安葬</w:t>
      </w:r>
      <w:r>
        <w:rPr>
          <w:rFonts w:eastAsia="仿宋_GB2312" w:hint="eastAsia"/>
          <w:color w:val="000000"/>
          <w:spacing w:val="4"/>
          <w:sz w:val="32"/>
          <w:szCs w:val="32"/>
        </w:rPr>
        <w:t>奖补</w:t>
      </w:r>
      <w:r>
        <w:rPr>
          <w:rFonts w:eastAsia="仿宋_GB2312" w:hint="eastAsia"/>
          <w:spacing w:val="4"/>
          <w:sz w:val="32"/>
          <w:szCs w:val="32"/>
        </w:rPr>
        <w:t>政策的对象</w:t>
      </w:r>
      <w:r w:rsidRPr="003E446B">
        <w:rPr>
          <w:rFonts w:eastAsia="仿宋_GB2312" w:hint="eastAsia"/>
          <w:spacing w:val="4"/>
          <w:sz w:val="32"/>
          <w:szCs w:val="32"/>
        </w:rPr>
        <w:t>为</w:t>
      </w:r>
      <w:r w:rsidR="008D3D78">
        <w:rPr>
          <w:rFonts w:eastAsia="仿宋_GB2312" w:hint="eastAsia"/>
          <w:spacing w:val="4"/>
          <w:sz w:val="32"/>
          <w:szCs w:val="32"/>
        </w:rPr>
        <w:t>德阳市罗江区户籍人口去世后实行火葬且在经罗江区批准的殡葬服务机构</w:t>
      </w:r>
      <w:r>
        <w:rPr>
          <w:rFonts w:eastAsia="仿宋_GB2312" w:hint="eastAsia"/>
          <w:spacing w:val="4"/>
          <w:sz w:val="32"/>
          <w:szCs w:val="32"/>
        </w:rPr>
        <w:t>按</w:t>
      </w:r>
      <w:r w:rsidRPr="003E446B">
        <w:rPr>
          <w:rFonts w:eastAsia="仿宋_GB2312" w:hint="eastAsia"/>
          <w:spacing w:val="4"/>
          <w:sz w:val="32"/>
          <w:szCs w:val="32"/>
        </w:rPr>
        <w:t>生态葬式标准安葬的城乡居民。</w:t>
      </w:r>
    </w:p>
    <w:p w:rsidR="00747580" w:rsidRDefault="00747580" w:rsidP="00747580">
      <w:pPr>
        <w:adjustRightInd w:val="0"/>
        <w:snapToGrid w:val="0"/>
        <w:spacing w:line="594" w:lineRule="atLeast"/>
        <w:ind w:firstLineChars="200" w:firstLine="643"/>
        <w:jc w:val="left"/>
        <w:rPr>
          <w:rFonts w:eastAsia="仿宋_GB2312"/>
          <w:sz w:val="32"/>
          <w:szCs w:val="32"/>
        </w:rPr>
      </w:pPr>
      <w:r>
        <w:rPr>
          <w:rFonts w:eastAsia="仿宋_GB2312" w:hint="eastAsia"/>
          <w:b/>
          <w:bCs/>
          <w:sz w:val="32"/>
          <w:szCs w:val="32"/>
        </w:rPr>
        <w:t>第五条</w:t>
      </w:r>
      <w:r>
        <w:rPr>
          <w:rFonts w:eastAsia="仿宋_GB2312"/>
          <w:sz w:val="32"/>
          <w:szCs w:val="32"/>
        </w:rPr>
        <w:t xml:space="preserve">  </w:t>
      </w:r>
      <w:r w:rsidRPr="003E446B">
        <w:rPr>
          <w:rFonts w:eastAsia="仿宋_GB2312" w:hint="eastAsia"/>
          <w:sz w:val="32"/>
          <w:szCs w:val="32"/>
        </w:rPr>
        <w:t>生态安葬，是以节约资源、保护环境为价值导向，鼓励和引导城乡居民采用树葬、壁葬、塔葬、草坪葬、花坛葬、骨灰撒散、骨灰深埋、格位存放等不占或少占土地、少耗资源、少使用不可降解材料的方式安葬骨灰，使安葬活动更好地促进人与自然和谐发展。</w:t>
      </w:r>
      <w:r>
        <w:rPr>
          <w:rFonts w:eastAsia="仿宋_GB2312" w:hint="eastAsia"/>
          <w:sz w:val="32"/>
          <w:szCs w:val="32"/>
        </w:rPr>
        <w:t>具体认定标准：</w:t>
      </w:r>
    </w:p>
    <w:p w:rsidR="00747580" w:rsidRDefault="00747580" w:rsidP="00747580">
      <w:pPr>
        <w:adjustRightInd w:val="0"/>
        <w:snapToGrid w:val="0"/>
        <w:spacing w:line="594" w:lineRule="atLeast"/>
        <w:ind w:firstLineChars="200" w:firstLine="640"/>
        <w:jc w:val="left"/>
        <w:rPr>
          <w:rFonts w:eastAsia="仿宋_GB2312"/>
          <w:sz w:val="32"/>
          <w:szCs w:val="32"/>
        </w:rPr>
      </w:pPr>
      <w:r>
        <w:rPr>
          <w:rFonts w:eastAsia="仿宋_GB2312"/>
          <w:sz w:val="32"/>
          <w:szCs w:val="32"/>
        </w:rPr>
        <w:t>（一）骨灰撒散：在罗江区内经营性公墓、公益性墓地内指定的区域将骨灰撒散</w:t>
      </w:r>
      <w:r w:rsidRPr="00D40C5C">
        <w:rPr>
          <w:rFonts w:eastAsia="仿宋_GB2312"/>
          <w:sz w:val="32"/>
          <w:szCs w:val="32"/>
        </w:rPr>
        <w:t>。</w:t>
      </w:r>
    </w:p>
    <w:p w:rsidR="00747580" w:rsidRDefault="00747580" w:rsidP="00747580">
      <w:pPr>
        <w:adjustRightInd w:val="0"/>
        <w:snapToGrid w:val="0"/>
        <w:spacing w:line="594" w:lineRule="atLeast"/>
        <w:ind w:firstLineChars="200" w:firstLine="640"/>
        <w:jc w:val="left"/>
        <w:rPr>
          <w:rFonts w:eastAsia="仿宋_GB2312"/>
          <w:sz w:val="32"/>
          <w:szCs w:val="32"/>
        </w:rPr>
      </w:pPr>
      <w:r w:rsidRPr="00D40C5C">
        <w:rPr>
          <w:rFonts w:eastAsia="仿宋_GB2312"/>
          <w:sz w:val="32"/>
          <w:szCs w:val="32"/>
        </w:rPr>
        <w:t>（二）骨灰不装盒或使用可降</w:t>
      </w:r>
      <w:r>
        <w:rPr>
          <w:rFonts w:eastAsia="仿宋_GB2312"/>
          <w:sz w:val="32"/>
          <w:szCs w:val="32"/>
        </w:rPr>
        <w:t>解骨灰盒深埋且不硬化、不留坟头、不立碑：在罗江区内经营性公墓、公益性墓地</w:t>
      </w:r>
      <w:r w:rsidRPr="00D40C5C">
        <w:rPr>
          <w:rFonts w:eastAsia="仿宋_GB2312"/>
          <w:sz w:val="32"/>
          <w:szCs w:val="32"/>
        </w:rPr>
        <w:t>指</w:t>
      </w:r>
      <w:r>
        <w:rPr>
          <w:rFonts w:eastAsia="仿宋_GB2312"/>
          <w:sz w:val="32"/>
          <w:szCs w:val="32"/>
        </w:rPr>
        <w:t>定区域将骨灰不装盒（采用可降解材料打包）或使用可降解骨灰盒深埋</w:t>
      </w:r>
      <w:r w:rsidRPr="00D40C5C">
        <w:rPr>
          <w:rFonts w:eastAsia="仿宋_GB2312"/>
          <w:sz w:val="32"/>
          <w:szCs w:val="32"/>
        </w:rPr>
        <w:t>，将开挖后的墓穴自然回填、不做硬化，回填后不留坟头、不立碑，恢复自然原貌，公墓单位能根据可持续发展原则合理重复使用该区域。</w:t>
      </w:r>
    </w:p>
    <w:p w:rsidR="00747580" w:rsidRDefault="00747580" w:rsidP="00747580">
      <w:pPr>
        <w:adjustRightInd w:val="0"/>
        <w:snapToGrid w:val="0"/>
        <w:spacing w:line="594" w:lineRule="atLeast"/>
        <w:ind w:firstLineChars="200" w:firstLine="640"/>
        <w:jc w:val="left"/>
        <w:rPr>
          <w:rFonts w:eastAsia="仿宋_GB2312"/>
          <w:sz w:val="32"/>
          <w:szCs w:val="32"/>
        </w:rPr>
      </w:pPr>
      <w:r>
        <w:rPr>
          <w:rFonts w:eastAsia="仿宋_GB2312"/>
          <w:sz w:val="32"/>
          <w:szCs w:val="32"/>
        </w:rPr>
        <w:lastRenderedPageBreak/>
        <w:t>（三）壁葬：在罗江区内经营性公墓、公益性墓地</w:t>
      </w:r>
      <w:r w:rsidRPr="00D40C5C">
        <w:rPr>
          <w:rFonts w:eastAsia="仿宋_GB2312"/>
          <w:sz w:val="32"/>
          <w:szCs w:val="32"/>
        </w:rPr>
        <w:t>修建的生</w:t>
      </w:r>
      <w:r>
        <w:rPr>
          <w:rFonts w:eastAsia="仿宋_GB2312"/>
          <w:sz w:val="32"/>
          <w:szCs w:val="32"/>
        </w:rPr>
        <w:t>态环保壁葬设施内安葬骨灰。壁葬墙整体厚度不超</w:t>
      </w:r>
      <w:r w:rsidRPr="00D40C5C">
        <w:rPr>
          <w:rFonts w:eastAsia="仿宋_GB2312"/>
          <w:sz w:val="32"/>
          <w:szCs w:val="32"/>
        </w:rPr>
        <w:t>1.5m</w:t>
      </w:r>
      <w:r w:rsidRPr="00D40C5C">
        <w:rPr>
          <w:rFonts w:eastAsia="仿宋_GB2312"/>
          <w:sz w:val="32"/>
          <w:szCs w:val="32"/>
        </w:rPr>
        <w:t>，</w:t>
      </w:r>
      <w:r>
        <w:rPr>
          <w:rFonts w:eastAsia="仿宋_GB2312"/>
          <w:sz w:val="32"/>
          <w:szCs w:val="32"/>
        </w:rPr>
        <w:t>单个</w:t>
      </w:r>
      <w:r w:rsidRPr="00D40C5C">
        <w:rPr>
          <w:rFonts w:eastAsia="仿宋_GB2312"/>
          <w:sz w:val="32"/>
          <w:szCs w:val="32"/>
        </w:rPr>
        <w:t>壁葬格的长、深、高分别不超过</w:t>
      </w:r>
      <w:r w:rsidRPr="00D40C5C">
        <w:rPr>
          <w:rFonts w:eastAsia="仿宋_GB2312"/>
          <w:sz w:val="32"/>
          <w:szCs w:val="32"/>
        </w:rPr>
        <w:t>50cm</w:t>
      </w:r>
      <w:r w:rsidRPr="00D40C5C">
        <w:rPr>
          <w:rFonts w:eastAsia="仿宋_GB2312"/>
          <w:sz w:val="32"/>
          <w:szCs w:val="32"/>
        </w:rPr>
        <w:t>、</w:t>
      </w:r>
      <w:r w:rsidRPr="00D40C5C">
        <w:rPr>
          <w:rFonts w:eastAsia="仿宋_GB2312"/>
          <w:sz w:val="32"/>
          <w:szCs w:val="32"/>
        </w:rPr>
        <w:t>40cm</w:t>
      </w:r>
      <w:r w:rsidRPr="00D40C5C">
        <w:rPr>
          <w:rFonts w:eastAsia="仿宋_GB2312"/>
          <w:sz w:val="32"/>
          <w:szCs w:val="32"/>
        </w:rPr>
        <w:t>、</w:t>
      </w:r>
      <w:r w:rsidRPr="00D40C5C">
        <w:rPr>
          <w:rFonts w:eastAsia="仿宋_GB2312"/>
          <w:sz w:val="32"/>
          <w:szCs w:val="32"/>
        </w:rPr>
        <w:t>30cm</w:t>
      </w:r>
      <w:r w:rsidRPr="00D40C5C">
        <w:rPr>
          <w:rFonts w:eastAsia="仿宋_GB2312"/>
          <w:sz w:val="32"/>
          <w:szCs w:val="32"/>
        </w:rPr>
        <w:t>。</w:t>
      </w:r>
    </w:p>
    <w:p w:rsidR="00747580" w:rsidRDefault="00747580" w:rsidP="00747580">
      <w:pPr>
        <w:adjustRightInd w:val="0"/>
        <w:snapToGrid w:val="0"/>
        <w:spacing w:line="594" w:lineRule="atLeast"/>
        <w:ind w:firstLineChars="200" w:firstLine="640"/>
        <w:jc w:val="left"/>
        <w:rPr>
          <w:rFonts w:eastAsia="仿宋_GB2312"/>
          <w:sz w:val="32"/>
          <w:szCs w:val="32"/>
        </w:rPr>
      </w:pPr>
      <w:r w:rsidRPr="00D40C5C">
        <w:rPr>
          <w:rFonts w:eastAsia="仿宋_GB2312"/>
          <w:sz w:val="32"/>
          <w:szCs w:val="32"/>
        </w:rPr>
        <w:t>（四）塔葬：在</w:t>
      </w:r>
      <w:r>
        <w:rPr>
          <w:rFonts w:eastAsia="仿宋_GB2312"/>
          <w:sz w:val="32"/>
          <w:szCs w:val="32"/>
        </w:rPr>
        <w:t>罗江区内经营性公墓、公益性墓地</w:t>
      </w:r>
      <w:r w:rsidRPr="00D40C5C">
        <w:rPr>
          <w:rFonts w:eastAsia="仿宋_GB2312"/>
          <w:sz w:val="32"/>
          <w:szCs w:val="32"/>
        </w:rPr>
        <w:t>内修建的生态环保塔葬设施内安葬骨灰。骨灰塔占地面积不超过</w:t>
      </w:r>
      <w:r w:rsidRPr="00D40C5C">
        <w:rPr>
          <w:rFonts w:eastAsia="仿宋_GB2312"/>
          <w:sz w:val="32"/>
          <w:szCs w:val="32"/>
        </w:rPr>
        <w:t>3</w:t>
      </w:r>
      <w:r w:rsidRPr="00D40C5C">
        <w:rPr>
          <w:rFonts w:eastAsia="仿宋_GB2312"/>
          <w:sz w:val="32"/>
          <w:szCs w:val="32"/>
        </w:rPr>
        <w:t>㎡，塔高一般控制在</w:t>
      </w:r>
      <w:r w:rsidRPr="00D40C5C">
        <w:rPr>
          <w:rFonts w:eastAsia="仿宋_GB2312"/>
          <w:sz w:val="32"/>
          <w:szCs w:val="32"/>
        </w:rPr>
        <w:t>1.8m</w:t>
      </w:r>
      <w:r w:rsidRPr="00D40C5C">
        <w:rPr>
          <w:rFonts w:eastAsia="仿宋_GB2312"/>
          <w:sz w:val="32"/>
          <w:szCs w:val="32"/>
        </w:rPr>
        <w:t>以下，塔间距</w:t>
      </w:r>
      <w:r w:rsidRPr="00D40C5C">
        <w:rPr>
          <w:rFonts w:eastAsia="仿宋_GB2312"/>
          <w:sz w:val="32"/>
          <w:szCs w:val="32"/>
        </w:rPr>
        <w:t>1m</w:t>
      </w:r>
      <w:r w:rsidRPr="00D40C5C">
        <w:rPr>
          <w:rFonts w:eastAsia="仿宋_GB2312"/>
          <w:sz w:val="32"/>
          <w:szCs w:val="32"/>
        </w:rPr>
        <w:t>～</w:t>
      </w:r>
      <w:r w:rsidRPr="00D40C5C">
        <w:rPr>
          <w:rFonts w:eastAsia="仿宋_GB2312"/>
          <w:sz w:val="32"/>
          <w:szCs w:val="32"/>
        </w:rPr>
        <w:t>2m</w:t>
      </w:r>
      <w:r w:rsidRPr="00D40C5C">
        <w:rPr>
          <w:rFonts w:eastAsia="仿宋_GB2312"/>
          <w:sz w:val="32"/>
          <w:szCs w:val="32"/>
        </w:rPr>
        <w:t>，步道宽度</w:t>
      </w:r>
      <w:r w:rsidRPr="00D40C5C">
        <w:rPr>
          <w:rFonts w:eastAsia="仿宋_GB2312"/>
          <w:sz w:val="32"/>
          <w:szCs w:val="32"/>
        </w:rPr>
        <w:t>1m</w:t>
      </w:r>
      <w:r w:rsidRPr="00D40C5C">
        <w:rPr>
          <w:rFonts w:eastAsia="仿宋_GB2312"/>
          <w:sz w:val="32"/>
          <w:szCs w:val="32"/>
        </w:rPr>
        <w:t>～</w:t>
      </w:r>
      <w:r w:rsidRPr="00D40C5C">
        <w:rPr>
          <w:rFonts w:eastAsia="仿宋_GB2312"/>
          <w:sz w:val="32"/>
          <w:szCs w:val="32"/>
        </w:rPr>
        <w:t>2m</w:t>
      </w:r>
      <w:r w:rsidRPr="00D40C5C">
        <w:rPr>
          <w:rFonts w:eastAsia="仿宋_GB2312"/>
          <w:sz w:val="32"/>
          <w:szCs w:val="32"/>
        </w:rPr>
        <w:t>。</w:t>
      </w:r>
    </w:p>
    <w:p w:rsidR="00747580" w:rsidRDefault="00747580" w:rsidP="00747580">
      <w:pPr>
        <w:adjustRightInd w:val="0"/>
        <w:snapToGrid w:val="0"/>
        <w:spacing w:line="594" w:lineRule="atLeast"/>
        <w:ind w:firstLineChars="200" w:firstLine="640"/>
        <w:jc w:val="left"/>
        <w:rPr>
          <w:rFonts w:eastAsia="仿宋_GB2312"/>
          <w:sz w:val="32"/>
          <w:szCs w:val="32"/>
        </w:rPr>
      </w:pPr>
      <w:r w:rsidRPr="00D40C5C">
        <w:rPr>
          <w:rFonts w:eastAsia="仿宋_GB2312"/>
          <w:sz w:val="32"/>
          <w:szCs w:val="32"/>
        </w:rPr>
        <w:t>（五）树葬：在</w:t>
      </w:r>
      <w:r>
        <w:rPr>
          <w:rFonts w:eastAsia="仿宋_GB2312"/>
          <w:sz w:val="32"/>
          <w:szCs w:val="32"/>
        </w:rPr>
        <w:t>罗江区内经营性公墓、公益性墓地</w:t>
      </w:r>
      <w:r w:rsidRPr="00D40C5C">
        <w:rPr>
          <w:rFonts w:eastAsia="仿宋_GB2312"/>
          <w:sz w:val="32"/>
          <w:szCs w:val="32"/>
        </w:rPr>
        <w:t>内的树葬区域进行骨灰安葬。骨灰埋在树下的深度为</w:t>
      </w:r>
      <w:r w:rsidRPr="00D40C5C">
        <w:rPr>
          <w:rFonts w:eastAsia="仿宋_GB2312"/>
          <w:sz w:val="32"/>
          <w:szCs w:val="32"/>
        </w:rPr>
        <w:t>0.5m</w:t>
      </w:r>
      <w:r w:rsidRPr="00D40C5C">
        <w:rPr>
          <w:rFonts w:eastAsia="仿宋_GB2312"/>
          <w:sz w:val="32"/>
          <w:szCs w:val="32"/>
        </w:rPr>
        <w:t>～</w:t>
      </w:r>
      <w:r w:rsidRPr="00D40C5C">
        <w:rPr>
          <w:rFonts w:eastAsia="仿宋_GB2312"/>
          <w:sz w:val="32"/>
          <w:szCs w:val="32"/>
        </w:rPr>
        <w:t>1m</w:t>
      </w:r>
      <w:r w:rsidRPr="00D40C5C">
        <w:rPr>
          <w:rFonts w:eastAsia="仿宋_GB2312"/>
          <w:sz w:val="32"/>
          <w:szCs w:val="32"/>
        </w:rPr>
        <w:t>，每例骨灰占地面积控制在</w:t>
      </w:r>
      <w:r w:rsidRPr="00D40C5C">
        <w:rPr>
          <w:rFonts w:eastAsia="仿宋_GB2312"/>
          <w:sz w:val="32"/>
          <w:szCs w:val="32"/>
        </w:rPr>
        <w:t>0.2</w:t>
      </w:r>
      <w:r w:rsidRPr="00D40C5C">
        <w:rPr>
          <w:rFonts w:eastAsia="仿宋_GB2312"/>
          <w:sz w:val="32"/>
          <w:szCs w:val="32"/>
        </w:rPr>
        <w:t>㎡以内，对开挖的墓穴自然回填、不硬化、不留坟头，可设置长宽不超过</w:t>
      </w:r>
      <w:r w:rsidRPr="00D40C5C">
        <w:rPr>
          <w:rFonts w:eastAsia="仿宋_GB2312"/>
          <w:sz w:val="32"/>
          <w:szCs w:val="32"/>
        </w:rPr>
        <w:t>30cm×25cm</w:t>
      </w:r>
      <w:r w:rsidRPr="00D40C5C">
        <w:rPr>
          <w:rFonts w:eastAsia="仿宋_GB2312"/>
          <w:sz w:val="32"/>
          <w:szCs w:val="32"/>
        </w:rPr>
        <w:t>的卧碑，底座高度小于</w:t>
      </w:r>
      <w:r w:rsidRPr="00D40C5C">
        <w:rPr>
          <w:rFonts w:eastAsia="仿宋_GB2312"/>
          <w:sz w:val="32"/>
          <w:szCs w:val="32"/>
        </w:rPr>
        <w:t>0.3m</w:t>
      </w:r>
      <w:r w:rsidRPr="00D40C5C">
        <w:rPr>
          <w:rFonts w:eastAsia="仿宋_GB2312"/>
          <w:sz w:val="32"/>
          <w:szCs w:val="32"/>
        </w:rPr>
        <w:t>，树干与树干间距</w:t>
      </w:r>
      <w:r w:rsidRPr="00D40C5C">
        <w:rPr>
          <w:rFonts w:eastAsia="仿宋_GB2312"/>
          <w:sz w:val="32"/>
          <w:szCs w:val="32"/>
        </w:rPr>
        <w:t>2m</w:t>
      </w:r>
      <w:r w:rsidRPr="00D40C5C">
        <w:rPr>
          <w:rFonts w:eastAsia="仿宋_GB2312"/>
          <w:sz w:val="32"/>
          <w:szCs w:val="32"/>
        </w:rPr>
        <w:t>～</w:t>
      </w:r>
      <w:r w:rsidRPr="00D40C5C">
        <w:rPr>
          <w:rFonts w:eastAsia="仿宋_GB2312"/>
          <w:sz w:val="32"/>
          <w:szCs w:val="32"/>
        </w:rPr>
        <w:t>4m</w:t>
      </w:r>
      <w:r w:rsidRPr="00D40C5C">
        <w:rPr>
          <w:rFonts w:eastAsia="仿宋_GB2312"/>
          <w:sz w:val="32"/>
          <w:szCs w:val="32"/>
        </w:rPr>
        <w:t>，步道宽度</w:t>
      </w:r>
      <w:r w:rsidRPr="00D40C5C">
        <w:rPr>
          <w:rFonts w:eastAsia="仿宋_GB2312"/>
          <w:sz w:val="32"/>
          <w:szCs w:val="32"/>
        </w:rPr>
        <w:t>1m</w:t>
      </w:r>
      <w:r w:rsidRPr="00D40C5C">
        <w:rPr>
          <w:rFonts w:eastAsia="仿宋_GB2312"/>
          <w:sz w:val="32"/>
          <w:szCs w:val="32"/>
        </w:rPr>
        <w:t>～</w:t>
      </w:r>
      <w:r w:rsidRPr="00D40C5C">
        <w:rPr>
          <w:rFonts w:eastAsia="仿宋_GB2312"/>
          <w:sz w:val="32"/>
          <w:szCs w:val="32"/>
        </w:rPr>
        <w:t>2m</w:t>
      </w:r>
      <w:r w:rsidRPr="00D40C5C">
        <w:rPr>
          <w:rFonts w:eastAsia="仿宋_GB2312"/>
          <w:sz w:val="32"/>
          <w:szCs w:val="32"/>
        </w:rPr>
        <w:t>。</w:t>
      </w:r>
    </w:p>
    <w:p w:rsidR="00747580" w:rsidRDefault="00747580" w:rsidP="00747580">
      <w:pPr>
        <w:adjustRightInd w:val="0"/>
        <w:snapToGrid w:val="0"/>
        <w:spacing w:line="594" w:lineRule="atLeast"/>
        <w:ind w:firstLineChars="200" w:firstLine="640"/>
        <w:jc w:val="left"/>
        <w:rPr>
          <w:rFonts w:eastAsia="仿宋_GB2312"/>
          <w:sz w:val="32"/>
          <w:szCs w:val="32"/>
        </w:rPr>
      </w:pPr>
      <w:r w:rsidRPr="00D40C5C">
        <w:rPr>
          <w:rFonts w:eastAsia="仿宋_GB2312"/>
          <w:sz w:val="32"/>
          <w:szCs w:val="32"/>
        </w:rPr>
        <w:t>（六）草坪葬：在</w:t>
      </w:r>
      <w:r>
        <w:rPr>
          <w:rFonts w:eastAsia="仿宋_GB2312"/>
          <w:sz w:val="32"/>
          <w:szCs w:val="32"/>
        </w:rPr>
        <w:t>罗江区内</w:t>
      </w:r>
      <w:r w:rsidRPr="00D40C5C">
        <w:rPr>
          <w:rFonts w:eastAsia="仿宋_GB2312"/>
          <w:sz w:val="32"/>
          <w:szCs w:val="32"/>
        </w:rPr>
        <w:t>经营性公墓、公益性公墓内的草坪葬区进行骨灰安葬。安葬深度为</w:t>
      </w:r>
      <w:r w:rsidRPr="00D40C5C">
        <w:rPr>
          <w:rFonts w:eastAsia="仿宋_GB2312"/>
          <w:sz w:val="32"/>
          <w:szCs w:val="32"/>
        </w:rPr>
        <w:t>0.5m</w:t>
      </w:r>
      <w:r w:rsidRPr="00D40C5C">
        <w:rPr>
          <w:rFonts w:eastAsia="仿宋_GB2312"/>
          <w:sz w:val="32"/>
          <w:szCs w:val="32"/>
        </w:rPr>
        <w:t>～</w:t>
      </w:r>
      <w:r w:rsidRPr="00D40C5C">
        <w:rPr>
          <w:rFonts w:eastAsia="仿宋_GB2312"/>
          <w:sz w:val="32"/>
          <w:szCs w:val="32"/>
        </w:rPr>
        <w:t>1m</w:t>
      </w:r>
      <w:r w:rsidRPr="00D40C5C">
        <w:rPr>
          <w:rFonts w:eastAsia="仿宋_GB2312"/>
          <w:sz w:val="32"/>
          <w:szCs w:val="32"/>
        </w:rPr>
        <w:t>，每个墓穴占地面积控制在</w:t>
      </w:r>
      <w:r w:rsidRPr="00D40C5C">
        <w:rPr>
          <w:rFonts w:eastAsia="仿宋_GB2312"/>
          <w:sz w:val="32"/>
          <w:szCs w:val="32"/>
        </w:rPr>
        <w:t>0.5</w:t>
      </w:r>
      <w:r w:rsidRPr="00D40C5C">
        <w:rPr>
          <w:rFonts w:eastAsia="仿宋_GB2312"/>
          <w:sz w:val="32"/>
          <w:szCs w:val="32"/>
        </w:rPr>
        <w:t>㎡以内，对开挖的墓穴自然回填、不硬化、不留坟头，恢复草坪原貌，可设置长宽不超过</w:t>
      </w:r>
      <w:r w:rsidRPr="00D40C5C">
        <w:rPr>
          <w:rFonts w:eastAsia="仿宋_GB2312"/>
          <w:sz w:val="32"/>
          <w:szCs w:val="32"/>
        </w:rPr>
        <w:t>30cm×25cm</w:t>
      </w:r>
      <w:r w:rsidRPr="00D40C5C">
        <w:rPr>
          <w:rFonts w:eastAsia="仿宋_GB2312"/>
          <w:sz w:val="32"/>
          <w:szCs w:val="32"/>
        </w:rPr>
        <w:t>的卧碑，底座高度小于</w:t>
      </w:r>
      <w:r w:rsidRPr="00D40C5C">
        <w:rPr>
          <w:rFonts w:eastAsia="仿宋_GB2312"/>
          <w:sz w:val="32"/>
          <w:szCs w:val="32"/>
        </w:rPr>
        <w:t>0.3m</w:t>
      </w:r>
      <w:r w:rsidRPr="00D40C5C">
        <w:rPr>
          <w:rFonts w:eastAsia="仿宋_GB2312"/>
          <w:sz w:val="32"/>
          <w:szCs w:val="32"/>
        </w:rPr>
        <w:t>，墓穴间距</w:t>
      </w:r>
      <w:r w:rsidRPr="00D40C5C">
        <w:rPr>
          <w:rFonts w:eastAsia="仿宋_GB2312"/>
          <w:sz w:val="32"/>
          <w:szCs w:val="32"/>
        </w:rPr>
        <w:t>0.5m</w:t>
      </w:r>
      <w:r w:rsidRPr="00D40C5C">
        <w:rPr>
          <w:rFonts w:eastAsia="仿宋_GB2312"/>
          <w:sz w:val="32"/>
          <w:szCs w:val="32"/>
        </w:rPr>
        <w:t>～</w:t>
      </w:r>
      <w:r w:rsidRPr="00D40C5C">
        <w:rPr>
          <w:rFonts w:eastAsia="仿宋_GB2312"/>
          <w:sz w:val="32"/>
          <w:szCs w:val="32"/>
        </w:rPr>
        <w:t>1m</w:t>
      </w:r>
      <w:r w:rsidRPr="00D40C5C">
        <w:rPr>
          <w:rFonts w:eastAsia="仿宋_GB2312"/>
          <w:sz w:val="32"/>
          <w:szCs w:val="32"/>
        </w:rPr>
        <w:t>，步道宽度</w:t>
      </w:r>
      <w:r w:rsidRPr="00D40C5C">
        <w:rPr>
          <w:rFonts w:eastAsia="仿宋_GB2312"/>
          <w:sz w:val="32"/>
          <w:szCs w:val="32"/>
        </w:rPr>
        <w:t>0.8m</w:t>
      </w:r>
      <w:r w:rsidRPr="00D40C5C">
        <w:rPr>
          <w:rFonts w:eastAsia="仿宋_GB2312"/>
          <w:sz w:val="32"/>
          <w:szCs w:val="32"/>
        </w:rPr>
        <w:t>～</w:t>
      </w:r>
      <w:r w:rsidRPr="00D40C5C">
        <w:rPr>
          <w:rFonts w:eastAsia="仿宋_GB2312"/>
          <w:sz w:val="32"/>
          <w:szCs w:val="32"/>
        </w:rPr>
        <w:t>1.5m</w:t>
      </w:r>
      <w:r w:rsidRPr="00D40C5C">
        <w:rPr>
          <w:rFonts w:eastAsia="仿宋_GB2312"/>
          <w:sz w:val="32"/>
          <w:szCs w:val="32"/>
        </w:rPr>
        <w:t>。</w:t>
      </w:r>
    </w:p>
    <w:p w:rsidR="00747580" w:rsidRDefault="00747580" w:rsidP="00747580">
      <w:pPr>
        <w:adjustRightInd w:val="0"/>
        <w:snapToGrid w:val="0"/>
        <w:spacing w:line="594" w:lineRule="atLeast"/>
        <w:ind w:firstLineChars="200" w:firstLine="640"/>
        <w:jc w:val="left"/>
        <w:rPr>
          <w:rFonts w:eastAsia="仿宋_GB2312"/>
          <w:sz w:val="32"/>
          <w:szCs w:val="32"/>
        </w:rPr>
      </w:pPr>
      <w:r w:rsidRPr="00D40C5C">
        <w:rPr>
          <w:rFonts w:eastAsia="仿宋_GB2312"/>
          <w:sz w:val="32"/>
          <w:szCs w:val="32"/>
        </w:rPr>
        <w:t>（七）花坛葬：在</w:t>
      </w:r>
      <w:r>
        <w:rPr>
          <w:rFonts w:eastAsia="仿宋_GB2312"/>
          <w:sz w:val="32"/>
          <w:szCs w:val="32"/>
        </w:rPr>
        <w:t>罗江区内</w:t>
      </w:r>
      <w:r w:rsidRPr="00D40C5C">
        <w:rPr>
          <w:rFonts w:eastAsia="仿宋_GB2312"/>
          <w:sz w:val="32"/>
          <w:szCs w:val="32"/>
        </w:rPr>
        <w:t>经营性公墓、公益性公墓内的花坛葬区域进行骨灰安葬。安葬深度为</w:t>
      </w:r>
      <w:r w:rsidRPr="00D40C5C">
        <w:rPr>
          <w:rFonts w:eastAsia="仿宋_GB2312"/>
          <w:sz w:val="32"/>
          <w:szCs w:val="32"/>
        </w:rPr>
        <w:t>0.5m</w:t>
      </w:r>
      <w:r w:rsidRPr="00D40C5C">
        <w:rPr>
          <w:rFonts w:eastAsia="仿宋_GB2312"/>
          <w:sz w:val="32"/>
          <w:szCs w:val="32"/>
        </w:rPr>
        <w:t>～</w:t>
      </w:r>
      <w:r w:rsidRPr="00D40C5C">
        <w:rPr>
          <w:rFonts w:eastAsia="仿宋_GB2312"/>
          <w:sz w:val="32"/>
          <w:szCs w:val="32"/>
        </w:rPr>
        <w:t>1m</w:t>
      </w:r>
      <w:r w:rsidRPr="00D40C5C">
        <w:rPr>
          <w:rFonts w:eastAsia="仿宋_GB2312"/>
          <w:sz w:val="32"/>
          <w:szCs w:val="32"/>
        </w:rPr>
        <w:t>，对开挖的墓穴自然回填、不硬化、不留坟头，恢复花卉种植地原貌，可在花坛上设置铭牌或标识。</w:t>
      </w:r>
    </w:p>
    <w:p w:rsidR="00747580" w:rsidRDefault="00747580" w:rsidP="00747580">
      <w:pPr>
        <w:adjustRightInd w:val="0"/>
        <w:snapToGrid w:val="0"/>
        <w:spacing w:line="594" w:lineRule="atLeast"/>
        <w:ind w:firstLineChars="200" w:firstLine="640"/>
        <w:jc w:val="left"/>
        <w:rPr>
          <w:rFonts w:eastAsia="仿宋_GB2312"/>
          <w:sz w:val="32"/>
          <w:szCs w:val="32"/>
        </w:rPr>
      </w:pPr>
      <w:r w:rsidRPr="00D40C5C">
        <w:rPr>
          <w:rFonts w:eastAsia="仿宋_GB2312"/>
          <w:sz w:val="32"/>
          <w:szCs w:val="32"/>
        </w:rPr>
        <w:t>（八）骨灰楼（堂）长期存放：在</w:t>
      </w:r>
      <w:r>
        <w:rPr>
          <w:rFonts w:eastAsia="仿宋_GB2312"/>
          <w:sz w:val="32"/>
          <w:szCs w:val="32"/>
        </w:rPr>
        <w:t>罗江区内经营性、公益性</w:t>
      </w:r>
      <w:r w:rsidRPr="00D40C5C">
        <w:rPr>
          <w:rFonts w:eastAsia="仿宋_GB2312"/>
          <w:sz w:val="32"/>
          <w:szCs w:val="32"/>
        </w:rPr>
        <w:lastRenderedPageBreak/>
        <w:t>的骨灰堂存放骨灰</w:t>
      </w:r>
      <w:r w:rsidRPr="00D40C5C">
        <w:rPr>
          <w:rFonts w:eastAsia="仿宋_GB2312"/>
          <w:sz w:val="32"/>
          <w:szCs w:val="32"/>
        </w:rPr>
        <w:t>10</w:t>
      </w:r>
      <w:r w:rsidRPr="00D40C5C">
        <w:rPr>
          <w:rFonts w:eastAsia="仿宋_GB2312"/>
          <w:sz w:val="32"/>
          <w:szCs w:val="32"/>
        </w:rPr>
        <w:t>年以上，且承诺到期后继续存放或选择其它节地生态方式进行安葬。</w:t>
      </w:r>
    </w:p>
    <w:p w:rsidR="00747580" w:rsidRDefault="00747580" w:rsidP="00747580">
      <w:pPr>
        <w:pStyle w:val="5"/>
      </w:pPr>
      <w:r>
        <w:rPr>
          <w:rFonts w:hint="eastAsia"/>
        </w:rPr>
        <w:t>第三章</w:t>
      </w:r>
      <w:r>
        <w:t xml:space="preserve"> </w:t>
      </w:r>
      <w:r>
        <w:rPr>
          <w:rFonts w:hint="eastAsia"/>
        </w:rPr>
        <w:t>保障项目及补贴标准</w:t>
      </w:r>
    </w:p>
    <w:p w:rsidR="00747580" w:rsidRDefault="00747580" w:rsidP="00747580">
      <w:pPr>
        <w:adjustRightInd w:val="0"/>
        <w:snapToGrid w:val="0"/>
        <w:spacing w:line="594" w:lineRule="atLeast"/>
        <w:ind w:firstLineChars="200" w:firstLine="643"/>
        <w:jc w:val="left"/>
        <w:rPr>
          <w:rFonts w:eastAsia="仿宋_GB2312"/>
          <w:sz w:val="32"/>
          <w:szCs w:val="32"/>
        </w:rPr>
      </w:pPr>
      <w:r>
        <w:rPr>
          <w:rFonts w:eastAsia="仿宋_GB2312" w:hint="eastAsia"/>
          <w:b/>
          <w:bCs/>
          <w:sz w:val="32"/>
          <w:szCs w:val="32"/>
        </w:rPr>
        <w:t>第六条</w:t>
      </w:r>
      <w:r>
        <w:rPr>
          <w:rFonts w:eastAsia="仿宋_GB2312"/>
          <w:sz w:val="32"/>
          <w:szCs w:val="32"/>
        </w:rPr>
        <w:t xml:space="preserve">  </w:t>
      </w:r>
      <w:r>
        <w:rPr>
          <w:rFonts w:eastAsia="仿宋_GB2312" w:hint="eastAsia"/>
          <w:sz w:val="32"/>
          <w:szCs w:val="32"/>
        </w:rPr>
        <w:t>基本殡葬服务项目主要包括遗体接运、遗体存放、遗体火化、骨灰寄存等四项，补贴标准按照每具遗体火化</w:t>
      </w:r>
      <w:r>
        <w:rPr>
          <w:rFonts w:eastAsia="仿宋_GB2312"/>
          <w:sz w:val="32"/>
          <w:szCs w:val="32"/>
        </w:rPr>
        <w:t>1000</w:t>
      </w:r>
      <w:r>
        <w:rPr>
          <w:rFonts w:eastAsia="仿宋_GB2312" w:hint="eastAsia"/>
          <w:sz w:val="32"/>
          <w:szCs w:val="32"/>
        </w:rPr>
        <w:t>元的标准进行定额补贴。</w:t>
      </w:r>
    </w:p>
    <w:p w:rsidR="00747580" w:rsidRDefault="00747580" w:rsidP="00747580">
      <w:pPr>
        <w:adjustRightInd w:val="0"/>
        <w:snapToGrid w:val="0"/>
        <w:spacing w:line="594" w:lineRule="atLeast"/>
        <w:ind w:firstLineChars="200" w:firstLine="643"/>
        <w:jc w:val="left"/>
        <w:rPr>
          <w:rFonts w:eastAsia="仿宋_GB2312"/>
          <w:sz w:val="32"/>
          <w:szCs w:val="32"/>
        </w:rPr>
      </w:pPr>
      <w:r>
        <w:rPr>
          <w:rFonts w:eastAsia="仿宋_GB2312" w:hint="eastAsia"/>
          <w:b/>
          <w:bCs/>
          <w:sz w:val="32"/>
          <w:szCs w:val="32"/>
        </w:rPr>
        <w:t>第七条</w:t>
      </w:r>
      <w:r>
        <w:rPr>
          <w:rFonts w:eastAsia="仿宋_GB2312"/>
          <w:sz w:val="32"/>
          <w:szCs w:val="32"/>
        </w:rPr>
        <w:t xml:space="preserve">  </w:t>
      </w:r>
      <w:r>
        <w:rPr>
          <w:rFonts w:eastAsia="仿宋_GB2312" w:hint="eastAsia"/>
          <w:sz w:val="32"/>
          <w:szCs w:val="32"/>
        </w:rPr>
        <w:t>属于本细则第四条规定的骨灰生态安葬奖补政策对象且符合第五条的认定标准，承办人可申请骨灰生态安葬奖补金</w:t>
      </w:r>
      <w:r>
        <w:rPr>
          <w:rFonts w:eastAsia="仿宋_GB2312"/>
          <w:sz w:val="32"/>
          <w:szCs w:val="32"/>
        </w:rPr>
        <w:t>1000</w:t>
      </w:r>
      <w:r>
        <w:rPr>
          <w:rFonts w:eastAsia="仿宋_GB2312" w:hint="eastAsia"/>
          <w:sz w:val="32"/>
          <w:szCs w:val="32"/>
        </w:rPr>
        <w:t>元。</w:t>
      </w:r>
    </w:p>
    <w:p w:rsidR="00747580" w:rsidRDefault="00747580" w:rsidP="00747580">
      <w:pPr>
        <w:pStyle w:val="5"/>
      </w:pPr>
      <w:r>
        <w:rPr>
          <w:rFonts w:hint="eastAsia"/>
        </w:rPr>
        <w:t>第四章</w:t>
      </w:r>
      <w:r>
        <w:t xml:space="preserve">  </w:t>
      </w:r>
      <w:r>
        <w:rPr>
          <w:rFonts w:hint="eastAsia"/>
        </w:rPr>
        <w:t>基本殡葬服务保障办理程序</w:t>
      </w:r>
    </w:p>
    <w:p w:rsidR="00747580" w:rsidRDefault="00747580" w:rsidP="00747580">
      <w:pPr>
        <w:spacing w:line="594" w:lineRule="atLeast"/>
        <w:ind w:firstLineChars="196" w:firstLine="630"/>
        <w:rPr>
          <w:rFonts w:eastAsia="仿宋_GB2312"/>
          <w:sz w:val="32"/>
        </w:rPr>
      </w:pPr>
      <w:r>
        <w:rPr>
          <w:rFonts w:eastAsia="仿宋_GB2312" w:hint="eastAsia"/>
          <w:b/>
          <w:sz w:val="32"/>
        </w:rPr>
        <w:t>第八条</w:t>
      </w:r>
      <w:r>
        <w:rPr>
          <w:rFonts w:eastAsia="仿宋_GB2312"/>
          <w:sz w:val="32"/>
        </w:rPr>
        <w:t xml:space="preserve">  </w:t>
      </w:r>
      <w:r>
        <w:rPr>
          <w:rFonts w:eastAsia="仿宋_GB2312" w:hint="eastAsia"/>
          <w:sz w:val="32"/>
        </w:rPr>
        <w:t>惠民殡葬补贴办理程序</w:t>
      </w:r>
    </w:p>
    <w:p w:rsidR="00747580" w:rsidRDefault="00747580" w:rsidP="00747580">
      <w:pPr>
        <w:spacing w:line="594" w:lineRule="atLeast"/>
        <w:ind w:firstLineChars="196" w:firstLine="630"/>
        <w:rPr>
          <w:rFonts w:eastAsia="仿宋_GB2312"/>
          <w:sz w:val="32"/>
        </w:rPr>
      </w:pPr>
      <w:r w:rsidRPr="00B42BE3">
        <w:rPr>
          <w:rFonts w:ascii="楷体_GB2312" w:eastAsia="楷体_GB2312" w:hint="eastAsia"/>
          <w:b/>
          <w:sz w:val="32"/>
        </w:rPr>
        <w:t>（一）</w:t>
      </w:r>
      <w:r>
        <w:rPr>
          <w:rFonts w:eastAsia="仿宋_GB2312" w:hint="eastAsia"/>
          <w:sz w:val="32"/>
        </w:rPr>
        <w:t>保障对象逝世且在罗江区殡仪馆火化后，由</w:t>
      </w:r>
      <w:r>
        <w:rPr>
          <w:rFonts w:eastAsia="仿宋_GB2312" w:hint="eastAsia"/>
          <w:sz w:val="32"/>
          <w:szCs w:val="32"/>
        </w:rPr>
        <w:t>承办人</w:t>
      </w:r>
      <w:r>
        <w:rPr>
          <w:rFonts w:eastAsia="仿宋_GB2312" w:hint="eastAsia"/>
          <w:sz w:val="32"/>
        </w:rPr>
        <w:t>在区殡仪馆申请办理。需提供以下资料：</w:t>
      </w:r>
    </w:p>
    <w:p w:rsidR="00747580" w:rsidRPr="00B42BE3" w:rsidRDefault="00747580" w:rsidP="00747580">
      <w:pPr>
        <w:spacing w:line="594" w:lineRule="atLeast"/>
        <w:ind w:firstLineChars="196" w:firstLine="630"/>
        <w:rPr>
          <w:rFonts w:ascii="仿宋_GB2312" w:eastAsia="仿宋_GB2312"/>
          <w:sz w:val="32"/>
        </w:rPr>
      </w:pPr>
      <w:r w:rsidRPr="00B42BE3">
        <w:rPr>
          <w:rFonts w:ascii="仿宋_GB2312" w:eastAsia="仿宋_GB2312" w:hint="eastAsia"/>
          <w:b/>
          <w:sz w:val="32"/>
        </w:rPr>
        <w:t>1.</w:t>
      </w:r>
      <w:r w:rsidRPr="00B42BE3">
        <w:rPr>
          <w:rFonts w:ascii="仿宋_GB2312" w:eastAsia="仿宋_GB2312" w:hint="eastAsia"/>
          <w:sz w:val="32"/>
        </w:rPr>
        <w:t>《德阳市罗江区惠民殡葬补贴申请表》</w:t>
      </w:r>
    </w:p>
    <w:p w:rsidR="00747580" w:rsidRPr="00B42BE3" w:rsidRDefault="00747580" w:rsidP="00747580">
      <w:pPr>
        <w:spacing w:line="594" w:lineRule="atLeast"/>
        <w:ind w:firstLineChars="200" w:firstLine="643"/>
        <w:rPr>
          <w:rFonts w:ascii="仿宋_GB2312" w:eastAsia="仿宋_GB2312"/>
          <w:sz w:val="32"/>
        </w:rPr>
      </w:pPr>
      <w:r w:rsidRPr="00B42BE3">
        <w:rPr>
          <w:rFonts w:ascii="仿宋_GB2312" w:eastAsia="仿宋_GB2312" w:hint="eastAsia"/>
          <w:b/>
          <w:sz w:val="32"/>
        </w:rPr>
        <w:t>2.</w:t>
      </w:r>
      <w:r w:rsidR="002F440C">
        <w:rPr>
          <w:rFonts w:ascii="仿宋_GB2312" w:eastAsia="仿宋_GB2312" w:hint="eastAsia"/>
          <w:sz w:val="32"/>
        </w:rPr>
        <w:t>逝者户口本</w:t>
      </w:r>
      <w:r w:rsidRPr="00B42BE3">
        <w:rPr>
          <w:rFonts w:ascii="仿宋_GB2312" w:eastAsia="仿宋_GB2312" w:hint="eastAsia"/>
          <w:sz w:val="32"/>
        </w:rPr>
        <w:t>及身份证复印件；</w:t>
      </w:r>
    </w:p>
    <w:p w:rsidR="00747580" w:rsidRPr="00B42BE3" w:rsidRDefault="00747580" w:rsidP="00747580">
      <w:pPr>
        <w:spacing w:line="594" w:lineRule="atLeast"/>
        <w:ind w:firstLineChars="196" w:firstLine="630"/>
        <w:rPr>
          <w:rFonts w:ascii="仿宋_GB2312" w:eastAsia="仿宋_GB2312"/>
          <w:sz w:val="32"/>
        </w:rPr>
      </w:pPr>
      <w:r w:rsidRPr="00B42BE3">
        <w:rPr>
          <w:rFonts w:ascii="仿宋_GB2312" w:eastAsia="仿宋_GB2312" w:hint="eastAsia"/>
          <w:b/>
          <w:sz w:val="32"/>
        </w:rPr>
        <w:t>3.</w:t>
      </w:r>
      <w:r w:rsidRPr="00B42BE3">
        <w:rPr>
          <w:rFonts w:ascii="仿宋_GB2312" w:eastAsia="仿宋_GB2312" w:hint="eastAsia"/>
          <w:sz w:val="32"/>
        </w:rPr>
        <w:t>死亡证明复印件；</w:t>
      </w:r>
    </w:p>
    <w:p w:rsidR="00747580" w:rsidRPr="00B42BE3" w:rsidRDefault="00747580" w:rsidP="00747580">
      <w:pPr>
        <w:spacing w:line="594" w:lineRule="atLeast"/>
        <w:ind w:firstLineChars="196" w:firstLine="630"/>
        <w:rPr>
          <w:rFonts w:ascii="仿宋_GB2312" w:eastAsia="仿宋_GB2312"/>
          <w:sz w:val="32"/>
        </w:rPr>
      </w:pPr>
      <w:r w:rsidRPr="00B42BE3">
        <w:rPr>
          <w:rFonts w:ascii="仿宋_GB2312" w:eastAsia="仿宋_GB2312" w:hint="eastAsia"/>
          <w:b/>
          <w:sz w:val="32"/>
        </w:rPr>
        <w:t>4.</w:t>
      </w:r>
      <w:r w:rsidRPr="00B42BE3">
        <w:rPr>
          <w:rFonts w:ascii="仿宋_GB2312" w:eastAsia="仿宋_GB2312" w:hint="eastAsia"/>
          <w:sz w:val="32"/>
        </w:rPr>
        <w:t>殡仪馆出具的火化证及发票复印件；</w:t>
      </w:r>
    </w:p>
    <w:p w:rsidR="00747580" w:rsidRPr="00B42BE3" w:rsidRDefault="00747580" w:rsidP="00747580">
      <w:pPr>
        <w:spacing w:line="594" w:lineRule="atLeast"/>
        <w:ind w:firstLineChars="196" w:firstLine="630"/>
        <w:rPr>
          <w:rFonts w:ascii="仿宋_GB2312" w:eastAsia="仿宋_GB2312"/>
          <w:sz w:val="32"/>
        </w:rPr>
      </w:pPr>
      <w:r w:rsidRPr="00B42BE3">
        <w:rPr>
          <w:rFonts w:ascii="仿宋_GB2312" w:eastAsia="仿宋_GB2312" w:hint="eastAsia"/>
          <w:b/>
          <w:sz w:val="32"/>
        </w:rPr>
        <w:t>5.</w:t>
      </w:r>
      <w:r w:rsidRPr="00B42BE3">
        <w:rPr>
          <w:rFonts w:ascii="仿宋_GB2312" w:eastAsia="仿宋_GB2312" w:hint="eastAsia"/>
          <w:sz w:val="32"/>
        </w:rPr>
        <w:t>承办人身份证复印件．</w:t>
      </w:r>
    </w:p>
    <w:p w:rsidR="00747580" w:rsidRDefault="00747580" w:rsidP="00747580">
      <w:pPr>
        <w:spacing w:line="634" w:lineRule="atLeast"/>
        <w:ind w:firstLineChars="200" w:firstLine="640"/>
        <w:rPr>
          <w:rFonts w:eastAsia="仿宋_GB2312"/>
          <w:sz w:val="32"/>
        </w:rPr>
      </w:pPr>
      <w:r>
        <w:rPr>
          <w:rFonts w:eastAsia="仿宋_GB2312" w:hint="eastAsia"/>
          <w:sz w:val="32"/>
        </w:rPr>
        <w:t>经殡葬服务机构审核后，报区民政局审批。区民政局审批同</w:t>
      </w:r>
      <w:r>
        <w:rPr>
          <w:rFonts w:eastAsia="仿宋_GB2312" w:hint="eastAsia"/>
          <w:sz w:val="32"/>
        </w:rPr>
        <w:lastRenderedPageBreak/>
        <w:t>意后，于次月将补贴金通过银行直发至承办人。</w:t>
      </w:r>
    </w:p>
    <w:p w:rsidR="00747580" w:rsidRDefault="00747580" w:rsidP="00747580">
      <w:pPr>
        <w:spacing w:line="634" w:lineRule="atLeast"/>
        <w:ind w:firstLineChars="150" w:firstLine="482"/>
        <w:rPr>
          <w:rFonts w:eastAsia="仿宋_GB2312"/>
          <w:sz w:val="32"/>
        </w:rPr>
      </w:pPr>
      <w:r w:rsidRPr="00B42BE3">
        <w:rPr>
          <w:rFonts w:ascii="楷体_GB2312" w:eastAsia="楷体_GB2312" w:hint="eastAsia"/>
          <w:b/>
          <w:sz w:val="32"/>
        </w:rPr>
        <w:t>（二）</w:t>
      </w:r>
      <w:r>
        <w:rPr>
          <w:rFonts w:eastAsia="仿宋_GB2312" w:hint="eastAsia"/>
          <w:sz w:val="32"/>
        </w:rPr>
        <w:t>保障对象在异地逝世和火化的，火化后由承办人在逝者户籍所在地镇人民政府申请办理。需提供以下资料：</w:t>
      </w:r>
    </w:p>
    <w:p w:rsidR="00747580" w:rsidRPr="00B42BE3" w:rsidRDefault="00747580" w:rsidP="00747580">
      <w:pPr>
        <w:spacing w:line="634" w:lineRule="atLeast"/>
        <w:ind w:firstLineChars="200" w:firstLine="643"/>
        <w:rPr>
          <w:rFonts w:ascii="仿宋_GB2312" w:eastAsia="仿宋_GB2312"/>
          <w:sz w:val="32"/>
        </w:rPr>
      </w:pPr>
      <w:r w:rsidRPr="00B42BE3">
        <w:rPr>
          <w:rFonts w:ascii="仿宋_GB2312" w:eastAsia="仿宋_GB2312" w:hint="eastAsia"/>
          <w:b/>
          <w:sz w:val="32"/>
        </w:rPr>
        <w:t>1．</w:t>
      </w:r>
      <w:r w:rsidRPr="00B42BE3">
        <w:rPr>
          <w:rFonts w:ascii="仿宋_GB2312" w:eastAsia="仿宋_GB2312" w:hint="eastAsia"/>
          <w:sz w:val="32"/>
        </w:rPr>
        <w:t>《德阳市罗江区异地死亡惠民殡葬补贴申请表》</w:t>
      </w:r>
    </w:p>
    <w:p w:rsidR="00747580" w:rsidRPr="00B42BE3" w:rsidRDefault="00747580" w:rsidP="00747580">
      <w:pPr>
        <w:spacing w:line="634" w:lineRule="atLeast"/>
        <w:ind w:firstLineChars="200" w:firstLine="643"/>
        <w:rPr>
          <w:rFonts w:ascii="仿宋_GB2312" w:eastAsia="仿宋_GB2312"/>
          <w:sz w:val="32"/>
        </w:rPr>
      </w:pPr>
      <w:r w:rsidRPr="00B42BE3">
        <w:rPr>
          <w:rFonts w:ascii="仿宋_GB2312" w:eastAsia="仿宋_GB2312" w:hint="eastAsia"/>
          <w:b/>
          <w:sz w:val="32"/>
        </w:rPr>
        <w:t>2．</w:t>
      </w:r>
      <w:r w:rsidR="002F440C">
        <w:rPr>
          <w:rFonts w:ascii="仿宋_GB2312" w:eastAsia="仿宋_GB2312" w:hint="eastAsia"/>
          <w:sz w:val="32"/>
        </w:rPr>
        <w:t>逝者户口本</w:t>
      </w:r>
      <w:r w:rsidRPr="00B42BE3">
        <w:rPr>
          <w:rFonts w:ascii="仿宋_GB2312" w:eastAsia="仿宋_GB2312" w:hint="eastAsia"/>
          <w:sz w:val="32"/>
        </w:rPr>
        <w:t>及身份证复印件；</w:t>
      </w:r>
    </w:p>
    <w:p w:rsidR="00747580" w:rsidRPr="00B42BE3" w:rsidRDefault="00747580" w:rsidP="00747580">
      <w:pPr>
        <w:spacing w:line="634" w:lineRule="atLeast"/>
        <w:ind w:firstLineChars="200" w:firstLine="643"/>
        <w:rPr>
          <w:rFonts w:ascii="仿宋_GB2312" w:eastAsia="仿宋_GB2312"/>
          <w:sz w:val="32"/>
        </w:rPr>
      </w:pPr>
      <w:r w:rsidRPr="00B42BE3">
        <w:rPr>
          <w:rFonts w:ascii="仿宋_GB2312" w:eastAsia="仿宋_GB2312" w:hint="eastAsia"/>
          <w:b/>
          <w:sz w:val="32"/>
        </w:rPr>
        <w:t>3．</w:t>
      </w:r>
      <w:r w:rsidRPr="00B42BE3">
        <w:rPr>
          <w:rFonts w:ascii="仿宋_GB2312" w:eastAsia="仿宋_GB2312" w:hint="eastAsia"/>
          <w:sz w:val="32"/>
        </w:rPr>
        <w:t>异地死亡证明复印件；</w:t>
      </w:r>
    </w:p>
    <w:p w:rsidR="00747580" w:rsidRPr="00B42BE3" w:rsidRDefault="00747580" w:rsidP="00747580">
      <w:pPr>
        <w:spacing w:line="634" w:lineRule="atLeast"/>
        <w:ind w:firstLineChars="200" w:firstLine="643"/>
        <w:rPr>
          <w:rFonts w:ascii="仿宋_GB2312" w:eastAsia="仿宋_GB2312"/>
          <w:sz w:val="32"/>
        </w:rPr>
      </w:pPr>
      <w:r w:rsidRPr="00B42BE3">
        <w:rPr>
          <w:rFonts w:ascii="仿宋_GB2312" w:eastAsia="仿宋_GB2312" w:hint="eastAsia"/>
          <w:b/>
          <w:sz w:val="32"/>
        </w:rPr>
        <w:t>4．</w:t>
      </w:r>
      <w:r w:rsidRPr="00B42BE3">
        <w:rPr>
          <w:rFonts w:ascii="仿宋_GB2312" w:eastAsia="仿宋_GB2312" w:hint="eastAsia"/>
          <w:sz w:val="32"/>
        </w:rPr>
        <w:t>殡仪馆出具的火化证及发票复印件；</w:t>
      </w:r>
    </w:p>
    <w:p w:rsidR="00747580" w:rsidRPr="00B42BE3" w:rsidRDefault="00747580" w:rsidP="00747580">
      <w:pPr>
        <w:spacing w:line="634" w:lineRule="atLeast"/>
        <w:ind w:firstLineChars="196" w:firstLine="630"/>
        <w:rPr>
          <w:rFonts w:ascii="仿宋_GB2312" w:eastAsia="仿宋_GB2312"/>
          <w:sz w:val="32"/>
        </w:rPr>
      </w:pPr>
      <w:r w:rsidRPr="00B42BE3">
        <w:rPr>
          <w:rFonts w:ascii="仿宋_GB2312" w:eastAsia="仿宋_GB2312" w:hint="eastAsia"/>
          <w:b/>
          <w:sz w:val="32"/>
        </w:rPr>
        <w:t>5．</w:t>
      </w:r>
      <w:r w:rsidRPr="00B42BE3">
        <w:rPr>
          <w:rFonts w:ascii="仿宋_GB2312" w:eastAsia="仿宋_GB2312" w:hint="eastAsia"/>
          <w:sz w:val="32"/>
        </w:rPr>
        <w:t>承办人身份证复印件．</w:t>
      </w:r>
    </w:p>
    <w:p w:rsidR="00747580" w:rsidRPr="00B42BE3" w:rsidRDefault="00747580" w:rsidP="00747580">
      <w:pPr>
        <w:spacing w:line="634" w:lineRule="atLeast"/>
        <w:ind w:firstLineChars="200" w:firstLine="640"/>
        <w:rPr>
          <w:rFonts w:ascii="仿宋_GB2312" w:eastAsia="仿宋_GB2312"/>
          <w:sz w:val="32"/>
        </w:rPr>
      </w:pPr>
      <w:r w:rsidRPr="00B42BE3">
        <w:rPr>
          <w:rFonts w:ascii="仿宋_GB2312" w:eastAsia="仿宋_GB2312" w:hint="eastAsia"/>
          <w:sz w:val="32"/>
        </w:rPr>
        <w:t>经镇人民政府审核后，报区民政局审批。区民政局审批同意后，于次月将补贴金通过银行直发至承办人。</w:t>
      </w:r>
    </w:p>
    <w:p w:rsidR="00747580" w:rsidRDefault="00747580" w:rsidP="00747580">
      <w:pPr>
        <w:adjustRightInd w:val="0"/>
        <w:snapToGrid w:val="0"/>
        <w:spacing w:line="634" w:lineRule="atLeast"/>
        <w:ind w:firstLineChars="200" w:firstLine="643"/>
        <w:jc w:val="left"/>
        <w:rPr>
          <w:rFonts w:eastAsia="仿宋_GB2312"/>
          <w:sz w:val="32"/>
          <w:szCs w:val="32"/>
        </w:rPr>
      </w:pPr>
      <w:r>
        <w:rPr>
          <w:rFonts w:eastAsia="仿宋_GB2312" w:hint="eastAsia"/>
          <w:b/>
          <w:bCs/>
          <w:sz w:val="32"/>
          <w:szCs w:val="32"/>
        </w:rPr>
        <w:t>第九条</w:t>
      </w:r>
      <w:r>
        <w:rPr>
          <w:rFonts w:eastAsia="仿宋_GB2312"/>
          <w:b/>
          <w:bCs/>
          <w:sz w:val="32"/>
          <w:szCs w:val="32"/>
        </w:rPr>
        <w:t xml:space="preserve">  </w:t>
      </w:r>
      <w:r>
        <w:rPr>
          <w:rFonts w:eastAsia="仿宋_GB2312" w:hint="eastAsia"/>
          <w:sz w:val="32"/>
          <w:szCs w:val="32"/>
        </w:rPr>
        <w:t>骨灰生态安葬奖补办理程序</w:t>
      </w:r>
    </w:p>
    <w:p w:rsidR="00747580" w:rsidRDefault="00747580" w:rsidP="00747580">
      <w:pPr>
        <w:adjustRightInd w:val="0"/>
        <w:snapToGrid w:val="0"/>
        <w:spacing w:line="634" w:lineRule="atLeast"/>
        <w:ind w:firstLineChars="200" w:firstLine="643"/>
        <w:jc w:val="left"/>
        <w:rPr>
          <w:rFonts w:eastAsia="仿宋_GB2312"/>
          <w:sz w:val="32"/>
          <w:szCs w:val="32"/>
        </w:rPr>
      </w:pPr>
      <w:r w:rsidRPr="00B42BE3">
        <w:rPr>
          <w:rFonts w:ascii="楷体_GB2312" w:eastAsia="楷体_GB2312" w:hint="eastAsia"/>
          <w:b/>
          <w:sz w:val="32"/>
          <w:szCs w:val="32"/>
        </w:rPr>
        <w:t xml:space="preserve">（一） </w:t>
      </w:r>
      <w:r>
        <w:rPr>
          <w:rFonts w:eastAsia="仿宋_GB2312" w:hint="eastAsia"/>
          <w:sz w:val="32"/>
          <w:szCs w:val="32"/>
        </w:rPr>
        <w:t>骨灰生态安葬奖补由承办人在逝者户籍所在地镇人民政府申请办理。需提交以下资料：</w:t>
      </w:r>
    </w:p>
    <w:p w:rsidR="00747580" w:rsidRPr="00B42BE3" w:rsidRDefault="00747580" w:rsidP="00747580">
      <w:pPr>
        <w:adjustRightInd w:val="0"/>
        <w:snapToGrid w:val="0"/>
        <w:spacing w:line="634" w:lineRule="atLeast"/>
        <w:ind w:firstLineChars="200" w:firstLine="643"/>
        <w:jc w:val="left"/>
        <w:rPr>
          <w:rFonts w:ascii="仿宋_GB2312" w:eastAsia="仿宋_GB2312"/>
          <w:sz w:val="32"/>
          <w:szCs w:val="32"/>
        </w:rPr>
      </w:pPr>
      <w:r w:rsidRPr="00B42BE3">
        <w:rPr>
          <w:rFonts w:ascii="仿宋_GB2312" w:eastAsia="仿宋_GB2312" w:hint="eastAsia"/>
          <w:b/>
          <w:sz w:val="32"/>
          <w:szCs w:val="32"/>
        </w:rPr>
        <w:t>1．</w:t>
      </w:r>
      <w:r w:rsidRPr="00B42BE3">
        <w:rPr>
          <w:rFonts w:ascii="仿宋_GB2312" w:eastAsia="仿宋_GB2312" w:hint="eastAsia"/>
          <w:sz w:val="32"/>
          <w:szCs w:val="32"/>
        </w:rPr>
        <w:t>《德阳市罗江区</w:t>
      </w:r>
      <w:r w:rsidR="00584518">
        <w:rPr>
          <w:rFonts w:ascii="仿宋_GB2312" w:eastAsia="仿宋_GB2312" w:hint="eastAsia"/>
          <w:sz w:val="32"/>
        </w:rPr>
        <w:t>骨灰</w:t>
      </w:r>
      <w:r w:rsidRPr="00B42BE3">
        <w:rPr>
          <w:rFonts w:ascii="仿宋_GB2312" w:eastAsia="仿宋_GB2312" w:hint="eastAsia"/>
          <w:sz w:val="32"/>
        </w:rPr>
        <w:t>生态</w:t>
      </w:r>
      <w:r w:rsidR="00584518">
        <w:rPr>
          <w:rFonts w:ascii="仿宋_GB2312" w:eastAsia="仿宋_GB2312" w:hint="eastAsia"/>
          <w:sz w:val="32"/>
        </w:rPr>
        <w:t>安葬奖补金</w:t>
      </w:r>
      <w:r w:rsidRPr="00B42BE3">
        <w:rPr>
          <w:rFonts w:ascii="仿宋_GB2312" w:eastAsia="仿宋_GB2312" w:hint="eastAsia"/>
          <w:sz w:val="32"/>
        </w:rPr>
        <w:t>申请表</w:t>
      </w:r>
      <w:r w:rsidRPr="00B42BE3">
        <w:rPr>
          <w:rFonts w:ascii="仿宋_GB2312" w:eastAsia="仿宋_GB2312" w:hint="eastAsia"/>
          <w:sz w:val="32"/>
          <w:szCs w:val="32"/>
        </w:rPr>
        <w:t>》；</w:t>
      </w:r>
    </w:p>
    <w:p w:rsidR="00747580" w:rsidRPr="00B42BE3" w:rsidRDefault="00747580" w:rsidP="00747580">
      <w:pPr>
        <w:adjustRightInd w:val="0"/>
        <w:snapToGrid w:val="0"/>
        <w:spacing w:line="634" w:lineRule="atLeast"/>
        <w:ind w:firstLineChars="200" w:firstLine="643"/>
        <w:jc w:val="left"/>
        <w:rPr>
          <w:rFonts w:ascii="仿宋_GB2312" w:eastAsia="仿宋_GB2312"/>
          <w:sz w:val="32"/>
          <w:szCs w:val="32"/>
        </w:rPr>
      </w:pPr>
      <w:r w:rsidRPr="00B42BE3">
        <w:rPr>
          <w:rFonts w:ascii="仿宋_GB2312" w:eastAsia="仿宋_GB2312" w:hint="eastAsia"/>
          <w:b/>
          <w:sz w:val="32"/>
          <w:szCs w:val="32"/>
        </w:rPr>
        <w:t>2．</w:t>
      </w:r>
      <w:r w:rsidRPr="00B42BE3">
        <w:rPr>
          <w:rFonts w:ascii="仿宋_GB2312" w:eastAsia="仿宋_GB2312" w:hint="eastAsia"/>
          <w:sz w:val="32"/>
          <w:szCs w:val="32"/>
        </w:rPr>
        <w:t>逝者户籍注销证明；</w:t>
      </w:r>
    </w:p>
    <w:p w:rsidR="00747580" w:rsidRPr="00B42BE3" w:rsidRDefault="00747580" w:rsidP="00747580">
      <w:pPr>
        <w:spacing w:line="634" w:lineRule="atLeast"/>
        <w:ind w:leftChars="304" w:left="969" w:hangingChars="103" w:hanging="331"/>
        <w:rPr>
          <w:rFonts w:ascii="仿宋_GB2312" w:eastAsia="仿宋_GB2312"/>
          <w:sz w:val="32"/>
          <w:szCs w:val="32"/>
        </w:rPr>
      </w:pPr>
      <w:r w:rsidRPr="00B42BE3">
        <w:rPr>
          <w:rFonts w:ascii="仿宋_GB2312" w:eastAsia="仿宋_GB2312" w:hint="eastAsia"/>
          <w:b/>
          <w:sz w:val="32"/>
          <w:szCs w:val="32"/>
        </w:rPr>
        <w:t>3．</w:t>
      </w:r>
      <w:r w:rsidRPr="00B42BE3">
        <w:rPr>
          <w:rFonts w:ascii="仿宋_GB2312" w:eastAsia="仿宋_GB2312" w:hint="eastAsia"/>
          <w:sz w:val="32"/>
        </w:rPr>
        <w:t>承办人身份证复印件</w:t>
      </w:r>
      <w:r w:rsidRPr="00B42BE3">
        <w:rPr>
          <w:rFonts w:ascii="仿宋_GB2312" w:eastAsia="仿宋_GB2312" w:hint="eastAsia"/>
          <w:sz w:val="32"/>
          <w:szCs w:val="32"/>
        </w:rPr>
        <w:t>；</w:t>
      </w:r>
    </w:p>
    <w:p w:rsidR="00747580" w:rsidRPr="00E379B8" w:rsidRDefault="00747580" w:rsidP="00747580">
      <w:pPr>
        <w:adjustRightInd w:val="0"/>
        <w:snapToGrid w:val="0"/>
        <w:spacing w:line="634" w:lineRule="atLeast"/>
        <w:ind w:firstLineChars="200" w:firstLine="643"/>
        <w:jc w:val="left"/>
        <w:rPr>
          <w:rFonts w:ascii="仿宋_GB2312" w:eastAsia="仿宋_GB2312"/>
          <w:sz w:val="32"/>
          <w:szCs w:val="32"/>
        </w:rPr>
      </w:pPr>
      <w:r w:rsidRPr="00B42BE3">
        <w:rPr>
          <w:rFonts w:ascii="仿宋_GB2312" w:eastAsia="仿宋_GB2312" w:hint="eastAsia"/>
          <w:b/>
          <w:sz w:val="32"/>
          <w:szCs w:val="32"/>
        </w:rPr>
        <w:t>4．</w:t>
      </w:r>
      <w:r w:rsidRPr="00E379B8">
        <w:rPr>
          <w:rFonts w:ascii="仿宋_GB2312" w:eastAsia="仿宋_GB2312" w:hint="eastAsia"/>
          <w:sz w:val="32"/>
          <w:szCs w:val="32"/>
        </w:rPr>
        <w:t>罗江区内组织骨灰生态安葬的殡葬服务机构出具的相关佐证。</w:t>
      </w:r>
    </w:p>
    <w:p w:rsidR="00747580" w:rsidRDefault="00747580" w:rsidP="00747580">
      <w:pPr>
        <w:adjustRightInd w:val="0"/>
        <w:snapToGrid w:val="0"/>
        <w:spacing w:line="634" w:lineRule="atLeast"/>
        <w:ind w:firstLineChars="200" w:firstLine="640"/>
        <w:jc w:val="left"/>
        <w:rPr>
          <w:rFonts w:eastAsia="仿宋_GB2312"/>
          <w:sz w:val="32"/>
          <w:szCs w:val="32"/>
        </w:rPr>
      </w:pPr>
      <w:r w:rsidRPr="00B42BE3">
        <w:rPr>
          <w:rFonts w:ascii="仿宋_GB2312" w:eastAsia="仿宋_GB2312" w:hint="eastAsia"/>
          <w:sz w:val="32"/>
          <w:szCs w:val="32"/>
        </w:rPr>
        <w:t>经镇人民政府审核后，报区民政局审批。</w:t>
      </w:r>
      <w:r>
        <w:rPr>
          <w:rFonts w:eastAsia="仿宋_GB2312" w:hint="eastAsia"/>
          <w:sz w:val="32"/>
          <w:szCs w:val="32"/>
        </w:rPr>
        <w:t>区民政局审批同意后于次月发放奖补金。</w:t>
      </w:r>
    </w:p>
    <w:p w:rsidR="00747580" w:rsidRDefault="00747580" w:rsidP="00747580">
      <w:pPr>
        <w:pStyle w:val="5"/>
        <w:spacing w:line="634" w:lineRule="atLeast"/>
      </w:pPr>
      <w:r>
        <w:rPr>
          <w:rFonts w:hint="eastAsia"/>
        </w:rPr>
        <w:lastRenderedPageBreak/>
        <w:t>第五章</w:t>
      </w:r>
      <w:r>
        <w:t xml:space="preserve">  </w:t>
      </w:r>
      <w:r>
        <w:rPr>
          <w:rFonts w:hint="eastAsia"/>
        </w:rPr>
        <w:t>资金保障</w:t>
      </w:r>
    </w:p>
    <w:p w:rsidR="00747580" w:rsidRDefault="00747580" w:rsidP="00747580">
      <w:pPr>
        <w:spacing w:line="634" w:lineRule="atLeast"/>
        <w:ind w:firstLineChars="200" w:firstLine="643"/>
        <w:rPr>
          <w:rFonts w:eastAsia="仿宋_GB2312"/>
          <w:sz w:val="32"/>
          <w:szCs w:val="32"/>
        </w:rPr>
      </w:pPr>
      <w:r>
        <w:rPr>
          <w:rFonts w:eastAsia="仿宋_GB2312" w:hint="eastAsia"/>
          <w:b/>
          <w:sz w:val="32"/>
          <w:szCs w:val="32"/>
        </w:rPr>
        <w:t>第十条</w:t>
      </w:r>
      <w:r>
        <w:rPr>
          <w:rFonts w:eastAsia="仿宋_GB2312"/>
          <w:sz w:val="32"/>
        </w:rPr>
        <w:t xml:space="preserve">  </w:t>
      </w:r>
      <w:r>
        <w:rPr>
          <w:rFonts w:eastAsia="仿宋_GB2312" w:hint="eastAsia"/>
          <w:sz w:val="32"/>
          <w:szCs w:val="32"/>
        </w:rPr>
        <w:t>区财政局将此项经费纳入财政年度预算，及时足额划拨资金，年终按实际支出结算，并做好年终决算工作。</w:t>
      </w:r>
    </w:p>
    <w:p w:rsidR="00747580" w:rsidRDefault="00747580" w:rsidP="00747580">
      <w:pPr>
        <w:pStyle w:val="5"/>
        <w:spacing w:line="634" w:lineRule="atLeast"/>
      </w:pPr>
      <w:r>
        <w:rPr>
          <w:rFonts w:hint="eastAsia"/>
        </w:rPr>
        <w:t>第六章</w:t>
      </w:r>
      <w:r>
        <w:t xml:space="preserve">  </w:t>
      </w:r>
      <w:r>
        <w:rPr>
          <w:rFonts w:hint="eastAsia"/>
        </w:rPr>
        <w:t>监督与管理</w:t>
      </w:r>
    </w:p>
    <w:p w:rsidR="00747580" w:rsidRDefault="00747580" w:rsidP="00747580">
      <w:pPr>
        <w:spacing w:line="634" w:lineRule="atLeast"/>
        <w:ind w:firstLineChars="200" w:firstLine="643"/>
        <w:rPr>
          <w:rFonts w:eastAsia="仿宋_GB2312"/>
          <w:kern w:val="0"/>
          <w:sz w:val="32"/>
          <w:szCs w:val="32"/>
        </w:rPr>
      </w:pPr>
      <w:r>
        <w:rPr>
          <w:rFonts w:eastAsia="仿宋_GB2312" w:hint="eastAsia"/>
          <w:b/>
          <w:sz w:val="32"/>
          <w:szCs w:val="32"/>
        </w:rPr>
        <w:t>第十一条</w:t>
      </w:r>
      <w:r>
        <w:rPr>
          <w:rFonts w:eastAsia="仿宋_GB2312"/>
          <w:sz w:val="32"/>
        </w:rPr>
        <w:t xml:space="preserve">  </w:t>
      </w:r>
      <w:r>
        <w:rPr>
          <w:rFonts w:eastAsia="仿宋_GB2312" w:hint="eastAsia"/>
          <w:sz w:val="32"/>
        </w:rPr>
        <w:t>区民政局应按照上级有关文件和工作要求，编制惠民殡葬保障工作计划；区财政局做好惠民殡葬补贴资金的预、决算工作；</w:t>
      </w:r>
      <w:r>
        <w:rPr>
          <w:rFonts w:eastAsia="仿宋_GB2312" w:hint="eastAsia"/>
          <w:kern w:val="0"/>
          <w:sz w:val="32"/>
          <w:szCs w:val="32"/>
        </w:rPr>
        <w:t>及时向上级反映执行惠民殡葬保障工作的实施情况和工作中存在的问题及解决问题的具体办法。</w:t>
      </w:r>
    </w:p>
    <w:p w:rsidR="00747580" w:rsidRDefault="00747580" w:rsidP="00747580">
      <w:pPr>
        <w:spacing w:line="634" w:lineRule="atLeast"/>
        <w:ind w:firstLineChars="200" w:firstLine="643"/>
        <w:rPr>
          <w:rFonts w:eastAsia="仿宋_GB2312"/>
          <w:sz w:val="32"/>
          <w:szCs w:val="32"/>
        </w:rPr>
      </w:pPr>
      <w:r>
        <w:rPr>
          <w:rFonts w:eastAsia="仿宋_GB2312" w:hint="eastAsia"/>
          <w:b/>
          <w:sz w:val="32"/>
        </w:rPr>
        <w:t>第</w:t>
      </w:r>
      <w:r>
        <w:rPr>
          <w:rFonts w:eastAsia="仿宋_GB2312" w:hint="eastAsia"/>
          <w:b/>
          <w:sz w:val="32"/>
          <w:szCs w:val="32"/>
        </w:rPr>
        <w:t>十二</w:t>
      </w:r>
      <w:r>
        <w:rPr>
          <w:rFonts w:eastAsia="仿宋_GB2312" w:hint="eastAsia"/>
          <w:b/>
          <w:sz w:val="32"/>
        </w:rPr>
        <w:t>条</w:t>
      </w:r>
      <w:r>
        <w:rPr>
          <w:rFonts w:eastAsia="仿宋_GB2312"/>
          <w:sz w:val="32"/>
          <w:szCs w:val="32"/>
        </w:rPr>
        <w:t xml:space="preserve">  </w:t>
      </w:r>
      <w:r>
        <w:rPr>
          <w:rFonts w:eastAsia="仿宋_GB2312" w:hint="eastAsia"/>
          <w:sz w:val="32"/>
          <w:szCs w:val="32"/>
        </w:rPr>
        <w:t>区财政局负责保障资金的落实和拨款工作；</w:t>
      </w:r>
      <w:r>
        <w:rPr>
          <w:rFonts w:eastAsia="仿宋_GB2312" w:hint="eastAsia"/>
          <w:sz w:val="32"/>
        </w:rPr>
        <w:t>监督检查保障资金的管理和发放。</w:t>
      </w:r>
    </w:p>
    <w:p w:rsidR="00747580" w:rsidRDefault="00747580" w:rsidP="00747580">
      <w:pPr>
        <w:spacing w:line="634" w:lineRule="atLeast"/>
        <w:ind w:firstLineChars="200" w:firstLine="643"/>
        <w:rPr>
          <w:rFonts w:eastAsia="仿宋_GB2312"/>
          <w:sz w:val="32"/>
          <w:szCs w:val="32"/>
        </w:rPr>
      </w:pPr>
      <w:r>
        <w:rPr>
          <w:rFonts w:eastAsia="仿宋_GB2312" w:hint="eastAsia"/>
          <w:b/>
          <w:sz w:val="32"/>
          <w:szCs w:val="32"/>
        </w:rPr>
        <w:t>第</w:t>
      </w:r>
      <w:r>
        <w:rPr>
          <w:rFonts w:eastAsia="仿宋_GB2312" w:hint="eastAsia"/>
          <w:b/>
          <w:sz w:val="32"/>
        </w:rPr>
        <w:t>十三</w:t>
      </w:r>
      <w:r>
        <w:rPr>
          <w:rFonts w:eastAsia="仿宋_GB2312" w:hint="eastAsia"/>
          <w:b/>
          <w:sz w:val="32"/>
          <w:szCs w:val="32"/>
        </w:rPr>
        <w:t>条</w:t>
      </w:r>
      <w:r>
        <w:rPr>
          <w:rFonts w:eastAsia="仿宋_GB2312"/>
          <w:sz w:val="32"/>
          <w:szCs w:val="32"/>
        </w:rPr>
        <w:t xml:space="preserve">  </w:t>
      </w:r>
      <w:r>
        <w:rPr>
          <w:rFonts w:eastAsia="仿宋_GB2312" w:hint="eastAsia"/>
          <w:sz w:val="32"/>
          <w:szCs w:val="32"/>
        </w:rPr>
        <w:t>惠民殡葬补助资金应专账管理，确保专款专用，任何部门和个人不得贪污、挪用、侵占、截留补贴资金。</w:t>
      </w:r>
    </w:p>
    <w:p w:rsidR="00747580" w:rsidRDefault="00747580" w:rsidP="00747580">
      <w:pPr>
        <w:spacing w:line="634" w:lineRule="atLeast"/>
        <w:ind w:firstLineChars="200" w:firstLine="643"/>
        <w:rPr>
          <w:rFonts w:eastAsia="仿宋_GB2312"/>
          <w:sz w:val="32"/>
          <w:szCs w:val="32"/>
        </w:rPr>
      </w:pPr>
      <w:r>
        <w:rPr>
          <w:rFonts w:eastAsia="仿宋_GB2312" w:hint="eastAsia"/>
          <w:b/>
          <w:sz w:val="32"/>
        </w:rPr>
        <w:t>第</w:t>
      </w:r>
      <w:r>
        <w:rPr>
          <w:rFonts w:eastAsia="仿宋_GB2312" w:hint="eastAsia"/>
          <w:b/>
          <w:sz w:val="32"/>
          <w:szCs w:val="32"/>
        </w:rPr>
        <w:t>十四</w:t>
      </w:r>
      <w:r>
        <w:rPr>
          <w:rFonts w:eastAsia="仿宋_GB2312" w:hint="eastAsia"/>
          <w:b/>
          <w:sz w:val="32"/>
        </w:rPr>
        <w:t>条</w:t>
      </w:r>
      <w:r>
        <w:rPr>
          <w:rFonts w:eastAsia="仿宋_GB2312"/>
          <w:b/>
          <w:sz w:val="32"/>
          <w:szCs w:val="32"/>
        </w:rPr>
        <w:t xml:space="preserve"> </w:t>
      </w:r>
      <w:r>
        <w:rPr>
          <w:rFonts w:eastAsia="仿宋_GB2312"/>
          <w:sz w:val="32"/>
          <w:szCs w:val="32"/>
        </w:rPr>
        <w:t xml:space="preserve"> </w:t>
      </w:r>
      <w:r>
        <w:rPr>
          <w:rFonts w:eastAsia="仿宋_GB2312" w:hint="eastAsia"/>
          <w:sz w:val="32"/>
          <w:szCs w:val="32"/>
        </w:rPr>
        <w:t>对在审批办理中存在玩忽职守、徇私舞弊行为的有关部门和人员，将追究相关责任人的责任，情节严重的依法追究法律责任；对出具假火化证明、假骨灰生态安葬证明的殡葬服务机构，依法给予相关责任人行政处分，情节严重的，依法追究法律责任；对骗取惠民殡葬补贴和骨灰生态安葬奖补金的申请人，除追回相关费用外，情节严重的，依法追究其法律责任。</w:t>
      </w:r>
    </w:p>
    <w:p w:rsidR="00747580" w:rsidRDefault="00747580" w:rsidP="00747580">
      <w:pPr>
        <w:pStyle w:val="5"/>
        <w:spacing w:before="0" w:line="800" w:lineRule="atLeast"/>
        <w:rPr>
          <w:kern w:val="0"/>
          <w:lang w:val="zh-CN"/>
        </w:rPr>
      </w:pPr>
      <w:r>
        <w:rPr>
          <w:rFonts w:hint="eastAsia"/>
          <w:kern w:val="0"/>
          <w:lang w:val="zh-CN"/>
        </w:rPr>
        <w:lastRenderedPageBreak/>
        <w:t>第七章</w:t>
      </w:r>
      <w:r>
        <w:rPr>
          <w:kern w:val="0"/>
          <w:lang w:val="zh-CN"/>
        </w:rPr>
        <w:t xml:space="preserve"> </w:t>
      </w:r>
      <w:r>
        <w:rPr>
          <w:rFonts w:hint="eastAsia"/>
          <w:kern w:val="0"/>
          <w:lang w:val="zh-CN"/>
        </w:rPr>
        <w:t xml:space="preserve"> </w:t>
      </w:r>
      <w:r>
        <w:rPr>
          <w:rFonts w:hint="eastAsia"/>
          <w:kern w:val="0"/>
          <w:lang w:val="zh-CN"/>
        </w:rPr>
        <w:t>附</w:t>
      </w:r>
      <w:r>
        <w:rPr>
          <w:rFonts w:hint="eastAsia"/>
          <w:kern w:val="0"/>
          <w:lang w:val="zh-CN"/>
        </w:rPr>
        <w:t xml:space="preserve">  </w:t>
      </w:r>
      <w:r>
        <w:rPr>
          <w:rFonts w:hint="eastAsia"/>
          <w:kern w:val="0"/>
          <w:lang w:val="zh-CN"/>
        </w:rPr>
        <w:t>则</w:t>
      </w:r>
    </w:p>
    <w:p w:rsidR="00747580" w:rsidRPr="00524727" w:rsidRDefault="00747580" w:rsidP="00524727">
      <w:pPr>
        <w:spacing w:line="594" w:lineRule="atLeast"/>
        <w:ind w:firstLineChars="150" w:firstLine="482"/>
        <w:rPr>
          <w:rFonts w:eastAsia="仿宋_GB2312"/>
          <w:sz w:val="32"/>
        </w:rPr>
      </w:pPr>
      <w:r>
        <w:rPr>
          <w:rFonts w:eastAsia="仿宋_GB2312" w:hint="eastAsia"/>
          <w:b/>
          <w:sz w:val="32"/>
        </w:rPr>
        <w:t>第十五条</w:t>
      </w:r>
      <w:r>
        <w:rPr>
          <w:rFonts w:eastAsia="仿宋_GB2312"/>
          <w:sz w:val="32"/>
        </w:rPr>
        <w:t xml:space="preserve">  </w:t>
      </w:r>
      <w:r w:rsidRPr="0047272D">
        <w:rPr>
          <w:rFonts w:ascii="仿宋_GB2312" w:eastAsia="仿宋_GB2312" w:hint="eastAsia"/>
          <w:sz w:val="32"/>
        </w:rPr>
        <w:t>本细则自</w:t>
      </w:r>
      <w:r>
        <w:rPr>
          <w:rFonts w:ascii="仿宋_GB2312" w:eastAsia="仿宋_GB2312" w:hint="eastAsia"/>
          <w:sz w:val="32"/>
        </w:rPr>
        <w:t>2024</w:t>
      </w:r>
      <w:r w:rsidRPr="0047272D">
        <w:rPr>
          <w:rFonts w:ascii="仿宋_GB2312" w:eastAsia="仿宋_GB2312" w:hint="eastAsia"/>
          <w:sz w:val="32"/>
        </w:rPr>
        <w:t>年</w:t>
      </w:r>
      <w:r w:rsidR="00524727">
        <w:rPr>
          <w:rFonts w:ascii="仿宋_GB2312" w:eastAsia="仿宋_GB2312" w:hint="eastAsia"/>
          <w:sz w:val="32"/>
        </w:rPr>
        <w:t>X</w:t>
      </w:r>
      <w:r w:rsidRPr="0047272D">
        <w:rPr>
          <w:rFonts w:ascii="仿宋_GB2312" w:eastAsia="仿宋_GB2312" w:hint="eastAsia"/>
          <w:sz w:val="32"/>
        </w:rPr>
        <w:t>月</w:t>
      </w:r>
      <w:r w:rsidR="00524727">
        <w:rPr>
          <w:rFonts w:ascii="仿宋_GB2312" w:eastAsia="仿宋_GB2312" w:hint="eastAsia"/>
          <w:sz w:val="32"/>
        </w:rPr>
        <w:t>X</w:t>
      </w:r>
      <w:r w:rsidRPr="0047272D">
        <w:rPr>
          <w:rFonts w:ascii="仿宋_GB2312" w:eastAsia="仿宋_GB2312" w:hint="eastAsia"/>
          <w:sz w:val="32"/>
        </w:rPr>
        <w:t>日起正式施行，</w:t>
      </w:r>
      <w:r w:rsidR="00524727">
        <w:rPr>
          <w:rFonts w:ascii="仿宋_GB2312" w:eastAsia="仿宋_GB2312" w:hint="eastAsia"/>
          <w:sz w:val="32"/>
        </w:rPr>
        <w:t>有效期5年。</w:t>
      </w:r>
      <w:r w:rsidRPr="0047272D">
        <w:rPr>
          <w:rFonts w:ascii="仿宋_GB2312" w:eastAsia="仿宋_GB2312" w:hint="eastAsia"/>
          <w:sz w:val="32"/>
        </w:rPr>
        <w:t>施行期间，国家、省、市有新的法律、法规、规章、政策等规定的，从其规定。</w:t>
      </w:r>
      <w:r>
        <w:rPr>
          <w:rFonts w:ascii="仿宋_GB2312" w:eastAsia="仿宋_GB2312" w:hint="eastAsia"/>
          <w:sz w:val="32"/>
        </w:rPr>
        <w:t>2019</w:t>
      </w:r>
      <w:r w:rsidRPr="0047272D">
        <w:rPr>
          <w:rFonts w:ascii="仿宋_GB2312" w:eastAsia="仿宋_GB2312" w:hint="eastAsia"/>
          <w:sz w:val="32"/>
        </w:rPr>
        <w:t>年</w:t>
      </w:r>
      <w:r>
        <w:rPr>
          <w:rFonts w:ascii="仿宋_GB2312" w:eastAsia="仿宋_GB2312" w:hint="eastAsia"/>
          <w:sz w:val="32"/>
        </w:rPr>
        <w:t>1</w:t>
      </w:r>
      <w:r w:rsidRPr="0047272D">
        <w:rPr>
          <w:rFonts w:ascii="仿宋_GB2312" w:eastAsia="仿宋_GB2312" w:hint="eastAsia"/>
          <w:sz w:val="32"/>
        </w:rPr>
        <w:t>月1</w:t>
      </w:r>
      <w:r w:rsidR="000142F4">
        <w:rPr>
          <w:rFonts w:ascii="仿宋_GB2312" w:eastAsia="仿宋_GB2312" w:hint="eastAsia"/>
          <w:sz w:val="32"/>
        </w:rPr>
        <w:t>日施行</w:t>
      </w:r>
      <w:r w:rsidRPr="0047272D">
        <w:rPr>
          <w:rFonts w:ascii="仿宋_GB2312" w:eastAsia="仿宋_GB2312" w:hint="eastAsia"/>
          <w:sz w:val="32"/>
        </w:rPr>
        <w:t>的《</w:t>
      </w:r>
      <w:r>
        <w:rPr>
          <w:rFonts w:eastAsia="仿宋_GB2312"/>
          <w:kern w:val="0"/>
          <w:sz w:val="32"/>
          <w:szCs w:val="32"/>
        </w:rPr>
        <w:t>德阳市</w:t>
      </w:r>
      <w:r>
        <w:rPr>
          <w:rFonts w:eastAsia="仿宋_GB2312" w:hint="eastAsia"/>
          <w:kern w:val="0"/>
          <w:sz w:val="32"/>
          <w:szCs w:val="32"/>
        </w:rPr>
        <w:t>罗江区</w:t>
      </w:r>
      <w:r>
        <w:rPr>
          <w:rFonts w:eastAsia="仿宋_GB2312"/>
          <w:kern w:val="0"/>
          <w:sz w:val="32"/>
          <w:szCs w:val="32"/>
        </w:rPr>
        <w:t>绿色惠民殡葬政策实施细则</w:t>
      </w:r>
      <w:r w:rsidRPr="0047272D">
        <w:rPr>
          <w:rFonts w:ascii="仿宋_GB2312" w:eastAsia="仿宋_GB2312" w:hint="eastAsia"/>
          <w:sz w:val="32"/>
        </w:rPr>
        <w:t>》自本细则施行之日起同时废止。</w:t>
      </w:r>
    </w:p>
    <w:p w:rsidR="00747580" w:rsidRDefault="00747580" w:rsidP="00747580">
      <w:pPr>
        <w:spacing w:line="594" w:lineRule="atLeast"/>
        <w:ind w:firstLineChars="200" w:firstLine="640"/>
        <w:rPr>
          <w:rFonts w:eastAsia="仿宋_GB2312"/>
          <w:sz w:val="32"/>
        </w:rPr>
      </w:pPr>
    </w:p>
    <w:p w:rsidR="00747580" w:rsidRPr="0047272D" w:rsidRDefault="00747580" w:rsidP="00747580">
      <w:pPr>
        <w:spacing w:line="594" w:lineRule="atLeast"/>
        <w:ind w:firstLineChars="200" w:firstLine="640"/>
        <w:rPr>
          <w:rFonts w:ascii="仿宋_GB2312" w:eastAsia="仿宋_GB2312"/>
          <w:sz w:val="32"/>
        </w:rPr>
      </w:pPr>
      <w:r w:rsidRPr="0047272D">
        <w:rPr>
          <w:rFonts w:ascii="仿宋_GB2312" w:eastAsia="仿宋_GB2312" w:hint="eastAsia"/>
          <w:sz w:val="32"/>
        </w:rPr>
        <w:t>附件：1．德阳市罗江区惠民殡葬补贴申请表</w:t>
      </w:r>
    </w:p>
    <w:p w:rsidR="00747580" w:rsidRPr="0047272D" w:rsidRDefault="00747580" w:rsidP="00747580">
      <w:pPr>
        <w:spacing w:line="594" w:lineRule="atLeast"/>
        <w:ind w:firstLine="1600"/>
        <w:rPr>
          <w:rFonts w:ascii="仿宋_GB2312" w:eastAsia="仿宋_GB2312"/>
          <w:sz w:val="32"/>
        </w:rPr>
      </w:pPr>
      <w:r w:rsidRPr="0047272D">
        <w:rPr>
          <w:rFonts w:ascii="仿宋_GB2312" w:eastAsia="仿宋_GB2312" w:hint="eastAsia"/>
          <w:sz w:val="32"/>
        </w:rPr>
        <w:t>2．德阳市罗江区异地火化惠民殡葬补助申请表</w:t>
      </w:r>
    </w:p>
    <w:p w:rsidR="00747580" w:rsidRPr="0047272D" w:rsidRDefault="00747580" w:rsidP="00747580">
      <w:pPr>
        <w:spacing w:line="594" w:lineRule="atLeast"/>
        <w:ind w:firstLine="1600"/>
        <w:rPr>
          <w:rFonts w:ascii="仿宋_GB2312" w:eastAsia="仿宋_GB2312"/>
          <w:sz w:val="32"/>
        </w:rPr>
      </w:pPr>
      <w:r w:rsidRPr="0047272D">
        <w:rPr>
          <w:rFonts w:ascii="仿宋_GB2312" w:eastAsia="仿宋_GB2312" w:hint="eastAsia"/>
          <w:sz w:val="32"/>
        </w:rPr>
        <w:t>3</w:t>
      </w:r>
      <w:r>
        <w:rPr>
          <w:rFonts w:ascii="仿宋_GB2312" w:eastAsia="仿宋_GB2312" w:hint="eastAsia"/>
          <w:sz w:val="32"/>
        </w:rPr>
        <w:t>．德阳市罗江区骨灰</w:t>
      </w:r>
      <w:r w:rsidRPr="0047272D">
        <w:rPr>
          <w:rFonts w:ascii="仿宋_GB2312" w:eastAsia="仿宋_GB2312" w:hint="eastAsia"/>
          <w:sz w:val="32"/>
        </w:rPr>
        <w:t>生态安葬奖补金申请表</w:t>
      </w:r>
    </w:p>
    <w:p w:rsidR="00747580" w:rsidRPr="0047272D" w:rsidRDefault="00747580" w:rsidP="00747580">
      <w:pPr>
        <w:spacing w:line="594" w:lineRule="atLeast"/>
        <w:ind w:firstLine="1600"/>
        <w:rPr>
          <w:rFonts w:ascii="仿宋_GB2312" w:eastAsia="仿宋_GB2312"/>
          <w:sz w:val="32"/>
        </w:rPr>
      </w:pPr>
      <w:r w:rsidRPr="0047272D">
        <w:rPr>
          <w:rFonts w:ascii="仿宋_GB2312" w:eastAsia="仿宋_GB2312" w:hint="eastAsia"/>
          <w:sz w:val="32"/>
        </w:rPr>
        <w:t>4</w:t>
      </w:r>
      <w:r>
        <w:rPr>
          <w:rFonts w:ascii="仿宋_GB2312" w:eastAsia="仿宋_GB2312" w:hint="eastAsia"/>
          <w:sz w:val="32"/>
        </w:rPr>
        <w:t>．德阳市罗江区骨灰</w:t>
      </w:r>
      <w:r w:rsidRPr="0047272D">
        <w:rPr>
          <w:rFonts w:ascii="仿宋_GB2312" w:eastAsia="仿宋_GB2312" w:hint="eastAsia"/>
          <w:sz w:val="32"/>
        </w:rPr>
        <w:t>生态安葬奖补结算清册</w:t>
      </w:r>
    </w:p>
    <w:p w:rsidR="00747580" w:rsidRDefault="00747580" w:rsidP="00747580">
      <w:pPr>
        <w:widowControl/>
        <w:snapToGrid w:val="0"/>
        <w:spacing w:line="594" w:lineRule="atLeast"/>
        <w:jc w:val="center"/>
        <w:rPr>
          <w:rFonts w:eastAsia="仿宋_GB2312" w:cs="仿宋"/>
          <w:b/>
          <w:kern w:val="0"/>
          <w:sz w:val="52"/>
          <w:szCs w:val="52"/>
        </w:rPr>
      </w:pPr>
    </w:p>
    <w:p w:rsidR="00747580" w:rsidRDefault="00747580" w:rsidP="00747580">
      <w:pPr>
        <w:widowControl/>
        <w:snapToGrid w:val="0"/>
        <w:spacing w:after="240"/>
        <w:rPr>
          <w:rFonts w:eastAsia="方正小标宋简体" w:cs="仿宋"/>
          <w:kern w:val="0"/>
          <w:sz w:val="44"/>
          <w:szCs w:val="44"/>
        </w:rPr>
      </w:pPr>
    </w:p>
    <w:p w:rsidR="00747580" w:rsidRDefault="00747580" w:rsidP="00747580">
      <w:pPr>
        <w:widowControl/>
        <w:snapToGrid w:val="0"/>
        <w:spacing w:after="240"/>
        <w:jc w:val="center"/>
        <w:rPr>
          <w:rFonts w:eastAsia="方正小标宋简体" w:cs="仿宋"/>
          <w:kern w:val="0"/>
          <w:sz w:val="44"/>
          <w:szCs w:val="44"/>
        </w:rPr>
      </w:pPr>
    </w:p>
    <w:p w:rsidR="00747580" w:rsidRDefault="00747580" w:rsidP="00747580">
      <w:pPr>
        <w:widowControl/>
        <w:snapToGrid w:val="0"/>
        <w:spacing w:after="240"/>
        <w:jc w:val="center"/>
        <w:rPr>
          <w:rFonts w:eastAsia="方正小标宋简体" w:cs="仿宋"/>
          <w:kern w:val="0"/>
          <w:sz w:val="44"/>
          <w:szCs w:val="44"/>
        </w:rPr>
      </w:pPr>
    </w:p>
    <w:p w:rsidR="00747580" w:rsidRDefault="00747580" w:rsidP="00747580">
      <w:pPr>
        <w:widowControl/>
        <w:snapToGrid w:val="0"/>
        <w:spacing w:after="240"/>
        <w:jc w:val="center"/>
        <w:rPr>
          <w:rFonts w:eastAsia="方正小标宋简体" w:cs="仿宋"/>
          <w:kern w:val="0"/>
          <w:sz w:val="44"/>
          <w:szCs w:val="44"/>
        </w:rPr>
      </w:pPr>
    </w:p>
    <w:p w:rsidR="00747580" w:rsidRDefault="00747580" w:rsidP="00747580">
      <w:pPr>
        <w:widowControl/>
        <w:snapToGrid w:val="0"/>
        <w:spacing w:after="240"/>
        <w:jc w:val="center"/>
        <w:rPr>
          <w:rFonts w:eastAsia="方正小标宋简体" w:cs="仿宋"/>
          <w:kern w:val="0"/>
          <w:sz w:val="44"/>
          <w:szCs w:val="44"/>
        </w:rPr>
      </w:pPr>
    </w:p>
    <w:p w:rsidR="00747580" w:rsidRDefault="00747580" w:rsidP="00747580">
      <w:pPr>
        <w:widowControl/>
        <w:snapToGrid w:val="0"/>
        <w:spacing w:after="240"/>
        <w:jc w:val="center"/>
        <w:rPr>
          <w:rFonts w:eastAsia="方正小标宋简体" w:cs="仿宋"/>
          <w:kern w:val="0"/>
          <w:sz w:val="44"/>
          <w:szCs w:val="44"/>
        </w:rPr>
      </w:pPr>
    </w:p>
    <w:p w:rsidR="00747580" w:rsidRDefault="00747580" w:rsidP="00747580">
      <w:pPr>
        <w:widowControl/>
        <w:snapToGrid w:val="0"/>
        <w:spacing w:after="240"/>
        <w:jc w:val="center"/>
        <w:rPr>
          <w:rFonts w:eastAsia="方正小标宋简体" w:cs="仿宋"/>
          <w:kern w:val="0"/>
          <w:sz w:val="44"/>
          <w:szCs w:val="44"/>
        </w:rPr>
      </w:pPr>
    </w:p>
    <w:p w:rsidR="00747580" w:rsidRDefault="00747580" w:rsidP="00747580">
      <w:pPr>
        <w:widowControl/>
        <w:snapToGrid w:val="0"/>
        <w:spacing w:after="240"/>
        <w:jc w:val="center"/>
        <w:rPr>
          <w:rFonts w:ascii="宋体" w:eastAsia="方正小标宋简体" w:hAnsi="宋体" w:cs="宋体"/>
          <w:kern w:val="0"/>
          <w:sz w:val="44"/>
          <w:szCs w:val="44"/>
        </w:rPr>
      </w:pPr>
      <w:r>
        <w:rPr>
          <w:rFonts w:eastAsia="方正小标宋简体" w:cs="仿宋" w:hint="eastAsia"/>
          <w:kern w:val="0"/>
          <w:sz w:val="44"/>
          <w:szCs w:val="44"/>
        </w:rPr>
        <w:lastRenderedPageBreak/>
        <w:t>德阳市罗江区惠民殡葬补贴申请表</w:t>
      </w:r>
    </w:p>
    <w:tbl>
      <w:tblPr>
        <w:tblW w:w="87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5"/>
        <w:gridCol w:w="1295"/>
        <w:gridCol w:w="850"/>
        <w:gridCol w:w="764"/>
        <w:gridCol w:w="1483"/>
        <w:gridCol w:w="2911"/>
      </w:tblGrid>
      <w:tr w:rsidR="00747580" w:rsidTr="00D7772E">
        <w:trPr>
          <w:trHeight w:val="792"/>
          <w:jc w:val="center"/>
        </w:trPr>
        <w:tc>
          <w:tcPr>
            <w:tcW w:w="1485" w:type="dxa"/>
            <w:vAlign w:val="center"/>
          </w:tcPr>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逝者姓名</w:t>
            </w:r>
          </w:p>
        </w:tc>
        <w:tc>
          <w:tcPr>
            <w:tcW w:w="1295" w:type="dxa"/>
            <w:vAlign w:val="center"/>
          </w:tcPr>
          <w:p w:rsidR="00747580" w:rsidRPr="006D6CFF" w:rsidRDefault="00747580" w:rsidP="00D7772E">
            <w:pPr>
              <w:spacing w:line="300" w:lineRule="exact"/>
              <w:jc w:val="center"/>
              <w:rPr>
                <w:rFonts w:ascii="仿宋_GB2312" w:eastAsia="仿宋_GB2312"/>
                <w:sz w:val="24"/>
              </w:rPr>
            </w:pPr>
          </w:p>
        </w:tc>
        <w:tc>
          <w:tcPr>
            <w:tcW w:w="850" w:type="dxa"/>
            <w:vAlign w:val="center"/>
          </w:tcPr>
          <w:p w:rsidR="00747580" w:rsidRPr="006D6CFF" w:rsidRDefault="00747580" w:rsidP="00D7772E">
            <w:pPr>
              <w:spacing w:line="300" w:lineRule="exact"/>
              <w:ind w:firstLineChars="50" w:firstLine="120"/>
              <w:rPr>
                <w:rFonts w:ascii="仿宋_GB2312" w:eastAsia="仿宋_GB2312"/>
                <w:sz w:val="24"/>
              </w:rPr>
            </w:pPr>
            <w:r w:rsidRPr="006D6CFF">
              <w:rPr>
                <w:rFonts w:ascii="仿宋_GB2312" w:eastAsia="仿宋_GB2312" w:hint="eastAsia"/>
                <w:sz w:val="24"/>
              </w:rPr>
              <w:t>性别</w:t>
            </w:r>
          </w:p>
        </w:tc>
        <w:tc>
          <w:tcPr>
            <w:tcW w:w="764" w:type="dxa"/>
            <w:vAlign w:val="center"/>
          </w:tcPr>
          <w:p w:rsidR="00747580" w:rsidRPr="006D6CFF" w:rsidRDefault="00747580" w:rsidP="00D7772E">
            <w:pPr>
              <w:spacing w:line="300" w:lineRule="exact"/>
              <w:jc w:val="center"/>
              <w:rPr>
                <w:rFonts w:ascii="仿宋_GB2312" w:eastAsia="仿宋_GB2312"/>
                <w:sz w:val="24"/>
              </w:rPr>
            </w:pPr>
          </w:p>
        </w:tc>
        <w:tc>
          <w:tcPr>
            <w:tcW w:w="1483" w:type="dxa"/>
            <w:vAlign w:val="center"/>
          </w:tcPr>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身份证</w:t>
            </w:r>
          </w:p>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号</w:t>
            </w:r>
            <w:r w:rsidRPr="006D6CFF">
              <w:rPr>
                <w:rFonts w:ascii="仿宋_GB2312" w:eastAsia="仿宋_GB2312" w:hAnsi="宋体" w:cs="宋体" w:hint="eastAsia"/>
                <w:sz w:val="24"/>
              </w:rPr>
              <w:t xml:space="preserve">  </w:t>
            </w:r>
            <w:r w:rsidRPr="006D6CFF">
              <w:rPr>
                <w:rFonts w:ascii="仿宋_GB2312" w:eastAsia="仿宋_GB2312" w:hint="eastAsia"/>
                <w:sz w:val="24"/>
              </w:rPr>
              <w:t>码</w:t>
            </w:r>
          </w:p>
        </w:tc>
        <w:tc>
          <w:tcPr>
            <w:tcW w:w="2911" w:type="dxa"/>
            <w:vAlign w:val="center"/>
          </w:tcPr>
          <w:p w:rsidR="00747580" w:rsidRPr="006D6CFF" w:rsidRDefault="00747580" w:rsidP="00D7772E">
            <w:pPr>
              <w:spacing w:line="300" w:lineRule="exact"/>
              <w:jc w:val="center"/>
              <w:rPr>
                <w:rFonts w:ascii="仿宋_GB2312" w:eastAsia="仿宋_GB2312"/>
                <w:sz w:val="24"/>
              </w:rPr>
            </w:pPr>
          </w:p>
        </w:tc>
      </w:tr>
      <w:tr w:rsidR="00747580" w:rsidTr="00D7772E">
        <w:trPr>
          <w:trHeight w:val="680"/>
          <w:jc w:val="center"/>
        </w:trPr>
        <w:tc>
          <w:tcPr>
            <w:tcW w:w="1485" w:type="dxa"/>
            <w:vAlign w:val="center"/>
          </w:tcPr>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死亡时间</w:t>
            </w:r>
          </w:p>
        </w:tc>
        <w:tc>
          <w:tcPr>
            <w:tcW w:w="2909" w:type="dxa"/>
            <w:gridSpan w:val="3"/>
            <w:vAlign w:val="center"/>
          </w:tcPr>
          <w:p w:rsidR="00747580" w:rsidRPr="006D6CFF" w:rsidRDefault="00747580" w:rsidP="00D7772E">
            <w:pPr>
              <w:spacing w:line="300" w:lineRule="exact"/>
              <w:jc w:val="center"/>
              <w:rPr>
                <w:rFonts w:ascii="仿宋_GB2312" w:eastAsia="仿宋_GB2312"/>
                <w:sz w:val="24"/>
              </w:rPr>
            </w:pPr>
          </w:p>
        </w:tc>
        <w:tc>
          <w:tcPr>
            <w:tcW w:w="1483" w:type="dxa"/>
            <w:vAlign w:val="center"/>
          </w:tcPr>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火化时间</w:t>
            </w:r>
          </w:p>
        </w:tc>
        <w:tc>
          <w:tcPr>
            <w:tcW w:w="2911" w:type="dxa"/>
            <w:vAlign w:val="center"/>
          </w:tcPr>
          <w:p w:rsidR="00747580" w:rsidRPr="006D6CFF" w:rsidRDefault="00747580" w:rsidP="00D7772E">
            <w:pPr>
              <w:spacing w:line="300" w:lineRule="exact"/>
              <w:jc w:val="center"/>
              <w:rPr>
                <w:rFonts w:ascii="仿宋_GB2312" w:eastAsia="仿宋_GB2312"/>
                <w:sz w:val="24"/>
              </w:rPr>
            </w:pPr>
          </w:p>
        </w:tc>
      </w:tr>
      <w:tr w:rsidR="00747580" w:rsidTr="00D7772E">
        <w:trPr>
          <w:trHeight w:val="750"/>
          <w:jc w:val="center"/>
        </w:trPr>
        <w:tc>
          <w:tcPr>
            <w:tcW w:w="1485" w:type="dxa"/>
            <w:vAlign w:val="center"/>
          </w:tcPr>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户籍所在地</w:t>
            </w:r>
          </w:p>
        </w:tc>
        <w:tc>
          <w:tcPr>
            <w:tcW w:w="7303" w:type="dxa"/>
            <w:gridSpan w:val="5"/>
            <w:vAlign w:val="center"/>
          </w:tcPr>
          <w:p w:rsidR="00747580" w:rsidRPr="006D6CFF" w:rsidRDefault="00747580" w:rsidP="00D7772E">
            <w:pPr>
              <w:spacing w:line="300" w:lineRule="exact"/>
              <w:jc w:val="center"/>
              <w:rPr>
                <w:rFonts w:ascii="仿宋_GB2312" w:eastAsia="仿宋_GB2312"/>
                <w:sz w:val="24"/>
              </w:rPr>
            </w:pPr>
          </w:p>
        </w:tc>
      </w:tr>
      <w:tr w:rsidR="00747580" w:rsidTr="00D7772E">
        <w:trPr>
          <w:trHeight w:val="937"/>
          <w:jc w:val="center"/>
        </w:trPr>
        <w:tc>
          <w:tcPr>
            <w:tcW w:w="1485" w:type="dxa"/>
            <w:vAlign w:val="center"/>
          </w:tcPr>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承办人</w:t>
            </w:r>
          </w:p>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姓  名</w:t>
            </w:r>
          </w:p>
        </w:tc>
        <w:tc>
          <w:tcPr>
            <w:tcW w:w="1295" w:type="dxa"/>
            <w:vAlign w:val="center"/>
          </w:tcPr>
          <w:p w:rsidR="00747580" w:rsidRPr="006D6CFF" w:rsidRDefault="00747580" w:rsidP="00D7772E">
            <w:pPr>
              <w:spacing w:line="300" w:lineRule="exact"/>
              <w:jc w:val="center"/>
              <w:rPr>
                <w:rFonts w:ascii="仿宋_GB2312" w:eastAsia="仿宋_GB2312"/>
                <w:sz w:val="24"/>
              </w:rPr>
            </w:pPr>
          </w:p>
        </w:tc>
        <w:tc>
          <w:tcPr>
            <w:tcW w:w="1614" w:type="dxa"/>
            <w:gridSpan w:val="2"/>
            <w:vAlign w:val="center"/>
          </w:tcPr>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账号</w:t>
            </w:r>
          </w:p>
        </w:tc>
        <w:tc>
          <w:tcPr>
            <w:tcW w:w="4394" w:type="dxa"/>
            <w:gridSpan w:val="2"/>
            <w:vAlign w:val="center"/>
          </w:tcPr>
          <w:p w:rsidR="00747580" w:rsidRPr="006D6CFF" w:rsidRDefault="00747580" w:rsidP="00D7772E">
            <w:pPr>
              <w:spacing w:line="300" w:lineRule="exact"/>
              <w:jc w:val="center"/>
              <w:rPr>
                <w:rFonts w:ascii="仿宋_GB2312" w:eastAsia="仿宋_GB2312"/>
                <w:sz w:val="24"/>
              </w:rPr>
            </w:pPr>
          </w:p>
        </w:tc>
      </w:tr>
      <w:tr w:rsidR="00747580" w:rsidTr="00D7772E">
        <w:trPr>
          <w:trHeight w:val="807"/>
          <w:jc w:val="center"/>
        </w:trPr>
        <w:tc>
          <w:tcPr>
            <w:tcW w:w="1485" w:type="dxa"/>
            <w:vAlign w:val="center"/>
          </w:tcPr>
          <w:p w:rsidR="00747580" w:rsidRPr="006D6CFF" w:rsidRDefault="00747580" w:rsidP="00D7772E">
            <w:pPr>
              <w:spacing w:line="300" w:lineRule="exact"/>
              <w:ind w:firstLineChars="100" w:firstLine="240"/>
              <w:rPr>
                <w:rFonts w:ascii="仿宋_GB2312" w:eastAsia="仿宋_GB2312"/>
                <w:sz w:val="24"/>
              </w:rPr>
            </w:pPr>
            <w:r w:rsidRPr="006D6CFF">
              <w:rPr>
                <w:rFonts w:ascii="仿宋_GB2312" w:eastAsia="仿宋_GB2312" w:hint="eastAsia"/>
                <w:sz w:val="24"/>
              </w:rPr>
              <w:t>开户行</w:t>
            </w:r>
          </w:p>
        </w:tc>
        <w:tc>
          <w:tcPr>
            <w:tcW w:w="2909" w:type="dxa"/>
            <w:gridSpan w:val="3"/>
            <w:vAlign w:val="center"/>
          </w:tcPr>
          <w:p w:rsidR="00747580" w:rsidRPr="006D6CFF" w:rsidRDefault="00747580" w:rsidP="00D7772E">
            <w:pPr>
              <w:spacing w:line="300" w:lineRule="exact"/>
              <w:jc w:val="center"/>
              <w:rPr>
                <w:rFonts w:ascii="仿宋_GB2312" w:eastAsia="仿宋_GB2312"/>
                <w:sz w:val="24"/>
              </w:rPr>
            </w:pPr>
          </w:p>
        </w:tc>
        <w:tc>
          <w:tcPr>
            <w:tcW w:w="1483" w:type="dxa"/>
            <w:vAlign w:val="center"/>
          </w:tcPr>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承办人与</w:t>
            </w:r>
          </w:p>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逝者关系</w:t>
            </w:r>
          </w:p>
        </w:tc>
        <w:tc>
          <w:tcPr>
            <w:tcW w:w="2911" w:type="dxa"/>
            <w:vAlign w:val="center"/>
          </w:tcPr>
          <w:p w:rsidR="00747580" w:rsidRPr="006D6CFF" w:rsidRDefault="00747580" w:rsidP="00D7772E">
            <w:pPr>
              <w:spacing w:line="300" w:lineRule="exact"/>
              <w:jc w:val="center"/>
              <w:rPr>
                <w:rFonts w:ascii="仿宋_GB2312" w:eastAsia="仿宋_GB2312"/>
                <w:sz w:val="24"/>
              </w:rPr>
            </w:pPr>
          </w:p>
        </w:tc>
      </w:tr>
      <w:tr w:rsidR="00747580" w:rsidTr="00D7772E">
        <w:trPr>
          <w:trHeight w:val="1236"/>
          <w:jc w:val="center"/>
        </w:trPr>
        <w:tc>
          <w:tcPr>
            <w:tcW w:w="1485" w:type="dxa"/>
            <w:vAlign w:val="center"/>
          </w:tcPr>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基本服务保障项目</w:t>
            </w:r>
          </w:p>
        </w:tc>
        <w:tc>
          <w:tcPr>
            <w:tcW w:w="7303" w:type="dxa"/>
            <w:gridSpan w:val="5"/>
            <w:vAlign w:val="center"/>
          </w:tcPr>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财政保障费用             元。</w:t>
            </w:r>
          </w:p>
          <w:p w:rsidR="00747580" w:rsidRPr="006D6CFF" w:rsidRDefault="00747580" w:rsidP="00D7772E">
            <w:pPr>
              <w:spacing w:line="300" w:lineRule="exact"/>
              <w:rPr>
                <w:rFonts w:ascii="仿宋_GB2312" w:eastAsia="仿宋_GB2312"/>
                <w:sz w:val="24"/>
              </w:rPr>
            </w:pPr>
          </w:p>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大写：</w:t>
            </w:r>
          </w:p>
        </w:tc>
      </w:tr>
      <w:tr w:rsidR="00747580" w:rsidTr="00D7772E">
        <w:trPr>
          <w:trHeight w:val="817"/>
          <w:jc w:val="center"/>
        </w:trPr>
        <w:tc>
          <w:tcPr>
            <w:tcW w:w="1485" w:type="dxa"/>
            <w:vAlign w:val="center"/>
          </w:tcPr>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承办人</w:t>
            </w:r>
          </w:p>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确认签字</w:t>
            </w:r>
          </w:p>
        </w:tc>
        <w:tc>
          <w:tcPr>
            <w:tcW w:w="2909" w:type="dxa"/>
            <w:gridSpan w:val="3"/>
            <w:vAlign w:val="center"/>
          </w:tcPr>
          <w:p w:rsidR="00747580" w:rsidRPr="006D6CFF" w:rsidRDefault="00747580" w:rsidP="00D7772E">
            <w:pPr>
              <w:spacing w:line="300" w:lineRule="exact"/>
              <w:jc w:val="center"/>
              <w:rPr>
                <w:rFonts w:ascii="仿宋_GB2312" w:eastAsia="仿宋_GB2312"/>
                <w:sz w:val="24"/>
              </w:rPr>
            </w:pPr>
          </w:p>
        </w:tc>
        <w:tc>
          <w:tcPr>
            <w:tcW w:w="1483" w:type="dxa"/>
            <w:vAlign w:val="center"/>
          </w:tcPr>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联系电话</w:t>
            </w:r>
          </w:p>
        </w:tc>
        <w:tc>
          <w:tcPr>
            <w:tcW w:w="2911" w:type="dxa"/>
            <w:vAlign w:val="center"/>
          </w:tcPr>
          <w:p w:rsidR="00747580" w:rsidRPr="006D6CFF" w:rsidRDefault="00747580" w:rsidP="00D7772E">
            <w:pPr>
              <w:spacing w:line="300" w:lineRule="exact"/>
              <w:jc w:val="center"/>
              <w:rPr>
                <w:rFonts w:ascii="仿宋_GB2312" w:eastAsia="仿宋_GB2312"/>
                <w:sz w:val="24"/>
              </w:rPr>
            </w:pPr>
          </w:p>
        </w:tc>
      </w:tr>
      <w:tr w:rsidR="00747580" w:rsidTr="00D7772E">
        <w:trPr>
          <w:trHeight w:val="3462"/>
          <w:jc w:val="center"/>
        </w:trPr>
        <w:tc>
          <w:tcPr>
            <w:tcW w:w="4394" w:type="dxa"/>
            <w:gridSpan w:val="4"/>
            <w:vAlign w:val="center"/>
          </w:tcPr>
          <w:p w:rsidR="00747580" w:rsidRPr="006D6CFF" w:rsidRDefault="00747580" w:rsidP="00D7772E">
            <w:pPr>
              <w:spacing w:line="300" w:lineRule="exact"/>
              <w:jc w:val="left"/>
              <w:rPr>
                <w:rFonts w:ascii="仿宋_GB2312" w:eastAsia="仿宋_GB2312"/>
                <w:sz w:val="24"/>
              </w:rPr>
            </w:pPr>
            <w:r w:rsidRPr="006D6CFF">
              <w:rPr>
                <w:rFonts w:ascii="仿宋_GB2312" w:eastAsia="仿宋_GB2312" w:hint="eastAsia"/>
                <w:sz w:val="24"/>
              </w:rPr>
              <w:t>殡葬服务机构审核意见</w:t>
            </w:r>
          </w:p>
          <w:p w:rsidR="00747580" w:rsidRPr="006D6CFF" w:rsidRDefault="00747580" w:rsidP="00D7772E">
            <w:pPr>
              <w:spacing w:line="300" w:lineRule="exact"/>
              <w:jc w:val="left"/>
              <w:rPr>
                <w:rFonts w:ascii="仿宋_GB2312" w:eastAsia="仿宋_GB2312"/>
                <w:sz w:val="24"/>
              </w:rPr>
            </w:pPr>
          </w:p>
          <w:p w:rsidR="00747580" w:rsidRPr="006D6CFF" w:rsidRDefault="00747580" w:rsidP="00D7772E">
            <w:pPr>
              <w:spacing w:line="300" w:lineRule="exact"/>
              <w:ind w:firstLineChars="300" w:firstLine="720"/>
              <w:jc w:val="left"/>
              <w:rPr>
                <w:rFonts w:ascii="仿宋_GB2312" w:eastAsia="仿宋_GB2312"/>
                <w:sz w:val="24"/>
              </w:rPr>
            </w:pPr>
          </w:p>
          <w:p w:rsidR="00747580" w:rsidRPr="006D6CFF" w:rsidRDefault="00747580" w:rsidP="00D7772E">
            <w:pPr>
              <w:spacing w:line="300" w:lineRule="exact"/>
              <w:ind w:firstLineChars="300" w:firstLine="720"/>
              <w:jc w:val="left"/>
              <w:rPr>
                <w:rFonts w:ascii="仿宋_GB2312" w:eastAsia="仿宋_GB2312"/>
                <w:sz w:val="24"/>
              </w:rPr>
            </w:pPr>
          </w:p>
          <w:p w:rsidR="00747580" w:rsidRPr="006D6CFF" w:rsidRDefault="00747580" w:rsidP="00D7772E">
            <w:pPr>
              <w:spacing w:line="300" w:lineRule="exact"/>
              <w:jc w:val="left"/>
              <w:rPr>
                <w:rFonts w:ascii="仿宋_GB2312" w:eastAsia="仿宋_GB2312"/>
                <w:sz w:val="24"/>
              </w:rPr>
            </w:pPr>
            <w:r w:rsidRPr="006D6CFF">
              <w:rPr>
                <w:rFonts w:ascii="仿宋_GB2312" w:eastAsia="仿宋_GB2312" w:hint="eastAsia"/>
                <w:sz w:val="24"/>
              </w:rPr>
              <w:t>经办人签字：</w:t>
            </w:r>
          </w:p>
          <w:p w:rsidR="00747580" w:rsidRPr="006D6CFF" w:rsidRDefault="00747580" w:rsidP="00D7772E">
            <w:pPr>
              <w:spacing w:line="300" w:lineRule="exact"/>
              <w:ind w:firstLineChars="200" w:firstLine="480"/>
              <w:jc w:val="left"/>
              <w:rPr>
                <w:rFonts w:ascii="仿宋_GB2312" w:eastAsia="仿宋_GB2312"/>
                <w:sz w:val="24"/>
              </w:rPr>
            </w:pPr>
          </w:p>
          <w:p w:rsidR="00747580" w:rsidRPr="006D6CFF" w:rsidRDefault="00747580" w:rsidP="00D7772E">
            <w:pPr>
              <w:spacing w:line="300" w:lineRule="exact"/>
              <w:ind w:firstLineChars="200" w:firstLine="480"/>
              <w:jc w:val="left"/>
              <w:rPr>
                <w:rFonts w:ascii="仿宋_GB2312" w:eastAsia="仿宋_GB2312"/>
                <w:sz w:val="24"/>
              </w:rPr>
            </w:pPr>
          </w:p>
          <w:p w:rsidR="00747580" w:rsidRPr="006D6CFF" w:rsidRDefault="00747580" w:rsidP="00D7772E">
            <w:pPr>
              <w:spacing w:line="300" w:lineRule="exact"/>
              <w:jc w:val="left"/>
              <w:rPr>
                <w:rFonts w:ascii="仿宋_GB2312" w:eastAsia="仿宋_GB2312"/>
                <w:sz w:val="24"/>
              </w:rPr>
            </w:pPr>
            <w:r w:rsidRPr="006D6CFF">
              <w:rPr>
                <w:rFonts w:ascii="仿宋_GB2312" w:eastAsia="仿宋_GB2312" w:hint="eastAsia"/>
                <w:sz w:val="24"/>
              </w:rPr>
              <w:t>负责人签字：</w:t>
            </w:r>
          </w:p>
          <w:p w:rsidR="00747580" w:rsidRPr="006D6CFF" w:rsidRDefault="00747580" w:rsidP="00D7772E">
            <w:pPr>
              <w:spacing w:line="300" w:lineRule="exact"/>
              <w:jc w:val="left"/>
              <w:rPr>
                <w:rFonts w:ascii="仿宋_GB2312" w:eastAsia="仿宋_GB2312"/>
                <w:sz w:val="24"/>
              </w:rPr>
            </w:pPr>
          </w:p>
          <w:p w:rsidR="00747580" w:rsidRPr="006D6CFF" w:rsidRDefault="00747580" w:rsidP="00D7772E">
            <w:pPr>
              <w:spacing w:line="300" w:lineRule="exact"/>
              <w:jc w:val="left"/>
              <w:rPr>
                <w:rFonts w:ascii="仿宋_GB2312" w:eastAsia="仿宋_GB2312"/>
                <w:sz w:val="24"/>
              </w:rPr>
            </w:pPr>
          </w:p>
          <w:p w:rsidR="00747580" w:rsidRPr="006D6CFF" w:rsidRDefault="00747580" w:rsidP="00D7772E">
            <w:pPr>
              <w:spacing w:line="300" w:lineRule="exact"/>
              <w:ind w:firstLineChars="900" w:firstLine="2160"/>
              <w:jc w:val="left"/>
              <w:rPr>
                <w:rFonts w:ascii="仿宋_GB2312" w:eastAsia="仿宋_GB2312"/>
                <w:sz w:val="24"/>
              </w:rPr>
            </w:pPr>
            <w:r w:rsidRPr="006D6CFF">
              <w:rPr>
                <w:rFonts w:ascii="仿宋_GB2312" w:eastAsia="仿宋_GB2312" w:hint="eastAsia"/>
                <w:sz w:val="24"/>
              </w:rPr>
              <w:t>年   月    日</w:t>
            </w:r>
          </w:p>
          <w:p w:rsidR="00747580" w:rsidRPr="006D6CFF" w:rsidRDefault="00747580" w:rsidP="00D7772E">
            <w:pPr>
              <w:spacing w:line="300" w:lineRule="exact"/>
              <w:jc w:val="center"/>
              <w:rPr>
                <w:rFonts w:ascii="仿宋_GB2312" w:eastAsia="仿宋_GB2312"/>
                <w:sz w:val="24"/>
              </w:rPr>
            </w:pPr>
            <w:r w:rsidRPr="006D6CFF">
              <w:rPr>
                <w:rFonts w:ascii="仿宋_GB2312" w:eastAsia="仿宋_GB2312" w:hint="eastAsia"/>
                <w:sz w:val="24"/>
              </w:rPr>
              <w:t xml:space="preserve">                  （盖章）</w:t>
            </w:r>
          </w:p>
        </w:tc>
        <w:tc>
          <w:tcPr>
            <w:tcW w:w="4394" w:type="dxa"/>
            <w:gridSpan w:val="2"/>
            <w:vAlign w:val="center"/>
          </w:tcPr>
          <w:p w:rsidR="00747580" w:rsidRPr="006D6CFF" w:rsidRDefault="00747580" w:rsidP="00D7772E">
            <w:pPr>
              <w:spacing w:line="300" w:lineRule="exact"/>
              <w:jc w:val="left"/>
              <w:rPr>
                <w:rFonts w:ascii="仿宋_GB2312" w:eastAsia="仿宋_GB2312"/>
                <w:sz w:val="24"/>
              </w:rPr>
            </w:pPr>
            <w:r w:rsidRPr="006D6CFF">
              <w:rPr>
                <w:rFonts w:ascii="仿宋_GB2312" w:eastAsia="仿宋_GB2312" w:hint="eastAsia"/>
                <w:sz w:val="24"/>
              </w:rPr>
              <w:t>区民政局审批意见</w:t>
            </w:r>
          </w:p>
          <w:p w:rsidR="00747580" w:rsidRPr="006D6CFF" w:rsidRDefault="00747580" w:rsidP="00D7772E">
            <w:pPr>
              <w:spacing w:line="300" w:lineRule="exact"/>
              <w:jc w:val="left"/>
              <w:rPr>
                <w:rFonts w:ascii="仿宋_GB2312" w:eastAsia="仿宋_GB2312"/>
                <w:sz w:val="24"/>
              </w:rPr>
            </w:pPr>
          </w:p>
          <w:p w:rsidR="00747580" w:rsidRPr="006D6CFF" w:rsidRDefault="00747580" w:rsidP="00D7772E">
            <w:pPr>
              <w:spacing w:line="300" w:lineRule="exact"/>
              <w:ind w:firstLineChars="100" w:firstLine="240"/>
              <w:jc w:val="left"/>
              <w:rPr>
                <w:rFonts w:ascii="仿宋_GB2312" w:eastAsia="仿宋_GB2312"/>
                <w:sz w:val="24"/>
              </w:rPr>
            </w:pPr>
          </w:p>
          <w:p w:rsidR="00747580" w:rsidRPr="006D6CFF" w:rsidRDefault="00747580" w:rsidP="00D7772E">
            <w:pPr>
              <w:spacing w:line="300" w:lineRule="exact"/>
              <w:ind w:firstLineChars="100" w:firstLine="240"/>
              <w:jc w:val="left"/>
              <w:rPr>
                <w:rFonts w:ascii="仿宋_GB2312" w:eastAsia="仿宋_GB2312"/>
                <w:sz w:val="24"/>
              </w:rPr>
            </w:pPr>
          </w:p>
          <w:p w:rsidR="00747580" w:rsidRPr="006D6CFF" w:rsidRDefault="00747580" w:rsidP="00D7772E">
            <w:pPr>
              <w:spacing w:line="300" w:lineRule="exact"/>
              <w:jc w:val="left"/>
              <w:rPr>
                <w:rFonts w:ascii="仿宋_GB2312" w:eastAsia="仿宋_GB2312"/>
                <w:sz w:val="24"/>
              </w:rPr>
            </w:pPr>
            <w:r w:rsidRPr="006D6CFF">
              <w:rPr>
                <w:rFonts w:ascii="仿宋_GB2312" w:eastAsia="仿宋_GB2312" w:hint="eastAsia"/>
                <w:sz w:val="24"/>
              </w:rPr>
              <w:t>经办人签字：</w:t>
            </w:r>
          </w:p>
          <w:p w:rsidR="00747580" w:rsidRPr="006D6CFF" w:rsidRDefault="00747580" w:rsidP="00D7772E">
            <w:pPr>
              <w:spacing w:line="300" w:lineRule="exact"/>
              <w:ind w:firstLineChars="100" w:firstLine="240"/>
              <w:jc w:val="left"/>
              <w:rPr>
                <w:rFonts w:ascii="仿宋_GB2312" w:eastAsia="仿宋_GB2312"/>
                <w:sz w:val="24"/>
              </w:rPr>
            </w:pPr>
          </w:p>
          <w:p w:rsidR="00747580" w:rsidRPr="006D6CFF" w:rsidRDefault="00747580" w:rsidP="00D7772E">
            <w:pPr>
              <w:spacing w:line="300" w:lineRule="exact"/>
              <w:ind w:firstLineChars="100" w:firstLine="240"/>
              <w:jc w:val="left"/>
              <w:rPr>
                <w:rFonts w:ascii="仿宋_GB2312" w:eastAsia="仿宋_GB2312"/>
                <w:sz w:val="24"/>
              </w:rPr>
            </w:pPr>
          </w:p>
          <w:p w:rsidR="00747580" w:rsidRPr="006D6CFF" w:rsidRDefault="00747580" w:rsidP="00D7772E">
            <w:pPr>
              <w:spacing w:line="300" w:lineRule="exact"/>
              <w:jc w:val="left"/>
              <w:rPr>
                <w:rFonts w:ascii="仿宋_GB2312" w:eastAsia="仿宋_GB2312"/>
                <w:sz w:val="24"/>
              </w:rPr>
            </w:pPr>
            <w:r w:rsidRPr="006D6CFF">
              <w:rPr>
                <w:rFonts w:ascii="仿宋_GB2312" w:eastAsia="仿宋_GB2312" w:hint="eastAsia"/>
                <w:sz w:val="24"/>
              </w:rPr>
              <w:t>负责人签字：</w:t>
            </w:r>
          </w:p>
          <w:p w:rsidR="00747580" w:rsidRPr="006D6CFF" w:rsidRDefault="00747580" w:rsidP="00D7772E">
            <w:pPr>
              <w:spacing w:line="300" w:lineRule="exact"/>
              <w:jc w:val="left"/>
              <w:rPr>
                <w:rFonts w:ascii="仿宋_GB2312" w:eastAsia="仿宋_GB2312"/>
                <w:sz w:val="24"/>
              </w:rPr>
            </w:pPr>
          </w:p>
          <w:p w:rsidR="00747580" w:rsidRPr="006D6CFF" w:rsidRDefault="00747580" w:rsidP="00D7772E">
            <w:pPr>
              <w:spacing w:line="300" w:lineRule="exact"/>
              <w:ind w:firstLineChars="900" w:firstLine="2160"/>
              <w:jc w:val="left"/>
              <w:rPr>
                <w:rFonts w:ascii="仿宋_GB2312" w:eastAsia="仿宋_GB2312"/>
                <w:sz w:val="24"/>
              </w:rPr>
            </w:pPr>
          </w:p>
          <w:p w:rsidR="00747580" w:rsidRPr="006D6CFF" w:rsidRDefault="00747580" w:rsidP="00D7772E">
            <w:pPr>
              <w:spacing w:line="300" w:lineRule="exact"/>
              <w:ind w:firstLineChars="900" w:firstLine="2160"/>
              <w:jc w:val="left"/>
              <w:rPr>
                <w:rFonts w:ascii="仿宋_GB2312" w:eastAsia="仿宋_GB2312"/>
                <w:sz w:val="24"/>
              </w:rPr>
            </w:pPr>
            <w:r w:rsidRPr="006D6CFF">
              <w:rPr>
                <w:rFonts w:ascii="仿宋_GB2312" w:eastAsia="仿宋_GB2312" w:hint="eastAsia"/>
                <w:sz w:val="24"/>
              </w:rPr>
              <w:t>年   月     日</w:t>
            </w:r>
          </w:p>
          <w:p w:rsidR="00747580" w:rsidRPr="006D6CFF" w:rsidRDefault="00747580" w:rsidP="00D7772E">
            <w:pPr>
              <w:spacing w:line="300" w:lineRule="exact"/>
              <w:ind w:firstLineChars="1100" w:firstLine="2640"/>
              <w:jc w:val="left"/>
              <w:rPr>
                <w:rFonts w:ascii="仿宋_GB2312" w:eastAsia="仿宋_GB2312"/>
                <w:sz w:val="24"/>
              </w:rPr>
            </w:pPr>
            <w:r w:rsidRPr="006D6CFF">
              <w:rPr>
                <w:rFonts w:ascii="仿宋_GB2312" w:eastAsia="仿宋_GB2312" w:hint="eastAsia"/>
                <w:sz w:val="24"/>
              </w:rPr>
              <w:t>（盖章）</w:t>
            </w:r>
          </w:p>
        </w:tc>
      </w:tr>
      <w:tr w:rsidR="00747580" w:rsidTr="00D7772E">
        <w:trPr>
          <w:trHeight w:val="1398"/>
          <w:jc w:val="center"/>
        </w:trPr>
        <w:tc>
          <w:tcPr>
            <w:tcW w:w="8788" w:type="dxa"/>
            <w:gridSpan w:val="6"/>
            <w:vAlign w:val="center"/>
          </w:tcPr>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备注：（一）1、逝者户口本及身份证复印件；2、死亡证明复印件；3、区殡仪馆火化证及发票复印件；4、承办人身份证复印件。</w:t>
            </w:r>
          </w:p>
          <w:p w:rsidR="00747580" w:rsidRPr="006D6CFF" w:rsidRDefault="00747580" w:rsidP="00D7772E">
            <w:pPr>
              <w:spacing w:line="300" w:lineRule="exact"/>
              <w:rPr>
                <w:rFonts w:ascii="仿宋_GB2312" w:eastAsia="仿宋_GB2312"/>
                <w:sz w:val="24"/>
              </w:rPr>
            </w:pPr>
            <w:r w:rsidRPr="006D6CFF">
              <w:rPr>
                <w:rFonts w:ascii="仿宋_GB2312" w:eastAsia="仿宋_GB2312" w:hint="eastAsia"/>
                <w:sz w:val="24"/>
              </w:rPr>
              <w:t>（二）卡号提供者与殡葬费用发票付款人为同一人。</w:t>
            </w:r>
          </w:p>
        </w:tc>
      </w:tr>
    </w:tbl>
    <w:p w:rsidR="00747580" w:rsidRPr="00C10A7F" w:rsidRDefault="00747580" w:rsidP="00747580">
      <w:pPr>
        <w:spacing w:before="120" w:line="300" w:lineRule="exact"/>
        <w:ind w:left="720" w:hangingChars="300" w:hanging="720"/>
        <w:rPr>
          <w:rFonts w:eastAsia="仿宋_GB2312" w:cs="仿宋"/>
          <w:sz w:val="24"/>
        </w:rPr>
      </w:pPr>
      <w:r>
        <w:rPr>
          <w:rFonts w:eastAsia="仿宋_GB2312" w:cs="仿宋" w:hint="eastAsia"/>
          <w:sz w:val="24"/>
        </w:rPr>
        <w:t>说明：此表每月</w:t>
      </w:r>
      <w:r>
        <w:rPr>
          <w:rFonts w:eastAsia="仿宋_GB2312" w:cs="仿宋" w:hint="eastAsia"/>
          <w:sz w:val="24"/>
        </w:rPr>
        <w:t>10</w:t>
      </w:r>
      <w:r>
        <w:rPr>
          <w:rFonts w:eastAsia="仿宋_GB2312" w:cs="仿宋" w:hint="eastAsia"/>
          <w:sz w:val="24"/>
        </w:rPr>
        <w:t>号前报送区民政局。</w:t>
      </w:r>
    </w:p>
    <w:p w:rsidR="00747580" w:rsidRDefault="00747580" w:rsidP="00747580">
      <w:pPr>
        <w:widowControl/>
        <w:snapToGrid w:val="0"/>
        <w:jc w:val="center"/>
        <w:rPr>
          <w:rFonts w:eastAsia="方正小标宋简体" w:cs="仿宋"/>
          <w:kern w:val="0"/>
          <w:sz w:val="44"/>
          <w:szCs w:val="44"/>
        </w:rPr>
      </w:pPr>
      <w:r>
        <w:rPr>
          <w:rFonts w:eastAsia="方正小标宋简体" w:cs="仿宋" w:hint="eastAsia"/>
          <w:kern w:val="0"/>
          <w:sz w:val="44"/>
          <w:szCs w:val="44"/>
        </w:rPr>
        <w:lastRenderedPageBreak/>
        <w:t>德阳市罗江区异地火化惠民殡葬</w:t>
      </w:r>
    </w:p>
    <w:p w:rsidR="00747580" w:rsidRDefault="00747580" w:rsidP="00747580">
      <w:pPr>
        <w:widowControl/>
        <w:snapToGrid w:val="0"/>
        <w:spacing w:after="120"/>
        <w:jc w:val="center"/>
        <w:rPr>
          <w:rFonts w:ascii="宋体" w:eastAsia="方正小标宋简体" w:hAnsi="宋体" w:cs="宋体"/>
          <w:kern w:val="0"/>
          <w:sz w:val="44"/>
          <w:szCs w:val="44"/>
        </w:rPr>
      </w:pPr>
      <w:r>
        <w:rPr>
          <w:rFonts w:eastAsia="方正小标宋简体" w:cs="仿宋" w:hint="eastAsia"/>
          <w:kern w:val="0"/>
          <w:sz w:val="44"/>
          <w:szCs w:val="44"/>
        </w:rPr>
        <w:t>补贴申请表</w:t>
      </w:r>
    </w:p>
    <w:tbl>
      <w:tblPr>
        <w:tblW w:w="87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5"/>
        <w:gridCol w:w="1407"/>
        <w:gridCol w:w="840"/>
        <w:gridCol w:w="662"/>
        <w:gridCol w:w="1483"/>
        <w:gridCol w:w="2911"/>
      </w:tblGrid>
      <w:tr w:rsidR="00747580" w:rsidTr="00D7772E">
        <w:trPr>
          <w:trHeight w:val="792"/>
          <w:jc w:val="center"/>
        </w:trPr>
        <w:tc>
          <w:tcPr>
            <w:tcW w:w="1485" w:type="dxa"/>
            <w:vAlign w:val="center"/>
          </w:tcPr>
          <w:p w:rsidR="00747580" w:rsidRDefault="00747580" w:rsidP="00D7772E">
            <w:pPr>
              <w:jc w:val="center"/>
              <w:rPr>
                <w:rFonts w:ascii="仿宋" w:eastAsia="仿宋" w:hAnsi="仿宋" w:cs="仿宋"/>
                <w:sz w:val="24"/>
              </w:rPr>
            </w:pPr>
            <w:r>
              <w:rPr>
                <w:rFonts w:eastAsia="仿宋_GB2312" w:cs="仿宋" w:hint="eastAsia"/>
                <w:sz w:val="24"/>
              </w:rPr>
              <w:t>逝者姓名</w:t>
            </w:r>
          </w:p>
        </w:tc>
        <w:tc>
          <w:tcPr>
            <w:tcW w:w="1407" w:type="dxa"/>
            <w:vAlign w:val="center"/>
          </w:tcPr>
          <w:p w:rsidR="00747580" w:rsidRDefault="00747580" w:rsidP="00D7772E">
            <w:pPr>
              <w:jc w:val="center"/>
              <w:rPr>
                <w:rFonts w:ascii="仿宋" w:eastAsia="仿宋" w:hAnsi="仿宋" w:cs="仿宋"/>
                <w:sz w:val="24"/>
              </w:rPr>
            </w:pPr>
          </w:p>
        </w:tc>
        <w:tc>
          <w:tcPr>
            <w:tcW w:w="840" w:type="dxa"/>
            <w:vAlign w:val="center"/>
          </w:tcPr>
          <w:p w:rsidR="00747580" w:rsidRDefault="00747580" w:rsidP="00D7772E">
            <w:pPr>
              <w:jc w:val="center"/>
              <w:rPr>
                <w:rFonts w:ascii="仿宋" w:eastAsia="仿宋" w:hAnsi="仿宋" w:cs="仿宋"/>
                <w:sz w:val="24"/>
              </w:rPr>
            </w:pPr>
            <w:r>
              <w:rPr>
                <w:rFonts w:eastAsia="仿宋_GB2312" w:cs="仿宋" w:hint="eastAsia"/>
                <w:sz w:val="24"/>
              </w:rPr>
              <w:t>性别</w:t>
            </w:r>
          </w:p>
        </w:tc>
        <w:tc>
          <w:tcPr>
            <w:tcW w:w="662" w:type="dxa"/>
            <w:vAlign w:val="center"/>
          </w:tcPr>
          <w:p w:rsidR="00747580" w:rsidRDefault="00747580" w:rsidP="00D7772E">
            <w:pPr>
              <w:jc w:val="center"/>
              <w:rPr>
                <w:rFonts w:ascii="仿宋" w:eastAsia="仿宋" w:hAnsi="仿宋" w:cs="仿宋"/>
                <w:sz w:val="24"/>
              </w:rPr>
            </w:pPr>
          </w:p>
        </w:tc>
        <w:tc>
          <w:tcPr>
            <w:tcW w:w="1483" w:type="dxa"/>
            <w:vAlign w:val="center"/>
          </w:tcPr>
          <w:p w:rsidR="00747580" w:rsidRDefault="00747580" w:rsidP="00D7772E">
            <w:pPr>
              <w:jc w:val="center"/>
              <w:rPr>
                <w:rFonts w:eastAsia="仿宋_GB2312" w:cs="仿宋"/>
                <w:sz w:val="24"/>
              </w:rPr>
            </w:pPr>
            <w:r>
              <w:rPr>
                <w:rFonts w:eastAsia="仿宋_GB2312" w:cs="仿宋" w:hint="eastAsia"/>
                <w:sz w:val="24"/>
              </w:rPr>
              <w:t>身份证</w:t>
            </w:r>
          </w:p>
          <w:p w:rsidR="00747580" w:rsidRDefault="00747580" w:rsidP="00D7772E">
            <w:pPr>
              <w:jc w:val="center"/>
              <w:rPr>
                <w:rFonts w:ascii="仿宋" w:eastAsia="仿宋" w:hAnsi="仿宋" w:cs="仿宋"/>
                <w:sz w:val="24"/>
              </w:rPr>
            </w:pPr>
            <w:r>
              <w:rPr>
                <w:rFonts w:eastAsia="仿宋_GB2312" w:cs="仿宋" w:hint="eastAsia"/>
                <w:sz w:val="24"/>
              </w:rPr>
              <w:t>号</w:t>
            </w:r>
            <w:r>
              <w:rPr>
                <w:rFonts w:eastAsia="仿宋_GB2312" w:cs="仿宋"/>
                <w:sz w:val="24"/>
              </w:rPr>
              <w:t xml:space="preserve">  </w:t>
            </w:r>
            <w:r>
              <w:rPr>
                <w:rFonts w:eastAsia="仿宋_GB2312" w:cs="仿宋" w:hint="eastAsia"/>
                <w:sz w:val="24"/>
              </w:rPr>
              <w:t>码</w:t>
            </w:r>
          </w:p>
        </w:tc>
        <w:tc>
          <w:tcPr>
            <w:tcW w:w="2911" w:type="dxa"/>
            <w:vAlign w:val="center"/>
          </w:tcPr>
          <w:p w:rsidR="00747580" w:rsidRDefault="00747580" w:rsidP="00D7772E">
            <w:pPr>
              <w:jc w:val="center"/>
              <w:rPr>
                <w:rFonts w:eastAsia="仿宋_GB2312" w:cs="仿宋"/>
                <w:sz w:val="24"/>
              </w:rPr>
            </w:pPr>
          </w:p>
        </w:tc>
      </w:tr>
      <w:tr w:rsidR="00747580" w:rsidTr="00D7772E">
        <w:trPr>
          <w:trHeight w:val="732"/>
          <w:jc w:val="center"/>
        </w:trPr>
        <w:tc>
          <w:tcPr>
            <w:tcW w:w="1485" w:type="dxa"/>
            <w:vAlign w:val="center"/>
          </w:tcPr>
          <w:p w:rsidR="00747580" w:rsidRDefault="00747580" w:rsidP="00D7772E">
            <w:pPr>
              <w:jc w:val="center"/>
              <w:rPr>
                <w:rFonts w:ascii="仿宋" w:eastAsia="仿宋" w:hAnsi="仿宋" w:cs="仿宋"/>
                <w:sz w:val="24"/>
              </w:rPr>
            </w:pPr>
            <w:r>
              <w:rPr>
                <w:rFonts w:eastAsia="仿宋_GB2312" w:cs="仿宋" w:hint="eastAsia"/>
                <w:sz w:val="24"/>
              </w:rPr>
              <w:t>死亡时间</w:t>
            </w:r>
          </w:p>
        </w:tc>
        <w:tc>
          <w:tcPr>
            <w:tcW w:w="2909" w:type="dxa"/>
            <w:gridSpan w:val="3"/>
            <w:vAlign w:val="center"/>
          </w:tcPr>
          <w:p w:rsidR="00747580" w:rsidRDefault="00747580" w:rsidP="00D7772E">
            <w:pPr>
              <w:jc w:val="center"/>
              <w:rPr>
                <w:rFonts w:ascii="仿宋" w:eastAsia="仿宋" w:hAnsi="仿宋" w:cs="仿宋"/>
                <w:sz w:val="24"/>
              </w:rPr>
            </w:pPr>
          </w:p>
        </w:tc>
        <w:tc>
          <w:tcPr>
            <w:tcW w:w="1483" w:type="dxa"/>
            <w:vAlign w:val="center"/>
          </w:tcPr>
          <w:p w:rsidR="00747580" w:rsidRDefault="00747580" w:rsidP="00D7772E">
            <w:pPr>
              <w:jc w:val="center"/>
              <w:rPr>
                <w:rFonts w:ascii="仿宋" w:eastAsia="仿宋" w:hAnsi="仿宋" w:cs="仿宋"/>
                <w:sz w:val="24"/>
              </w:rPr>
            </w:pPr>
            <w:r>
              <w:rPr>
                <w:rFonts w:eastAsia="仿宋_GB2312" w:cs="仿宋" w:hint="eastAsia"/>
                <w:sz w:val="24"/>
              </w:rPr>
              <w:t>火化时间</w:t>
            </w:r>
          </w:p>
        </w:tc>
        <w:tc>
          <w:tcPr>
            <w:tcW w:w="2911" w:type="dxa"/>
            <w:vAlign w:val="center"/>
          </w:tcPr>
          <w:p w:rsidR="00747580" w:rsidRDefault="00747580" w:rsidP="00D7772E">
            <w:pPr>
              <w:jc w:val="center"/>
              <w:rPr>
                <w:rFonts w:eastAsia="仿宋_GB2312" w:cs="仿宋"/>
                <w:sz w:val="24"/>
              </w:rPr>
            </w:pPr>
          </w:p>
        </w:tc>
      </w:tr>
      <w:tr w:rsidR="00747580" w:rsidTr="00D7772E">
        <w:trPr>
          <w:trHeight w:val="750"/>
          <w:jc w:val="center"/>
        </w:trPr>
        <w:tc>
          <w:tcPr>
            <w:tcW w:w="1485" w:type="dxa"/>
            <w:vAlign w:val="center"/>
          </w:tcPr>
          <w:p w:rsidR="00747580" w:rsidRDefault="00747580" w:rsidP="00D7772E">
            <w:pPr>
              <w:jc w:val="center"/>
              <w:rPr>
                <w:rFonts w:ascii="仿宋" w:eastAsia="仿宋" w:hAnsi="仿宋" w:cs="仿宋"/>
                <w:sz w:val="24"/>
              </w:rPr>
            </w:pPr>
            <w:r>
              <w:rPr>
                <w:rFonts w:eastAsia="仿宋_GB2312" w:cs="仿宋" w:hint="eastAsia"/>
                <w:sz w:val="24"/>
              </w:rPr>
              <w:t>户籍所在地</w:t>
            </w:r>
          </w:p>
        </w:tc>
        <w:tc>
          <w:tcPr>
            <w:tcW w:w="7303" w:type="dxa"/>
            <w:gridSpan w:val="5"/>
            <w:vAlign w:val="center"/>
          </w:tcPr>
          <w:p w:rsidR="00747580" w:rsidRDefault="00747580" w:rsidP="00D7772E">
            <w:pPr>
              <w:jc w:val="center"/>
              <w:rPr>
                <w:rFonts w:eastAsia="仿宋_GB2312" w:cs="仿宋"/>
                <w:sz w:val="24"/>
              </w:rPr>
            </w:pPr>
          </w:p>
        </w:tc>
      </w:tr>
      <w:tr w:rsidR="00747580" w:rsidTr="00D7772E">
        <w:trPr>
          <w:trHeight w:val="937"/>
          <w:jc w:val="center"/>
        </w:trPr>
        <w:tc>
          <w:tcPr>
            <w:tcW w:w="1485" w:type="dxa"/>
            <w:vAlign w:val="center"/>
          </w:tcPr>
          <w:p w:rsidR="00747580" w:rsidRDefault="00747580" w:rsidP="00D7772E">
            <w:pPr>
              <w:jc w:val="center"/>
              <w:rPr>
                <w:rFonts w:eastAsia="仿宋_GB2312" w:cs="仿宋"/>
                <w:sz w:val="24"/>
              </w:rPr>
            </w:pPr>
            <w:r>
              <w:rPr>
                <w:rFonts w:eastAsia="仿宋_GB2312" w:cs="仿宋" w:hint="eastAsia"/>
                <w:sz w:val="24"/>
              </w:rPr>
              <w:t>承办人</w:t>
            </w:r>
          </w:p>
          <w:p w:rsidR="00747580" w:rsidRDefault="00747580" w:rsidP="00D7772E">
            <w:pPr>
              <w:jc w:val="center"/>
              <w:rPr>
                <w:rFonts w:ascii="仿宋" w:eastAsia="仿宋" w:hAnsi="仿宋" w:cs="仿宋"/>
                <w:sz w:val="24"/>
              </w:rPr>
            </w:pPr>
            <w:r>
              <w:rPr>
                <w:rFonts w:eastAsia="仿宋_GB2312" w:cs="仿宋" w:hint="eastAsia"/>
                <w:sz w:val="24"/>
              </w:rPr>
              <w:t>姓</w:t>
            </w:r>
            <w:r>
              <w:rPr>
                <w:rFonts w:eastAsia="仿宋_GB2312" w:cs="仿宋"/>
                <w:sz w:val="24"/>
              </w:rPr>
              <w:t xml:space="preserve">  </w:t>
            </w:r>
            <w:r>
              <w:rPr>
                <w:rFonts w:eastAsia="仿宋_GB2312" w:cs="仿宋" w:hint="eastAsia"/>
                <w:sz w:val="24"/>
              </w:rPr>
              <w:t>名</w:t>
            </w:r>
          </w:p>
        </w:tc>
        <w:tc>
          <w:tcPr>
            <w:tcW w:w="1407" w:type="dxa"/>
            <w:vAlign w:val="center"/>
          </w:tcPr>
          <w:p w:rsidR="00747580" w:rsidRDefault="00747580" w:rsidP="00D7772E">
            <w:pPr>
              <w:jc w:val="center"/>
              <w:rPr>
                <w:rFonts w:ascii="仿宋" w:eastAsia="仿宋" w:hAnsi="仿宋" w:cs="仿宋"/>
                <w:sz w:val="24"/>
              </w:rPr>
            </w:pPr>
          </w:p>
        </w:tc>
        <w:tc>
          <w:tcPr>
            <w:tcW w:w="1502" w:type="dxa"/>
            <w:gridSpan w:val="2"/>
            <w:vAlign w:val="center"/>
          </w:tcPr>
          <w:p w:rsidR="00747580" w:rsidRDefault="00747580" w:rsidP="00D7772E">
            <w:pPr>
              <w:jc w:val="center"/>
              <w:rPr>
                <w:rFonts w:ascii="仿宋" w:eastAsia="仿宋" w:hAnsi="仿宋" w:cs="仿宋"/>
                <w:sz w:val="24"/>
              </w:rPr>
            </w:pPr>
            <w:r>
              <w:rPr>
                <w:rFonts w:eastAsia="仿宋_GB2312" w:cs="仿宋" w:hint="eastAsia"/>
                <w:sz w:val="24"/>
              </w:rPr>
              <w:t>账号</w:t>
            </w:r>
          </w:p>
        </w:tc>
        <w:tc>
          <w:tcPr>
            <w:tcW w:w="4394" w:type="dxa"/>
            <w:gridSpan w:val="2"/>
            <w:vAlign w:val="center"/>
          </w:tcPr>
          <w:p w:rsidR="00747580" w:rsidRDefault="00747580" w:rsidP="00D7772E">
            <w:pPr>
              <w:jc w:val="center"/>
              <w:rPr>
                <w:rFonts w:eastAsia="仿宋_GB2312" w:cs="仿宋"/>
                <w:sz w:val="24"/>
              </w:rPr>
            </w:pPr>
          </w:p>
        </w:tc>
      </w:tr>
      <w:tr w:rsidR="00747580" w:rsidTr="00D7772E">
        <w:trPr>
          <w:trHeight w:val="807"/>
          <w:jc w:val="center"/>
        </w:trPr>
        <w:tc>
          <w:tcPr>
            <w:tcW w:w="1485" w:type="dxa"/>
            <w:vAlign w:val="center"/>
          </w:tcPr>
          <w:p w:rsidR="00747580" w:rsidRDefault="00747580" w:rsidP="00D7772E">
            <w:pPr>
              <w:ind w:firstLineChars="100" w:firstLine="240"/>
              <w:jc w:val="center"/>
              <w:rPr>
                <w:rFonts w:ascii="仿宋" w:eastAsia="仿宋" w:hAnsi="仿宋" w:cs="仿宋"/>
                <w:sz w:val="24"/>
              </w:rPr>
            </w:pPr>
            <w:r>
              <w:rPr>
                <w:rFonts w:eastAsia="仿宋_GB2312" w:cs="仿宋" w:hint="eastAsia"/>
                <w:sz w:val="24"/>
              </w:rPr>
              <w:t>开户行</w:t>
            </w:r>
          </w:p>
        </w:tc>
        <w:tc>
          <w:tcPr>
            <w:tcW w:w="2909" w:type="dxa"/>
            <w:gridSpan w:val="3"/>
            <w:vAlign w:val="center"/>
          </w:tcPr>
          <w:p w:rsidR="00747580" w:rsidRDefault="00747580" w:rsidP="00D7772E">
            <w:pPr>
              <w:jc w:val="center"/>
              <w:rPr>
                <w:rFonts w:ascii="仿宋" w:eastAsia="仿宋" w:hAnsi="仿宋" w:cs="仿宋"/>
                <w:sz w:val="24"/>
              </w:rPr>
            </w:pPr>
          </w:p>
        </w:tc>
        <w:tc>
          <w:tcPr>
            <w:tcW w:w="1483" w:type="dxa"/>
            <w:vAlign w:val="center"/>
          </w:tcPr>
          <w:p w:rsidR="00747580" w:rsidRDefault="00747580" w:rsidP="00D7772E">
            <w:pPr>
              <w:jc w:val="center"/>
              <w:rPr>
                <w:rFonts w:ascii="仿宋" w:eastAsia="仿宋" w:hAnsi="仿宋" w:cs="仿宋"/>
                <w:sz w:val="24"/>
              </w:rPr>
            </w:pPr>
            <w:r>
              <w:rPr>
                <w:rFonts w:eastAsia="仿宋_GB2312" w:cs="仿宋" w:hint="eastAsia"/>
                <w:sz w:val="24"/>
              </w:rPr>
              <w:t>承办人与逝者关系</w:t>
            </w:r>
          </w:p>
        </w:tc>
        <w:tc>
          <w:tcPr>
            <w:tcW w:w="2911" w:type="dxa"/>
            <w:vAlign w:val="center"/>
          </w:tcPr>
          <w:p w:rsidR="00747580" w:rsidRDefault="00747580" w:rsidP="00D7772E">
            <w:pPr>
              <w:jc w:val="center"/>
              <w:rPr>
                <w:rFonts w:eastAsia="仿宋_GB2312" w:cs="仿宋"/>
                <w:sz w:val="24"/>
              </w:rPr>
            </w:pPr>
          </w:p>
        </w:tc>
      </w:tr>
      <w:tr w:rsidR="00747580" w:rsidTr="00D7772E">
        <w:trPr>
          <w:trHeight w:val="1356"/>
          <w:jc w:val="center"/>
        </w:trPr>
        <w:tc>
          <w:tcPr>
            <w:tcW w:w="1485" w:type="dxa"/>
            <w:vAlign w:val="center"/>
          </w:tcPr>
          <w:p w:rsidR="00747580" w:rsidRDefault="00747580" w:rsidP="00D7772E">
            <w:pPr>
              <w:rPr>
                <w:rFonts w:ascii="仿宋" w:eastAsia="仿宋" w:hAnsi="仿宋" w:cs="仿宋"/>
                <w:sz w:val="24"/>
              </w:rPr>
            </w:pPr>
            <w:r>
              <w:rPr>
                <w:rFonts w:eastAsia="仿宋_GB2312" w:cs="仿宋" w:hint="eastAsia"/>
                <w:sz w:val="24"/>
              </w:rPr>
              <w:t>基本服务保障项目</w:t>
            </w:r>
          </w:p>
        </w:tc>
        <w:tc>
          <w:tcPr>
            <w:tcW w:w="7303" w:type="dxa"/>
            <w:gridSpan w:val="5"/>
            <w:vAlign w:val="center"/>
          </w:tcPr>
          <w:p w:rsidR="00747580" w:rsidRDefault="00747580" w:rsidP="00D7772E">
            <w:pPr>
              <w:rPr>
                <w:rFonts w:eastAsia="仿宋_GB2312" w:cs="仿宋"/>
                <w:sz w:val="24"/>
              </w:rPr>
            </w:pPr>
            <w:r>
              <w:rPr>
                <w:rFonts w:eastAsia="仿宋_GB2312" w:cs="仿宋" w:hint="eastAsia"/>
                <w:sz w:val="24"/>
              </w:rPr>
              <w:t>财政保障费用</w:t>
            </w:r>
            <w:r>
              <w:rPr>
                <w:rFonts w:eastAsia="仿宋_GB2312" w:cs="仿宋"/>
                <w:sz w:val="24"/>
              </w:rPr>
              <w:t xml:space="preserve">             </w:t>
            </w:r>
            <w:r>
              <w:rPr>
                <w:rFonts w:eastAsia="仿宋_GB2312" w:cs="仿宋" w:hint="eastAsia"/>
                <w:sz w:val="24"/>
              </w:rPr>
              <w:t>元。</w:t>
            </w:r>
          </w:p>
          <w:p w:rsidR="00747580" w:rsidRDefault="00747580" w:rsidP="00D7772E">
            <w:pPr>
              <w:rPr>
                <w:rFonts w:eastAsia="仿宋_GB2312" w:cs="仿宋"/>
                <w:sz w:val="24"/>
              </w:rPr>
            </w:pPr>
          </w:p>
          <w:p w:rsidR="00747580" w:rsidRDefault="00747580" w:rsidP="00D7772E">
            <w:pPr>
              <w:rPr>
                <w:rFonts w:eastAsia="仿宋_GB2312" w:cs="仿宋"/>
                <w:sz w:val="24"/>
              </w:rPr>
            </w:pPr>
            <w:r>
              <w:rPr>
                <w:rFonts w:eastAsia="仿宋_GB2312" w:cs="仿宋" w:hint="eastAsia"/>
                <w:sz w:val="24"/>
              </w:rPr>
              <w:t>大写：</w:t>
            </w:r>
          </w:p>
        </w:tc>
      </w:tr>
      <w:tr w:rsidR="00747580" w:rsidTr="00D7772E">
        <w:trPr>
          <w:trHeight w:val="917"/>
          <w:jc w:val="center"/>
        </w:trPr>
        <w:tc>
          <w:tcPr>
            <w:tcW w:w="1485" w:type="dxa"/>
            <w:vAlign w:val="center"/>
          </w:tcPr>
          <w:p w:rsidR="00747580" w:rsidRDefault="00747580" w:rsidP="00D7772E">
            <w:pPr>
              <w:jc w:val="center"/>
              <w:rPr>
                <w:rFonts w:eastAsia="仿宋_GB2312" w:cs="仿宋"/>
                <w:sz w:val="24"/>
              </w:rPr>
            </w:pPr>
            <w:r>
              <w:rPr>
                <w:rFonts w:eastAsia="仿宋_GB2312" w:cs="仿宋" w:hint="eastAsia"/>
                <w:sz w:val="24"/>
              </w:rPr>
              <w:t>承办人</w:t>
            </w:r>
          </w:p>
          <w:p w:rsidR="00747580" w:rsidRDefault="00747580" w:rsidP="00D7772E">
            <w:pPr>
              <w:jc w:val="center"/>
              <w:rPr>
                <w:rFonts w:ascii="仿宋" w:eastAsia="仿宋" w:hAnsi="仿宋" w:cs="仿宋"/>
                <w:sz w:val="24"/>
              </w:rPr>
            </w:pPr>
            <w:r>
              <w:rPr>
                <w:rFonts w:eastAsia="仿宋_GB2312" w:cs="仿宋" w:hint="eastAsia"/>
                <w:sz w:val="24"/>
              </w:rPr>
              <w:t>确认签字</w:t>
            </w:r>
          </w:p>
        </w:tc>
        <w:tc>
          <w:tcPr>
            <w:tcW w:w="2909" w:type="dxa"/>
            <w:gridSpan w:val="3"/>
            <w:vAlign w:val="center"/>
          </w:tcPr>
          <w:p w:rsidR="00747580" w:rsidRDefault="00747580" w:rsidP="00D7772E">
            <w:pPr>
              <w:jc w:val="center"/>
              <w:rPr>
                <w:rFonts w:ascii="仿宋" w:eastAsia="仿宋" w:hAnsi="仿宋" w:cs="仿宋"/>
                <w:sz w:val="24"/>
              </w:rPr>
            </w:pPr>
          </w:p>
        </w:tc>
        <w:tc>
          <w:tcPr>
            <w:tcW w:w="1483" w:type="dxa"/>
            <w:vAlign w:val="center"/>
          </w:tcPr>
          <w:p w:rsidR="00747580" w:rsidRDefault="00747580" w:rsidP="00D7772E">
            <w:pPr>
              <w:rPr>
                <w:rFonts w:ascii="仿宋" w:eastAsia="仿宋" w:hAnsi="仿宋" w:cs="仿宋"/>
                <w:sz w:val="24"/>
              </w:rPr>
            </w:pPr>
            <w:r>
              <w:rPr>
                <w:rFonts w:eastAsia="仿宋_GB2312" w:cs="仿宋" w:hint="eastAsia"/>
                <w:sz w:val="24"/>
              </w:rPr>
              <w:t>联系电话</w:t>
            </w:r>
          </w:p>
        </w:tc>
        <w:tc>
          <w:tcPr>
            <w:tcW w:w="2911" w:type="dxa"/>
            <w:vAlign w:val="center"/>
          </w:tcPr>
          <w:p w:rsidR="00747580" w:rsidRDefault="00747580" w:rsidP="00D7772E">
            <w:pPr>
              <w:jc w:val="center"/>
              <w:rPr>
                <w:rFonts w:eastAsia="仿宋_GB2312" w:cs="仿宋"/>
                <w:sz w:val="24"/>
              </w:rPr>
            </w:pPr>
          </w:p>
        </w:tc>
      </w:tr>
      <w:tr w:rsidR="00747580" w:rsidTr="00D7772E">
        <w:trPr>
          <w:trHeight w:val="2624"/>
          <w:jc w:val="center"/>
        </w:trPr>
        <w:tc>
          <w:tcPr>
            <w:tcW w:w="4394" w:type="dxa"/>
            <w:gridSpan w:val="4"/>
            <w:vAlign w:val="center"/>
          </w:tcPr>
          <w:p w:rsidR="00747580" w:rsidRDefault="00747580" w:rsidP="00D7772E">
            <w:pPr>
              <w:jc w:val="left"/>
              <w:rPr>
                <w:rFonts w:eastAsia="仿宋_GB2312" w:cs="仿宋"/>
                <w:sz w:val="24"/>
              </w:rPr>
            </w:pPr>
            <w:r>
              <w:rPr>
                <w:rFonts w:eastAsia="仿宋_GB2312" w:cs="仿宋" w:hint="eastAsia"/>
                <w:sz w:val="24"/>
              </w:rPr>
              <w:t>镇人民政府审核意见</w:t>
            </w:r>
          </w:p>
          <w:p w:rsidR="00747580" w:rsidRDefault="00747580" w:rsidP="00D7772E">
            <w:pPr>
              <w:jc w:val="left"/>
              <w:rPr>
                <w:rFonts w:eastAsia="仿宋_GB2312" w:cs="仿宋"/>
                <w:sz w:val="24"/>
              </w:rPr>
            </w:pPr>
          </w:p>
          <w:p w:rsidR="00747580" w:rsidRDefault="00747580" w:rsidP="00D7772E">
            <w:pPr>
              <w:jc w:val="left"/>
              <w:rPr>
                <w:rFonts w:eastAsia="仿宋_GB2312" w:cs="仿宋"/>
                <w:sz w:val="24"/>
              </w:rPr>
            </w:pPr>
          </w:p>
          <w:p w:rsidR="00747580" w:rsidRDefault="00747580" w:rsidP="00D7772E">
            <w:pPr>
              <w:jc w:val="left"/>
              <w:rPr>
                <w:rFonts w:eastAsia="仿宋_GB2312" w:cs="仿宋"/>
                <w:sz w:val="24"/>
              </w:rPr>
            </w:pPr>
            <w:r>
              <w:rPr>
                <w:rFonts w:eastAsia="仿宋_GB2312" w:cs="仿宋" w:hint="eastAsia"/>
                <w:sz w:val="24"/>
              </w:rPr>
              <w:t>经办人签字：</w:t>
            </w:r>
          </w:p>
          <w:p w:rsidR="00747580" w:rsidRDefault="00747580" w:rsidP="00D7772E">
            <w:pPr>
              <w:ind w:firstLineChars="200" w:firstLine="480"/>
              <w:jc w:val="left"/>
              <w:rPr>
                <w:rFonts w:eastAsia="仿宋_GB2312" w:cs="仿宋"/>
                <w:sz w:val="24"/>
              </w:rPr>
            </w:pPr>
          </w:p>
          <w:p w:rsidR="00747580" w:rsidRDefault="00747580" w:rsidP="00D7772E">
            <w:pPr>
              <w:ind w:firstLineChars="200" w:firstLine="480"/>
              <w:jc w:val="left"/>
              <w:rPr>
                <w:rFonts w:eastAsia="仿宋_GB2312" w:cs="仿宋"/>
                <w:sz w:val="24"/>
              </w:rPr>
            </w:pPr>
          </w:p>
          <w:p w:rsidR="00747580" w:rsidRDefault="00747580" w:rsidP="00D7772E">
            <w:pPr>
              <w:jc w:val="left"/>
              <w:rPr>
                <w:rFonts w:eastAsia="仿宋_GB2312" w:cs="仿宋"/>
                <w:sz w:val="24"/>
              </w:rPr>
            </w:pPr>
            <w:r>
              <w:rPr>
                <w:rFonts w:eastAsia="仿宋_GB2312" w:cs="仿宋" w:hint="eastAsia"/>
                <w:sz w:val="24"/>
              </w:rPr>
              <w:t>负责人签字：</w:t>
            </w:r>
          </w:p>
          <w:p w:rsidR="00747580" w:rsidRDefault="00747580" w:rsidP="00D7772E">
            <w:pPr>
              <w:jc w:val="left"/>
              <w:rPr>
                <w:rFonts w:eastAsia="仿宋_GB2312" w:cs="仿宋"/>
                <w:sz w:val="24"/>
              </w:rPr>
            </w:pPr>
          </w:p>
          <w:p w:rsidR="00747580" w:rsidRDefault="00747580" w:rsidP="00D7772E">
            <w:pPr>
              <w:ind w:firstLineChars="1000" w:firstLine="2400"/>
              <w:jc w:val="left"/>
              <w:rPr>
                <w:rFonts w:eastAsia="仿宋_GB2312" w:cs="仿宋"/>
                <w:sz w:val="24"/>
              </w:rPr>
            </w:pPr>
            <w:r>
              <w:rPr>
                <w:rFonts w:eastAsia="仿宋_GB2312" w:cs="仿宋" w:hint="eastAsia"/>
                <w:sz w:val="24"/>
              </w:rPr>
              <w:t>年</w:t>
            </w:r>
            <w:r>
              <w:rPr>
                <w:rFonts w:eastAsia="仿宋_GB2312" w:cs="仿宋"/>
                <w:sz w:val="24"/>
              </w:rPr>
              <w:t xml:space="preserve">   </w:t>
            </w:r>
            <w:r>
              <w:rPr>
                <w:rFonts w:eastAsia="仿宋_GB2312" w:cs="仿宋" w:hint="eastAsia"/>
                <w:sz w:val="24"/>
              </w:rPr>
              <w:t>月</w:t>
            </w:r>
            <w:r>
              <w:rPr>
                <w:rFonts w:eastAsia="仿宋_GB2312" w:cs="仿宋"/>
                <w:sz w:val="24"/>
              </w:rPr>
              <w:t xml:space="preserve">    </w:t>
            </w:r>
            <w:r>
              <w:rPr>
                <w:rFonts w:eastAsia="仿宋_GB2312" w:cs="仿宋" w:hint="eastAsia"/>
                <w:sz w:val="24"/>
              </w:rPr>
              <w:t>日</w:t>
            </w:r>
          </w:p>
          <w:p w:rsidR="00747580" w:rsidRDefault="00747580" w:rsidP="00D7772E">
            <w:pPr>
              <w:jc w:val="center"/>
              <w:rPr>
                <w:rFonts w:ascii="仿宋" w:eastAsia="仿宋" w:hAnsi="仿宋" w:cs="仿宋"/>
                <w:sz w:val="24"/>
              </w:rPr>
            </w:pPr>
            <w:r>
              <w:rPr>
                <w:rFonts w:eastAsia="仿宋_GB2312" w:cs="仿宋"/>
                <w:sz w:val="24"/>
              </w:rPr>
              <w:t xml:space="preserve">                  </w:t>
            </w:r>
            <w:r>
              <w:rPr>
                <w:rFonts w:eastAsia="仿宋_GB2312" w:cs="仿宋" w:hint="eastAsia"/>
                <w:sz w:val="24"/>
              </w:rPr>
              <w:t>（盖章）</w:t>
            </w:r>
          </w:p>
        </w:tc>
        <w:tc>
          <w:tcPr>
            <w:tcW w:w="4394" w:type="dxa"/>
            <w:gridSpan w:val="2"/>
            <w:vAlign w:val="center"/>
          </w:tcPr>
          <w:p w:rsidR="00747580" w:rsidRDefault="00747580" w:rsidP="00D7772E">
            <w:pPr>
              <w:jc w:val="left"/>
              <w:rPr>
                <w:rFonts w:eastAsia="仿宋_GB2312" w:cs="仿宋"/>
                <w:sz w:val="24"/>
              </w:rPr>
            </w:pPr>
            <w:r>
              <w:rPr>
                <w:rFonts w:eastAsia="仿宋_GB2312" w:cs="仿宋" w:hint="eastAsia"/>
                <w:sz w:val="24"/>
              </w:rPr>
              <w:t>区民政局审批意见</w:t>
            </w:r>
          </w:p>
          <w:p w:rsidR="00747580" w:rsidRDefault="00747580" w:rsidP="00D7772E">
            <w:pPr>
              <w:jc w:val="left"/>
              <w:rPr>
                <w:rFonts w:eastAsia="仿宋_GB2312" w:cs="仿宋"/>
                <w:sz w:val="24"/>
              </w:rPr>
            </w:pPr>
          </w:p>
          <w:p w:rsidR="00747580" w:rsidRDefault="00747580" w:rsidP="00D7772E">
            <w:pPr>
              <w:jc w:val="left"/>
              <w:rPr>
                <w:rFonts w:eastAsia="仿宋_GB2312" w:cs="仿宋"/>
                <w:sz w:val="24"/>
              </w:rPr>
            </w:pPr>
          </w:p>
          <w:p w:rsidR="00747580" w:rsidRDefault="00747580" w:rsidP="00D7772E">
            <w:pPr>
              <w:ind w:firstLineChars="100" w:firstLine="240"/>
              <w:jc w:val="left"/>
              <w:rPr>
                <w:rFonts w:eastAsia="仿宋_GB2312" w:cs="仿宋"/>
                <w:sz w:val="24"/>
              </w:rPr>
            </w:pPr>
            <w:r>
              <w:rPr>
                <w:rFonts w:eastAsia="仿宋_GB2312" w:cs="仿宋" w:hint="eastAsia"/>
                <w:sz w:val="24"/>
              </w:rPr>
              <w:t>经办人签字：</w:t>
            </w:r>
          </w:p>
          <w:p w:rsidR="00747580" w:rsidRDefault="00747580" w:rsidP="00D7772E">
            <w:pPr>
              <w:ind w:firstLineChars="100" w:firstLine="240"/>
              <w:jc w:val="left"/>
              <w:rPr>
                <w:rFonts w:eastAsia="仿宋_GB2312" w:cs="仿宋"/>
                <w:sz w:val="24"/>
              </w:rPr>
            </w:pPr>
          </w:p>
          <w:p w:rsidR="00747580" w:rsidRDefault="00747580" w:rsidP="00D7772E">
            <w:pPr>
              <w:ind w:firstLineChars="100" w:firstLine="240"/>
              <w:jc w:val="left"/>
              <w:rPr>
                <w:rFonts w:eastAsia="仿宋_GB2312" w:cs="仿宋"/>
                <w:sz w:val="24"/>
              </w:rPr>
            </w:pPr>
          </w:p>
          <w:p w:rsidR="00747580" w:rsidRDefault="00747580" w:rsidP="00D7772E">
            <w:pPr>
              <w:ind w:firstLineChars="100" w:firstLine="240"/>
              <w:jc w:val="left"/>
              <w:rPr>
                <w:rFonts w:eastAsia="仿宋_GB2312" w:cs="仿宋"/>
                <w:sz w:val="24"/>
              </w:rPr>
            </w:pPr>
            <w:r>
              <w:rPr>
                <w:rFonts w:eastAsia="仿宋_GB2312" w:cs="仿宋" w:hint="eastAsia"/>
                <w:sz w:val="24"/>
              </w:rPr>
              <w:t>负责人签字：</w:t>
            </w:r>
          </w:p>
          <w:p w:rsidR="00747580" w:rsidRDefault="00747580" w:rsidP="00D7772E">
            <w:pPr>
              <w:jc w:val="left"/>
              <w:rPr>
                <w:rFonts w:eastAsia="仿宋_GB2312" w:cs="仿宋"/>
                <w:sz w:val="24"/>
              </w:rPr>
            </w:pPr>
          </w:p>
          <w:p w:rsidR="00747580" w:rsidRDefault="00747580" w:rsidP="00D7772E">
            <w:pPr>
              <w:ind w:firstLineChars="900" w:firstLine="2160"/>
              <w:jc w:val="left"/>
              <w:rPr>
                <w:rFonts w:eastAsia="仿宋_GB2312" w:cs="仿宋"/>
                <w:sz w:val="24"/>
              </w:rPr>
            </w:pPr>
            <w:r>
              <w:rPr>
                <w:rFonts w:eastAsia="仿宋_GB2312" w:cs="仿宋" w:hint="eastAsia"/>
                <w:sz w:val="24"/>
              </w:rPr>
              <w:t>年</w:t>
            </w:r>
            <w:r>
              <w:rPr>
                <w:rFonts w:eastAsia="仿宋_GB2312" w:cs="仿宋"/>
                <w:sz w:val="24"/>
              </w:rPr>
              <w:t xml:space="preserve">   </w:t>
            </w:r>
            <w:r>
              <w:rPr>
                <w:rFonts w:eastAsia="仿宋_GB2312" w:cs="仿宋" w:hint="eastAsia"/>
                <w:sz w:val="24"/>
              </w:rPr>
              <w:t>月</w:t>
            </w:r>
            <w:r>
              <w:rPr>
                <w:rFonts w:eastAsia="仿宋_GB2312" w:cs="仿宋"/>
                <w:sz w:val="24"/>
              </w:rPr>
              <w:t xml:space="preserve">     </w:t>
            </w:r>
            <w:r>
              <w:rPr>
                <w:rFonts w:eastAsia="仿宋_GB2312" w:cs="仿宋" w:hint="eastAsia"/>
                <w:sz w:val="24"/>
              </w:rPr>
              <w:t>日</w:t>
            </w:r>
          </w:p>
          <w:p w:rsidR="00747580" w:rsidRDefault="00747580" w:rsidP="00D7772E">
            <w:pPr>
              <w:ind w:firstLineChars="1100" w:firstLine="2640"/>
              <w:jc w:val="left"/>
              <w:rPr>
                <w:rFonts w:eastAsia="仿宋_GB2312" w:cs="仿宋"/>
                <w:sz w:val="24"/>
              </w:rPr>
            </w:pPr>
            <w:r>
              <w:rPr>
                <w:rFonts w:eastAsia="仿宋_GB2312" w:cs="仿宋" w:hint="eastAsia"/>
                <w:sz w:val="24"/>
              </w:rPr>
              <w:t>（盖章）</w:t>
            </w:r>
          </w:p>
        </w:tc>
      </w:tr>
      <w:tr w:rsidR="00747580" w:rsidTr="00D7772E">
        <w:trPr>
          <w:trHeight w:val="1225"/>
          <w:jc w:val="center"/>
        </w:trPr>
        <w:tc>
          <w:tcPr>
            <w:tcW w:w="8788" w:type="dxa"/>
            <w:gridSpan w:val="6"/>
            <w:vAlign w:val="center"/>
          </w:tcPr>
          <w:p w:rsidR="00747580" w:rsidRDefault="00747580" w:rsidP="00D7772E">
            <w:pPr>
              <w:rPr>
                <w:rFonts w:eastAsia="仿宋_GB2312" w:cs="仿宋"/>
                <w:sz w:val="24"/>
              </w:rPr>
            </w:pPr>
            <w:r>
              <w:rPr>
                <w:rFonts w:eastAsia="仿宋_GB2312" w:cs="仿宋" w:hint="eastAsia"/>
                <w:sz w:val="24"/>
              </w:rPr>
              <w:t>备注：（一）</w:t>
            </w:r>
            <w:r>
              <w:rPr>
                <w:rFonts w:eastAsia="仿宋_GB2312" w:cs="仿宋"/>
                <w:sz w:val="24"/>
              </w:rPr>
              <w:t>1</w:t>
            </w:r>
            <w:r>
              <w:rPr>
                <w:rFonts w:eastAsia="仿宋_GB2312" w:cs="仿宋" w:hint="eastAsia"/>
                <w:sz w:val="24"/>
              </w:rPr>
              <w:t>、逝者户口本及身份证复印件；</w:t>
            </w:r>
            <w:r>
              <w:rPr>
                <w:rFonts w:eastAsia="仿宋_GB2312" w:cs="仿宋"/>
                <w:sz w:val="24"/>
              </w:rPr>
              <w:t>2</w:t>
            </w:r>
            <w:r>
              <w:rPr>
                <w:rFonts w:eastAsia="仿宋_GB2312" w:cs="仿宋" w:hint="eastAsia"/>
                <w:sz w:val="24"/>
              </w:rPr>
              <w:t>、异地死亡证明；</w:t>
            </w:r>
            <w:r>
              <w:rPr>
                <w:rFonts w:eastAsia="仿宋_GB2312" w:cs="仿宋"/>
                <w:sz w:val="24"/>
              </w:rPr>
              <w:t>3</w:t>
            </w:r>
            <w:r>
              <w:rPr>
                <w:rFonts w:eastAsia="仿宋_GB2312" w:cs="仿宋" w:hint="eastAsia"/>
                <w:sz w:val="24"/>
              </w:rPr>
              <w:t>、殡仪馆火化证及发票复印件；</w:t>
            </w:r>
            <w:r>
              <w:rPr>
                <w:rFonts w:eastAsia="仿宋_GB2312" w:cs="仿宋"/>
                <w:sz w:val="24"/>
              </w:rPr>
              <w:t>4</w:t>
            </w:r>
            <w:r>
              <w:rPr>
                <w:rFonts w:eastAsia="仿宋_GB2312" w:cs="仿宋" w:hint="eastAsia"/>
                <w:sz w:val="24"/>
              </w:rPr>
              <w:t>、承办人身份证复印件。</w:t>
            </w:r>
          </w:p>
          <w:p w:rsidR="00747580" w:rsidRDefault="00747580" w:rsidP="00D7772E">
            <w:pPr>
              <w:rPr>
                <w:rFonts w:eastAsia="仿宋_GB2312" w:cs="仿宋"/>
                <w:sz w:val="24"/>
              </w:rPr>
            </w:pPr>
            <w:r>
              <w:rPr>
                <w:rFonts w:eastAsia="仿宋_GB2312" w:cs="仿宋" w:hint="eastAsia"/>
                <w:sz w:val="24"/>
              </w:rPr>
              <w:t>（二）卡号提供者与殡葬费用发票付款人为同一人。</w:t>
            </w:r>
          </w:p>
        </w:tc>
      </w:tr>
    </w:tbl>
    <w:p w:rsidR="00747580" w:rsidRPr="00C10A7F" w:rsidRDefault="00747580" w:rsidP="00747580">
      <w:pPr>
        <w:spacing w:before="120"/>
        <w:rPr>
          <w:rFonts w:eastAsia="仿宋_GB2312" w:cs="仿宋"/>
          <w:sz w:val="24"/>
        </w:rPr>
      </w:pPr>
      <w:r>
        <w:rPr>
          <w:rFonts w:eastAsia="仿宋_GB2312" w:cs="仿宋" w:hint="eastAsia"/>
          <w:sz w:val="24"/>
        </w:rPr>
        <w:t>说明：此表每月</w:t>
      </w:r>
      <w:r>
        <w:rPr>
          <w:rFonts w:eastAsia="仿宋_GB2312" w:cs="仿宋" w:hint="eastAsia"/>
          <w:sz w:val="24"/>
        </w:rPr>
        <w:t>10</w:t>
      </w:r>
      <w:r>
        <w:rPr>
          <w:rFonts w:eastAsia="仿宋_GB2312" w:cs="仿宋" w:hint="eastAsia"/>
          <w:sz w:val="24"/>
        </w:rPr>
        <w:t>号前报送区民政局。</w:t>
      </w:r>
    </w:p>
    <w:p w:rsidR="00747580" w:rsidRPr="00E2102A" w:rsidRDefault="00747580" w:rsidP="00747580">
      <w:pPr>
        <w:widowControl/>
        <w:spacing w:line="560" w:lineRule="atLeast"/>
        <w:jc w:val="center"/>
        <w:rPr>
          <w:rFonts w:ascii="宋体" w:eastAsia="方正小标宋简体" w:cs="宋体"/>
          <w:kern w:val="0"/>
          <w:sz w:val="44"/>
          <w:szCs w:val="44"/>
        </w:rPr>
      </w:pPr>
      <w:r>
        <w:rPr>
          <w:rFonts w:ascii="宋体" w:eastAsia="方正小标宋简体" w:hAnsi="宋体" w:cs="宋体" w:hint="eastAsia"/>
          <w:bCs/>
          <w:kern w:val="0"/>
          <w:sz w:val="44"/>
          <w:szCs w:val="44"/>
        </w:rPr>
        <w:lastRenderedPageBreak/>
        <w:t>德阳市罗江区骨灰</w:t>
      </w:r>
      <w:r w:rsidRPr="00E2102A">
        <w:rPr>
          <w:rFonts w:ascii="宋体" w:eastAsia="方正小标宋简体" w:hAnsi="宋体" w:cs="宋体" w:hint="eastAsia"/>
          <w:bCs/>
          <w:kern w:val="0"/>
          <w:sz w:val="44"/>
          <w:szCs w:val="44"/>
        </w:rPr>
        <w:t>生态安葬奖补金申请表</w:t>
      </w:r>
    </w:p>
    <w:p w:rsidR="00747580" w:rsidRDefault="00747580" w:rsidP="00747580">
      <w:pPr>
        <w:widowControl/>
        <w:spacing w:before="120" w:after="120" w:line="560" w:lineRule="atLeast"/>
        <w:jc w:val="left"/>
        <w:rPr>
          <w:rFonts w:eastAsia="仿宋_GB2312" w:cs="仿宋"/>
          <w:kern w:val="0"/>
          <w:sz w:val="24"/>
        </w:rPr>
      </w:pPr>
      <w:r>
        <w:rPr>
          <w:rFonts w:eastAsia="仿宋_GB2312" w:cs="仿宋" w:hint="eastAsia"/>
          <w:kern w:val="0"/>
          <w:sz w:val="24"/>
        </w:rPr>
        <w:t>承办人签名：</w:t>
      </w:r>
      <w:r>
        <w:rPr>
          <w:rFonts w:eastAsia="仿宋_GB2312" w:cs="仿宋"/>
          <w:kern w:val="0"/>
          <w:sz w:val="24"/>
        </w:rPr>
        <w:t xml:space="preserve">                                    </w:t>
      </w:r>
      <w:r>
        <w:rPr>
          <w:rFonts w:eastAsia="仿宋_GB2312" w:cs="仿宋" w:hint="eastAsia"/>
          <w:kern w:val="0"/>
          <w:sz w:val="24"/>
        </w:rPr>
        <w:t>日期：</w:t>
      </w:r>
      <w:r>
        <w:rPr>
          <w:rFonts w:eastAsia="仿宋_GB2312" w:cs="仿宋"/>
          <w:kern w:val="0"/>
          <w:sz w:val="24"/>
        </w:rPr>
        <w:t xml:space="preserve">    </w:t>
      </w:r>
      <w:r>
        <w:rPr>
          <w:rFonts w:eastAsia="仿宋_GB2312" w:cs="仿宋" w:hint="eastAsia"/>
          <w:kern w:val="0"/>
          <w:sz w:val="24"/>
        </w:rPr>
        <w:t>年</w:t>
      </w:r>
      <w:r>
        <w:rPr>
          <w:rFonts w:eastAsia="仿宋_GB2312" w:cs="仿宋"/>
          <w:kern w:val="0"/>
          <w:sz w:val="24"/>
        </w:rPr>
        <w:t>   </w:t>
      </w:r>
      <w:r>
        <w:rPr>
          <w:rFonts w:eastAsia="仿宋_GB2312" w:cs="仿宋" w:hint="eastAsia"/>
          <w:kern w:val="0"/>
          <w:sz w:val="24"/>
        </w:rPr>
        <w:t>月</w:t>
      </w:r>
      <w:r>
        <w:rPr>
          <w:rFonts w:eastAsia="仿宋_GB2312" w:cs="仿宋"/>
          <w:kern w:val="0"/>
          <w:sz w:val="24"/>
        </w:rPr>
        <w:t xml:space="preserve">    </w:t>
      </w:r>
      <w:r>
        <w:rPr>
          <w:rFonts w:eastAsia="仿宋_GB2312" w:cs="仿宋" w:hint="eastAsia"/>
          <w:kern w:val="0"/>
          <w:sz w:val="24"/>
        </w:rPr>
        <w:t>日</w:t>
      </w:r>
    </w:p>
    <w:tbl>
      <w:tblPr>
        <w:tblW w:w="8788" w:type="dxa"/>
        <w:jc w:val="center"/>
        <w:tblLayout w:type="fixed"/>
        <w:tblCellMar>
          <w:left w:w="0" w:type="dxa"/>
          <w:right w:w="0" w:type="dxa"/>
        </w:tblCellMar>
        <w:tblLook w:val="04A0" w:firstRow="1" w:lastRow="0" w:firstColumn="1" w:lastColumn="0" w:noHBand="0" w:noVBand="1"/>
      </w:tblPr>
      <w:tblGrid>
        <w:gridCol w:w="1442"/>
        <w:gridCol w:w="344"/>
        <w:gridCol w:w="1126"/>
        <w:gridCol w:w="851"/>
        <w:gridCol w:w="1210"/>
        <w:gridCol w:w="680"/>
        <w:gridCol w:w="802"/>
        <w:gridCol w:w="972"/>
        <w:gridCol w:w="1361"/>
      </w:tblGrid>
      <w:tr w:rsidR="00747580" w:rsidTr="00D7772E">
        <w:trPr>
          <w:trHeight w:val="567"/>
          <w:jc w:val="center"/>
        </w:trPr>
        <w:tc>
          <w:tcPr>
            <w:tcW w:w="1786" w:type="dxa"/>
            <w:gridSpan w:val="2"/>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逝者姓名</w:t>
            </w:r>
          </w:p>
        </w:tc>
        <w:tc>
          <w:tcPr>
            <w:tcW w:w="1126"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性别</w:t>
            </w:r>
          </w:p>
        </w:tc>
        <w:tc>
          <w:tcPr>
            <w:tcW w:w="2061" w:type="dxa"/>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死亡时间</w:t>
            </w:r>
          </w:p>
        </w:tc>
        <w:tc>
          <w:tcPr>
            <w:tcW w:w="1482" w:type="dxa"/>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firstLineChars="100" w:firstLine="240"/>
              <w:jc w:val="center"/>
              <w:rPr>
                <w:rFonts w:ascii="仿宋" w:eastAsia="仿宋" w:hAnsi="仿宋" w:cs="仿宋"/>
                <w:kern w:val="0"/>
                <w:sz w:val="24"/>
              </w:rPr>
            </w:pPr>
            <w:r>
              <w:rPr>
                <w:rFonts w:eastAsia="仿宋_GB2312" w:cs="仿宋" w:hint="eastAsia"/>
                <w:kern w:val="0"/>
                <w:sz w:val="24"/>
              </w:rPr>
              <w:t>火化时间</w:t>
            </w:r>
          </w:p>
        </w:tc>
        <w:tc>
          <w:tcPr>
            <w:tcW w:w="2333"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eastAsia="仿宋_GB2312" w:cs="仿宋" w:hint="eastAsia"/>
                <w:kern w:val="0"/>
                <w:sz w:val="24"/>
              </w:rPr>
              <w:t>安葬时间</w:t>
            </w:r>
          </w:p>
        </w:tc>
      </w:tr>
      <w:tr w:rsidR="00747580" w:rsidTr="00D7772E">
        <w:trPr>
          <w:trHeight w:val="567"/>
          <w:jc w:val="center"/>
        </w:trPr>
        <w:tc>
          <w:tcPr>
            <w:tcW w:w="1786" w:type="dxa"/>
            <w:gridSpan w:val="2"/>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20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2333"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567"/>
          <w:jc w:val="center"/>
        </w:trPr>
        <w:tc>
          <w:tcPr>
            <w:tcW w:w="144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eastAsia="仿宋_GB2312" w:cs="仿宋" w:hint="eastAsia"/>
                <w:kern w:val="0"/>
                <w:sz w:val="24"/>
              </w:rPr>
              <w:t>逝者身</w:t>
            </w:r>
            <w:r>
              <w:rPr>
                <w:rFonts w:hint="eastAsia"/>
              </w:rPr>
              <w:t>份</w:t>
            </w:r>
            <w:r>
              <w:rPr>
                <w:rFonts w:eastAsia="仿宋_GB2312" w:cs="仿宋" w:hint="eastAsia"/>
                <w:kern w:val="0"/>
                <w:sz w:val="24"/>
              </w:rPr>
              <w:t>证</w:t>
            </w:r>
          </w:p>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号</w:t>
            </w:r>
            <w:r>
              <w:rPr>
                <w:rFonts w:eastAsia="仿宋_GB2312" w:cs="仿宋"/>
                <w:kern w:val="0"/>
                <w:sz w:val="24"/>
              </w:rPr>
              <w:t xml:space="preserve">  </w:t>
            </w:r>
            <w:r>
              <w:rPr>
                <w:rFonts w:eastAsia="仿宋_GB2312" w:cs="仿宋" w:hint="eastAsia"/>
                <w:kern w:val="0"/>
                <w:sz w:val="24"/>
              </w:rPr>
              <w:t>码</w:t>
            </w:r>
          </w:p>
        </w:tc>
        <w:tc>
          <w:tcPr>
            <w:tcW w:w="23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eastAsia="仿宋_GB2312" w:cs="仿宋" w:hint="eastAsia"/>
                <w:kern w:val="0"/>
                <w:sz w:val="24"/>
              </w:rPr>
              <w:t>户</w:t>
            </w:r>
            <w:r>
              <w:rPr>
                <w:rFonts w:eastAsia="仿宋_GB2312" w:cs="仿宋"/>
                <w:kern w:val="0"/>
                <w:sz w:val="24"/>
              </w:rPr>
              <w:t xml:space="preserve"> </w:t>
            </w:r>
            <w:r>
              <w:rPr>
                <w:rFonts w:eastAsia="仿宋_GB2312" w:cs="仿宋" w:hint="eastAsia"/>
                <w:kern w:val="0"/>
                <w:sz w:val="24"/>
              </w:rPr>
              <w:t>籍</w:t>
            </w:r>
          </w:p>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所在地</w:t>
            </w:r>
          </w:p>
        </w:tc>
        <w:tc>
          <w:tcPr>
            <w:tcW w:w="3815"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567"/>
          <w:jc w:val="center"/>
        </w:trPr>
        <w:tc>
          <w:tcPr>
            <w:tcW w:w="1442"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承办人卡号或承办单位银行开户信息</w:t>
            </w:r>
          </w:p>
        </w:tc>
        <w:tc>
          <w:tcPr>
            <w:tcW w:w="1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开户名称</w:t>
            </w:r>
          </w:p>
        </w:tc>
        <w:tc>
          <w:tcPr>
            <w:tcW w:w="20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4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与逝者关系</w:t>
            </w:r>
          </w:p>
        </w:tc>
        <w:tc>
          <w:tcPr>
            <w:tcW w:w="2333"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eastAsia="仿宋_GB2312" w:cs="仿宋" w:hint="eastAsia"/>
                <w:kern w:val="0"/>
                <w:sz w:val="24"/>
              </w:rPr>
              <w:t>联系电话</w:t>
            </w:r>
          </w:p>
        </w:tc>
      </w:tr>
      <w:tr w:rsidR="00747580" w:rsidTr="00D7772E">
        <w:trPr>
          <w:trHeight w:val="567"/>
          <w:jc w:val="center"/>
        </w:trPr>
        <w:tc>
          <w:tcPr>
            <w:tcW w:w="1442" w:type="dxa"/>
            <w:vMerge/>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开户行</w:t>
            </w:r>
          </w:p>
        </w:tc>
        <w:tc>
          <w:tcPr>
            <w:tcW w:w="20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48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2333" w:type="dxa"/>
            <w:gridSpan w:val="2"/>
            <w:vMerge w:val="restart"/>
            <w:tcBorders>
              <w:top w:val="single" w:sz="8" w:space="0" w:color="auto"/>
              <w:left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567"/>
          <w:jc w:val="center"/>
        </w:trPr>
        <w:tc>
          <w:tcPr>
            <w:tcW w:w="1442" w:type="dxa"/>
            <w:vMerge/>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firstLineChars="100" w:firstLine="240"/>
              <w:rPr>
                <w:rFonts w:ascii="仿宋" w:eastAsia="仿宋" w:hAnsi="仿宋" w:cs="仿宋"/>
                <w:kern w:val="0"/>
                <w:sz w:val="24"/>
              </w:rPr>
            </w:pPr>
            <w:r>
              <w:rPr>
                <w:rFonts w:eastAsia="仿宋_GB2312" w:cs="仿宋" w:hint="eastAsia"/>
                <w:kern w:val="0"/>
                <w:sz w:val="24"/>
              </w:rPr>
              <w:t>账</w:t>
            </w:r>
            <w:r>
              <w:rPr>
                <w:rFonts w:eastAsia="仿宋_GB2312" w:cs="仿宋"/>
                <w:kern w:val="0"/>
                <w:sz w:val="24"/>
              </w:rPr>
              <w:t xml:space="preserve"> </w:t>
            </w:r>
            <w:r>
              <w:rPr>
                <w:rFonts w:eastAsia="仿宋_GB2312" w:cs="仿宋" w:hint="eastAsia"/>
                <w:kern w:val="0"/>
                <w:sz w:val="24"/>
              </w:rPr>
              <w:t>号</w:t>
            </w:r>
          </w:p>
        </w:tc>
        <w:tc>
          <w:tcPr>
            <w:tcW w:w="20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1482"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2333" w:type="dxa"/>
            <w:gridSpan w:val="2"/>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873"/>
          <w:jc w:val="center"/>
        </w:trPr>
        <w:tc>
          <w:tcPr>
            <w:tcW w:w="2912"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firstLineChars="300" w:firstLine="720"/>
              <w:rPr>
                <w:rFonts w:ascii="仿宋" w:eastAsia="仿宋" w:hAnsi="仿宋" w:cs="仿宋"/>
                <w:kern w:val="0"/>
                <w:sz w:val="24"/>
              </w:rPr>
            </w:pPr>
            <w:r>
              <w:rPr>
                <w:rFonts w:eastAsia="仿宋_GB2312" w:cs="仿宋" w:hint="eastAsia"/>
                <w:kern w:val="0"/>
                <w:sz w:val="24"/>
              </w:rPr>
              <w:t>奖励金额</w:t>
            </w:r>
          </w:p>
        </w:tc>
        <w:tc>
          <w:tcPr>
            <w:tcW w:w="5876" w:type="dxa"/>
            <w:gridSpan w:val="6"/>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rPr>
                <w:rFonts w:eastAsia="仿宋_GB2312" w:cs="仿宋"/>
                <w:kern w:val="0"/>
                <w:sz w:val="24"/>
              </w:rPr>
            </w:pPr>
            <w:r>
              <w:rPr>
                <w:rFonts w:eastAsia="仿宋_GB2312" w:cs="仿宋" w:hint="eastAsia"/>
                <w:kern w:val="0"/>
                <w:sz w:val="24"/>
              </w:rPr>
              <w:t>小写：</w:t>
            </w:r>
            <w:r>
              <w:rPr>
                <w:rFonts w:eastAsia="仿宋_GB2312" w:cs="仿宋"/>
                <w:kern w:val="0"/>
                <w:sz w:val="24"/>
              </w:rPr>
              <w:t xml:space="preserve">               </w:t>
            </w:r>
            <w:r>
              <w:rPr>
                <w:rFonts w:eastAsia="仿宋_GB2312" w:cs="仿宋" w:hint="eastAsia"/>
                <w:kern w:val="0"/>
                <w:sz w:val="24"/>
              </w:rPr>
              <w:t>元，</w:t>
            </w:r>
          </w:p>
          <w:p w:rsidR="00747580" w:rsidRDefault="00747580" w:rsidP="00D7772E">
            <w:pPr>
              <w:widowControl/>
              <w:rPr>
                <w:rFonts w:eastAsia="仿宋_GB2312" w:cs="仿宋"/>
                <w:kern w:val="0"/>
                <w:sz w:val="24"/>
              </w:rPr>
            </w:pPr>
          </w:p>
          <w:p w:rsidR="00747580" w:rsidRDefault="00747580" w:rsidP="00D7772E">
            <w:pPr>
              <w:widowControl/>
              <w:rPr>
                <w:rFonts w:eastAsia="仿宋_GB2312" w:cs="仿宋"/>
                <w:kern w:val="0"/>
                <w:sz w:val="24"/>
              </w:rPr>
            </w:pPr>
            <w:r>
              <w:rPr>
                <w:rFonts w:eastAsia="仿宋_GB2312" w:cs="仿宋" w:hint="eastAsia"/>
                <w:kern w:val="0"/>
                <w:sz w:val="24"/>
              </w:rPr>
              <w:t>大写：</w:t>
            </w:r>
          </w:p>
        </w:tc>
      </w:tr>
      <w:tr w:rsidR="00747580" w:rsidTr="00D7772E">
        <w:trPr>
          <w:trHeight w:val="567"/>
          <w:jc w:val="center"/>
        </w:trPr>
        <w:tc>
          <w:tcPr>
            <w:tcW w:w="2912"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安殡葬地点或编号</w:t>
            </w:r>
          </w:p>
        </w:tc>
        <w:tc>
          <w:tcPr>
            <w:tcW w:w="5876" w:type="dxa"/>
            <w:gridSpan w:val="6"/>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p w:rsidR="00747580" w:rsidRDefault="00747580" w:rsidP="00D7772E">
            <w:pPr>
              <w:widowControl/>
              <w:jc w:val="center"/>
              <w:rPr>
                <w:rFonts w:eastAsia="仿宋_GB2312" w:cs="仿宋"/>
                <w:kern w:val="0"/>
                <w:sz w:val="24"/>
              </w:rPr>
            </w:pPr>
          </w:p>
        </w:tc>
      </w:tr>
      <w:tr w:rsidR="00747580" w:rsidTr="00D7772E">
        <w:trPr>
          <w:trHeight w:val="741"/>
          <w:jc w:val="center"/>
        </w:trPr>
        <w:tc>
          <w:tcPr>
            <w:tcW w:w="2912"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骨灰堂格位存放</w:t>
            </w:r>
          </w:p>
        </w:tc>
        <w:tc>
          <w:tcPr>
            <w:tcW w:w="20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2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eastAsia="仿宋_GB2312" w:cs="仿宋" w:hint="eastAsia"/>
                <w:kern w:val="0"/>
                <w:sz w:val="24"/>
              </w:rPr>
              <w:t>骨灰深埋</w:t>
            </w:r>
          </w:p>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（不留坟头、不立碑）</w:t>
            </w:r>
          </w:p>
        </w:tc>
        <w:tc>
          <w:tcPr>
            <w:tcW w:w="136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47580" w:rsidRDefault="00747580" w:rsidP="00D7772E">
            <w:pPr>
              <w:widowControl/>
              <w:jc w:val="center"/>
              <w:rPr>
                <w:rFonts w:eastAsia="仿宋_GB2312" w:cs="仿宋"/>
                <w:kern w:val="0"/>
                <w:sz w:val="24"/>
              </w:rPr>
            </w:pPr>
          </w:p>
        </w:tc>
      </w:tr>
      <w:tr w:rsidR="00747580" w:rsidTr="00D7772E">
        <w:trPr>
          <w:trHeight w:val="567"/>
          <w:jc w:val="center"/>
        </w:trPr>
        <w:tc>
          <w:tcPr>
            <w:tcW w:w="2912"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骨灰撒散</w:t>
            </w:r>
          </w:p>
        </w:tc>
        <w:tc>
          <w:tcPr>
            <w:tcW w:w="20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p>
        </w:tc>
        <w:tc>
          <w:tcPr>
            <w:tcW w:w="2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ascii="仿宋" w:eastAsia="仿宋" w:hAnsi="仿宋" w:cs="仿宋"/>
                <w:kern w:val="0"/>
                <w:sz w:val="24"/>
              </w:rPr>
            </w:pPr>
            <w:r>
              <w:rPr>
                <w:rFonts w:eastAsia="仿宋_GB2312" w:cs="仿宋" w:hint="eastAsia"/>
                <w:kern w:val="0"/>
                <w:sz w:val="24"/>
              </w:rPr>
              <w:t>树葬</w:t>
            </w:r>
            <w:r>
              <w:rPr>
                <w:rFonts w:eastAsia="仿宋_GB2312" w:cs="仿宋"/>
                <w:kern w:val="0"/>
                <w:sz w:val="24"/>
              </w:rPr>
              <w:t>/</w:t>
            </w:r>
            <w:r>
              <w:rPr>
                <w:rFonts w:eastAsia="仿宋_GB2312" w:cs="仿宋" w:hint="eastAsia"/>
                <w:kern w:val="0"/>
                <w:sz w:val="24"/>
              </w:rPr>
              <w:t>花坛葬</w:t>
            </w:r>
            <w:r>
              <w:rPr>
                <w:rFonts w:eastAsia="仿宋_GB2312" w:cs="仿宋"/>
                <w:kern w:val="0"/>
                <w:sz w:val="24"/>
              </w:rPr>
              <w:t>/</w:t>
            </w:r>
            <w:r>
              <w:rPr>
                <w:rFonts w:eastAsia="仿宋_GB2312" w:cs="仿宋" w:hint="eastAsia"/>
                <w:kern w:val="0"/>
                <w:sz w:val="24"/>
              </w:rPr>
              <w:t>草坪葬</w:t>
            </w:r>
          </w:p>
        </w:tc>
        <w:tc>
          <w:tcPr>
            <w:tcW w:w="136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47580" w:rsidRDefault="00747580" w:rsidP="00D7772E">
            <w:pPr>
              <w:widowControl/>
              <w:jc w:val="center"/>
              <w:rPr>
                <w:rFonts w:eastAsia="仿宋_GB2312" w:cs="仿宋"/>
                <w:kern w:val="0"/>
                <w:sz w:val="24"/>
              </w:rPr>
            </w:pPr>
          </w:p>
        </w:tc>
      </w:tr>
      <w:tr w:rsidR="00747580" w:rsidTr="00D7772E">
        <w:trPr>
          <w:trHeight w:val="4657"/>
          <w:jc w:val="center"/>
        </w:trPr>
        <w:tc>
          <w:tcPr>
            <w:tcW w:w="2912" w:type="dxa"/>
            <w:gridSpan w:val="3"/>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580" w:rsidRDefault="008D3D78" w:rsidP="00D7772E">
            <w:pPr>
              <w:widowControl/>
              <w:spacing w:line="560" w:lineRule="atLeast"/>
              <w:rPr>
                <w:rFonts w:eastAsia="仿宋_GB2312" w:cs="仿宋"/>
                <w:kern w:val="0"/>
                <w:sz w:val="24"/>
              </w:rPr>
            </w:pPr>
            <w:r>
              <w:rPr>
                <w:rFonts w:eastAsia="仿宋_GB2312" w:cs="仿宋" w:hint="eastAsia"/>
                <w:kern w:val="0"/>
                <w:sz w:val="24"/>
              </w:rPr>
              <w:t>实施骨灰生态安葬的殡葬</w:t>
            </w:r>
            <w:r w:rsidR="00747580">
              <w:rPr>
                <w:rFonts w:eastAsia="仿宋_GB2312" w:cs="仿宋" w:hint="eastAsia"/>
                <w:kern w:val="0"/>
                <w:sz w:val="24"/>
              </w:rPr>
              <w:t>服务机构意见（盖章）</w:t>
            </w:r>
          </w:p>
          <w:p w:rsidR="00747580" w:rsidRDefault="00747580" w:rsidP="00D7772E">
            <w:pPr>
              <w:widowControl/>
              <w:spacing w:line="560" w:lineRule="atLeast"/>
              <w:rPr>
                <w:rFonts w:eastAsia="仿宋_GB2312" w:cs="仿宋"/>
                <w:kern w:val="0"/>
                <w:sz w:val="24"/>
              </w:rPr>
            </w:pPr>
          </w:p>
          <w:p w:rsidR="00747580" w:rsidRDefault="00747580" w:rsidP="00D7772E">
            <w:pPr>
              <w:widowControl/>
              <w:spacing w:line="560" w:lineRule="atLeast"/>
              <w:rPr>
                <w:rFonts w:eastAsia="仿宋_GB2312" w:cs="仿宋"/>
                <w:kern w:val="0"/>
                <w:sz w:val="24"/>
              </w:rPr>
            </w:pPr>
            <w:r>
              <w:rPr>
                <w:rFonts w:eastAsia="仿宋_GB2312" w:cs="仿宋" w:hint="eastAsia"/>
                <w:kern w:val="0"/>
                <w:sz w:val="24"/>
              </w:rPr>
              <w:t>经办人签字：</w:t>
            </w:r>
          </w:p>
          <w:p w:rsidR="00747580" w:rsidRDefault="00747580" w:rsidP="00D7772E">
            <w:pPr>
              <w:widowControl/>
              <w:spacing w:line="560" w:lineRule="atLeast"/>
              <w:rPr>
                <w:rFonts w:eastAsia="仿宋_GB2312" w:cs="仿宋"/>
                <w:kern w:val="0"/>
                <w:sz w:val="24"/>
              </w:rPr>
            </w:pPr>
          </w:p>
          <w:p w:rsidR="00747580" w:rsidRDefault="00747580" w:rsidP="00D7772E">
            <w:pPr>
              <w:widowControl/>
              <w:spacing w:line="560" w:lineRule="atLeast"/>
              <w:rPr>
                <w:rFonts w:ascii="仿宋" w:eastAsia="仿宋" w:hAnsi="仿宋" w:cs="仿宋"/>
                <w:kern w:val="0"/>
                <w:sz w:val="24"/>
              </w:rPr>
            </w:pPr>
            <w:r>
              <w:rPr>
                <w:rFonts w:eastAsia="仿宋_GB2312" w:cs="仿宋" w:hint="eastAsia"/>
                <w:kern w:val="0"/>
                <w:sz w:val="24"/>
              </w:rPr>
              <w:t>负责人签字：</w:t>
            </w:r>
          </w:p>
        </w:tc>
        <w:tc>
          <w:tcPr>
            <w:tcW w:w="2741" w:type="dxa"/>
            <w:gridSpan w:val="3"/>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747580" w:rsidRDefault="008D3D78" w:rsidP="00D7772E">
            <w:pPr>
              <w:widowControl/>
              <w:spacing w:line="560" w:lineRule="atLeast"/>
              <w:rPr>
                <w:rFonts w:eastAsia="仿宋_GB2312" w:cs="仿宋"/>
                <w:kern w:val="0"/>
                <w:sz w:val="24"/>
              </w:rPr>
            </w:pPr>
            <w:r>
              <w:rPr>
                <w:rFonts w:eastAsia="仿宋_GB2312" w:cs="仿宋" w:hint="eastAsia"/>
                <w:kern w:val="0"/>
                <w:sz w:val="24"/>
              </w:rPr>
              <w:t>逝者户籍地</w:t>
            </w:r>
            <w:r w:rsidR="00747580">
              <w:rPr>
                <w:rFonts w:eastAsia="仿宋_GB2312" w:cs="仿宋" w:hint="eastAsia"/>
                <w:kern w:val="0"/>
                <w:sz w:val="24"/>
              </w:rPr>
              <w:t>镇人民政府审核意见（盖章）</w:t>
            </w:r>
          </w:p>
          <w:p w:rsidR="00747580" w:rsidRDefault="00747580" w:rsidP="00D7772E">
            <w:pPr>
              <w:widowControl/>
              <w:spacing w:line="560" w:lineRule="atLeast"/>
              <w:rPr>
                <w:rFonts w:eastAsia="仿宋_GB2312" w:cs="仿宋"/>
                <w:kern w:val="0"/>
                <w:sz w:val="24"/>
              </w:rPr>
            </w:pPr>
          </w:p>
          <w:p w:rsidR="00747580" w:rsidRDefault="00747580" w:rsidP="00D7772E">
            <w:pPr>
              <w:widowControl/>
              <w:spacing w:line="560" w:lineRule="atLeast"/>
              <w:rPr>
                <w:rFonts w:eastAsia="仿宋_GB2312" w:cs="仿宋"/>
                <w:kern w:val="0"/>
                <w:sz w:val="24"/>
              </w:rPr>
            </w:pPr>
            <w:r>
              <w:rPr>
                <w:rFonts w:eastAsia="仿宋_GB2312" w:cs="仿宋" w:hint="eastAsia"/>
                <w:kern w:val="0"/>
                <w:sz w:val="24"/>
              </w:rPr>
              <w:t>经办签字：</w:t>
            </w:r>
          </w:p>
          <w:p w:rsidR="00747580" w:rsidRDefault="00747580" w:rsidP="00D7772E">
            <w:pPr>
              <w:widowControl/>
              <w:spacing w:line="560" w:lineRule="atLeast"/>
              <w:rPr>
                <w:rFonts w:eastAsia="仿宋_GB2312" w:cs="仿宋"/>
                <w:kern w:val="0"/>
                <w:sz w:val="24"/>
              </w:rPr>
            </w:pPr>
          </w:p>
          <w:p w:rsidR="00747580" w:rsidRDefault="00747580" w:rsidP="00D7772E">
            <w:pPr>
              <w:widowControl/>
              <w:spacing w:line="560" w:lineRule="atLeast"/>
              <w:rPr>
                <w:rFonts w:ascii="仿宋" w:eastAsia="仿宋" w:hAnsi="仿宋" w:cs="仿宋"/>
                <w:kern w:val="0"/>
                <w:sz w:val="24"/>
              </w:rPr>
            </w:pPr>
            <w:r>
              <w:rPr>
                <w:rFonts w:eastAsia="仿宋_GB2312" w:cs="仿宋" w:hint="eastAsia"/>
                <w:kern w:val="0"/>
                <w:sz w:val="24"/>
              </w:rPr>
              <w:t>负责签字：</w:t>
            </w:r>
          </w:p>
        </w:tc>
        <w:tc>
          <w:tcPr>
            <w:tcW w:w="3135"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580" w:rsidRDefault="00747580" w:rsidP="00D7772E">
            <w:pPr>
              <w:widowControl/>
              <w:spacing w:line="560" w:lineRule="atLeast"/>
              <w:jc w:val="center"/>
              <w:rPr>
                <w:rFonts w:eastAsia="仿宋_GB2312" w:cs="仿宋"/>
                <w:kern w:val="0"/>
                <w:sz w:val="24"/>
              </w:rPr>
            </w:pPr>
            <w:r>
              <w:rPr>
                <w:rFonts w:eastAsia="仿宋_GB2312" w:cs="仿宋" w:hint="eastAsia"/>
                <w:kern w:val="0"/>
                <w:sz w:val="24"/>
              </w:rPr>
              <w:t>区民政局审批意见（盖章）</w:t>
            </w:r>
          </w:p>
          <w:p w:rsidR="00747580" w:rsidRDefault="00747580" w:rsidP="00D7772E">
            <w:pPr>
              <w:widowControl/>
              <w:spacing w:line="560" w:lineRule="atLeast"/>
              <w:rPr>
                <w:rFonts w:eastAsia="仿宋_GB2312" w:cs="仿宋"/>
                <w:kern w:val="0"/>
                <w:sz w:val="24"/>
              </w:rPr>
            </w:pPr>
          </w:p>
          <w:p w:rsidR="00747580" w:rsidRDefault="00747580" w:rsidP="00D7772E">
            <w:pPr>
              <w:widowControl/>
              <w:spacing w:line="560" w:lineRule="atLeast"/>
              <w:rPr>
                <w:rFonts w:eastAsia="仿宋_GB2312" w:cs="仿宋"/>
                <w:kern w:val="0"/>
                <w:sz w:val="24"/>
              </w:rPr>
            </w:pPr>
          </w:p>
          <w:p w:rsidR="00747580" w:rsidRDefault="00747580" w:rsidP="00D7772E">
            <w:pPr>
              <w:widowControl/>
              <w:spacing w:line="560" w:lineRule="atLeast"/>
              <w:rPr>
                <w:rFonts w:eastAsia="仿宋_GB2312" w:cs="仿宋"/>
                <w:kern w:val="0"/>
                <w:sz w:val="24"/>
              </w:rPr>
            </w:pPr>
            <w:r>
              <w:rPr>
                <w:rFonts w:eastAsia="仿宋_GB2312" w:cs="仿宋" w:hint="eastAsia"/>
                <w:kern w:val="0"/>
                <w:sz w:val="24"/>
              </w:rPr>
              <w:t>经办签字：</w:t>
            </w:r>
          </w:p>
          <w:p w:rsidR="00747580" w:rsidRDefault="00747580" w:rsidP="00D7772E">
            <w:pPr>
              <w:widowControl/>
              <w:spacing w:line="560" w:lineRule="atLeast"/>
              <w:rPr>
                <w:rFonts w:eastAsia="仿宋_GB2312" w:cs="仿宋"/>
                <w:kern w:val="0"/>
                <w:sz w:val="24"/>
              </w:rPr>
            </w:pPr>
          </w:p>
          <w:p w:rsidR="00747580" w:rsidRDefault="00747580" w:rsidP="00D7772E">
            <w:pPr>
              <w:widowControl/>
              <w:spacing w:line="560" w:lineRule="atLeast"/>
              <w:rPr>
                <w:rFonts w:eastAsia="仿宋_GB2312" w:cs="仿宋"/>
                <w:kern w:val="0"/>
                <w:sz w:val="24"/>
              </w:rPr>
            </w:pPr>
            <w:r>
              <w:rPr>
                <w:rFonts w:eastAsia="仿宋_GB2312" w:cs="仿宋" w:hint="eastAsia"/>
                <w:kern w:val="0"/>
                <w:sz w:val="24"/>
              </w:rPr>
              <w:t>负责人签字</w:t>
            </w:r>
            <w:r>
              <w:rPr>
                <w:rFonts w:eastAsia="仿宋_GB2312" w:cs="仿宋"/>
                <w:kern w:val="0"/>
                <w:sz w:val="24"/>
              </w:rPr>
              <w:t>;</w:t>
            </w:r>
          </w:p>
        </w:tc>
      </w:tr>
    </w:tbl>
    <w:p w:rsidR="00747580" w:rsidRDefault="00747580" w:rsidP="00747580">
      <w:pPr>
        <w:widowControl/>
        <w:spacing w:line="560" w:lineRule="atLeast"/>
        <w:jc w:val="center"/>
        <w:rPr>
          <w:rFonts w:ascii="宋体" w:eastAsia="方正小标宋简体" w:cs="宋体"/>
          <w:kern w:val="0"/>
          <w:sz w:val="36"/>
          <w:szCs w:val="36"/>
        </w:rPr>
      </w:pPr>
      <w:r>
        <w:rPr>
          <w:rFonts w:ascii="宋体" w:eastAsia="方正小标宋简体" w:hAnsi="宋体" w:cs="宋体" w:hint="eastAsia"/>
          <w:bCs/>
          <w:kern w:val="0"/>
          <w:sz w:val="36"/>
          <w:szCs w:val="36"/>
        </w:rPr>
        <w:lastRenderedPageBreak/>
        <w:t>德阳市罗江区骨灰生态安葬奖补结算清册</w:t>
      </w:r>
    </w:p>
    <w:p w:rsidR="00747580" w:rsidRDefault="00747580" w:rsidP="00747580">
      <w:pPr>
        <w:widowControl/>
        <w:spacing w:after="120" w:line="520" w:lineRule="atLeast"/>
        <w:jc w:val="left"/>
        <w:rPr>
          <w:rFonts w:eastAsia="仿宋_GB2312" w:cs="仿宋"/>
          <w:kern w:val="0"/>
          <w:sz w:val="24"/>
        </w:rPr>
      </w:pPr>
      <w:r>
        <w:rPr>
          <w:rFonts w:eastAsia="仿宋_GB2312" w:cs="仿宋" w:hint="eastAsia"/>
          <w:kern w:val="0"/>
          <w:sz w:val="24"/>
        </w:rPr>
        <w:t>编制单位：（公章）</w:t>
      </w:r>
      <w:r>
        <w:rPr>
          <w:rFonts w:eastAsia="仿宋_GB2312" w:cs="仿宋"/>
          <w:kern w:val="0"/>
          <w:sz w:val="24"/>
        </w:rPr>
        <w:t xml:space="preserve">    </w:t>
      </w:r>
      <w:r>
        <w:rPr>
          <w:rFonts w:ascii="宋体" w:hAnsi="宋体" w:cs="宋体"/>
          <w:kern w:val="0"/>
          <w:sz w:val="24"/>
        </w:rPr>
        <w:t xml:space="preserve">  </w:t>
      </w:r>
      <w:r>
        <w:rPr>
          <w:rFonts w:eastAsia="仿宋_GB2312" w:cs="仿宋" w:hint="eastAsia"/>
          <w:kern w:val="0"/>
          <w:sz w:val="24"/>
        </w:rPr>
        <w:t>日期：</w:t>
      </w:r>
      <w:r>
        <w:rPr>
          <w:rFonts w:ascii="宋体" w:hAnsi="宋体" w:cs="宋体"/>
          <w:kern w:val="0"/>
          <w:sz w:val="24"/>
        </w:rPr>
        <w:t xml:space="preserve">    </w:t>
      </w:r>
      <w:r>
        <w:rPr>
          <w:rFonts w:eastAsia="仿宋_GB2312" w:cs="仿宋" w:hint="eastAsia"/>
          <w:kern w:val="0"/>
          <w:sz w:val="24"/>
        </w:rPr>
        <w:t>年</w:t>
      </w:r>
      <w:r>
        <w:rPr>
          <w:rFonts w:ascii="宋体" w:hAnsi="宋体" w:cs="宋体"/>
          <w:kern w:val="0"/>
          <w:sz w:val="24"/>
        </w:rPr>
        <w:t xml:space="preserve">    </w:t>
      </w:r>
      <w:r>
        <w:rPr>
          <w:rFonts w:eastAsia="仿宋_GB2312" w:cs="仿宋" w:hint="eastAsia"/>
          <w:kern w:val="0"/>
          <w:sz w:val="24"/>
        </w:rPr>
        <w:t>月</w:t>
      </w:r>
      <w:r>
        <w:rPr>
          <w:rFonts w:ascii="宋体" w:hAnsi="宋体" w:cs="宋体"/>
          <w:kern w:val="0"/>
          <w:sz w:val="24"/>
        </w:rPr>
        <w:t xml:space="preserve">      </w:t>
      </w:r>
      <w:r>
        <w:rPr>
          <w:rFonts w:eastAsia="仿宋_GB2312" w:cs="仿宋" w:hint="eastAsia"/>
          <w:kern w:val="0"/>
          <w:sz w:val="24"/>
        </w:rPr>
        <w:t>制表：</w:t>
      </w:r>
      <w:r>
        <w:rPr>
          <w:rFonts w:ascii="宋体" w:hAnsi="宋体" w:cs="宋体"/>
          <w:kern w:val="0"/>
          <w:sz w:val="24"/>
        </w:rPr>
        <w:t xml:space="preserve">        </w:t>
      </w:r>
      <w:r>
        <w:rPr>
          <w:rFonts w:eastAsia="仿宋_GB2312" w:cs="仿宋" w:hint="eastAsia"/>
          <w:kern w:val="0"/>
          <w:sz w:val="24"/>
        </w:rPr>
        <w:t>审核：</w:t>
      </w:r>
    </w:p>
    <w:tbl>
      <w:tblPr>
        <w:tblW w:w="8788" w:type="dxa"/>
        <w:jc w:val="center"/>
        <w:tblLayout w:type="fixed"/>
        <w:tblCellMar>
          <w:left w:w="0" w:type="dxa"/>
          <w:right w:w="0" w:type="dxa"/>
        </w:tblCellMar>
        <w:tblLook w:val="04A0" w:firstRow="1" w:lastRow="0" w:firstColumn="1" w:lastColumn="0" w:noHBand="0" w:noVBand="1"/>
      </w:tblPr>
      <w:tblGrid>
        <w:gridCol w:w="917"/>
        <w:gridCol w:w="648"/>
        <w:gridCol w:w="1361"/>
        <w:gridCol w:w="931"/>
        <w:gridCol w:w="630"/>
        <w:gridCol w:w="728"/>
        <w:gridCol w:w="980"/>
        <w:gridCol w:w="1022"/>
        <w:gridCol w:w="746"/>
        <w:gridCol w:w="825"/>
      </w:tblGrid>
      <w:tr w:rsidR="00747580" w:rsidTr="00D7772E">
        <w:trPr>
          <w:trHeight w:val="691"/>
          <w:jc w:val="center"/>
        </w:trPr>
        <w:tc>
          <w:tcPr>
            <w:tcW w:w="917" w:type="dxa"/>
            <w:vMerge w:val="restar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姓</w:t>
            </w:r>
            <w:r>
              <w:rPr>
                <w:rFonts w:ascii="宋体" w:hAnsi="宋体" w:cs="宋体" w:hint="eastAsia"/>
                <w:kern w:val="0"/>
                <w:sz w:val="24"/>
              </w:rPr>
              <w:t>  </w:t>
            </w:r>
            <w:r>
              <w:rPr>
                <w:rFonts w:eastAsia="仿宋_GB2312" w:cs="仿宋" w:hint="eastAsia"/>
                <w:kern w:val="0"/>
                <w:sz w:val="24"/>
              </w:rPr>
              <w:t>名</w:t>
            </w:r>
          </w:p>
        </w:tc>
        <w:tc>
          <w:tcPr>
            <w:tcW w:w="648" w:type="dxa"/>
            <w:vMerge w:val="restar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性</w:t>
            </w:r>
          </w:p>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别</w:t>
            </w:r>
          </w:p>
        </w:tc>
        <w:tc>
          <w:tcPr>
            <w:tcW w:w="1361" w:type="dxa"/>
            <w:vMerge w:val="restar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身份证号码</w:t>
            </w:r>
          </w:p>
        </w:tc>
        <w:tc>
          <w:tcPr>
            <w:tcW w:w="931" w:type="dxa"/>
            <w:vMerge w:val="restar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安葬</w:t>
            </w:r>
          </w:p>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日期</w:t>
            </w:r>
          </w:p>
        </w:tc>
        <w:tc>
          <w:tcPr>
            <w:tcW w:w="4106" w:type="dxa"/>
            <w:gridSpan w:val="5"/>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奖励补贴项目</w:t>
            </w:r>
          </w:p>
        </w:tc>
        <w:tc>
          <w:tcPr>
            <w:tcW w:w="825" w:type="dxa"/>
            <w:vMerge w:val="restar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奖励</w:t>
            </w:r>
          </w:p>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金额</w:t>
            </w:r>
          </w:p>
        </w:tc>
      </w:tr>
      <w:tr w:rsidR="00747580" w:rsidTr="00D7772E">
        <w:trPr>
          <w:trHeight w:val="1490"/>
          <w:jc w:val="center"/>
        </w:trPr>
        <w:tc>
          <w:tcPr>
            <w:tcW w:w="917" w:type="dxa"/>
            <w:vMerge/>
            <w:tcBorders>
              <w:top w:val="single" w:sz="4" w:space="0" w:color="auto"/>
              <w:left w:val="single" w:sz="8" w:space="0" w:color="auto"/>
              <w:bottom w:val="single" w:sz="4" w:space="0" w:color="auto"/>
              <w:right w:val="single" w:sz="4" w:space="0" w:color="auto"/>
            </w:tcBorders>
            <w:vAlign w:val="center"/>
          </w:tcPr>
          <w:p w:rsidR="00747580" w:rsidRDefault="00747580" w:rsidP="00D7772E">
            <w:pPr>
              <w:widowControl/>
              <w:ind w:left="-113" w:right="-113"/>
              <w:jc w:val="left"/>
              <w:rPr>
                <w:rFonts w:ascii="仿宋" w:eastAsia="仿宋" w:hAnsi="仿宋" w:cs="仿宋"/>
                <w:kern w:val="0"/>
                <w:sz w:val="2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747580" w:rsidRDefault="00747580" w:rsidP="00D7772E">
            <w:pPr>
              <w:widowControl/>
              <w:ind w:left="-113" w:right="-113"/>
              <w:jc w:val="left"/>
              <w:rPr>
                <w:rFonts w:ascii="仿宋" w:eastAsia="仿宋" w:hAnsi="仿宋" w:cs="仿宋"/>
                <w:kern w:val="0"/>
                <w:sz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747580" w:rsidRDefault="00747580" w:rsidP="00D7772E">
            <w:pPr>
              <w:widowControl/>
              <w:ind w:left="-113" w:right="-113"/>
              <w:jc w:val="left"/>
              <w:rPr>
                <w:rFonts w:ascii="仿宋" w:eastAsia="仿宋" w:hAnsi="仿宋" w:cs="仿宋"/>
                <w:kern w:val="0"/>
                <w:sz w:val="24"/>
              </w:rPr>
            </w:pPr>
          </w:p>
        </w:tc>
        <w:tc>
          <w:tcPr>
            <w:tcW w:w="931" w:type="dxa"/>
            <w:vMerge/>
            <w:tcBorders>
              <w:top w:val="single" w:sz="4" w:space="0" w:color="auto"/>
              <w:left w:val="single" w:sz="4" w:space="0" w:color="auto"/>
              <w:bottom w:val="single" w:sz="4" w:space="0" w:color="auto"/>
              <w:right w:val="single" w:sz="4" w:space="0" w:color="auto"/>
            </w:tcBorders>
            <w:vAlign w:val="center"/>
          </w:tcPr>
          <w:p w:rsidR="00747580" w:rsidRDefault="00747580" w:rsidP="00D7772E">
            <w:pPr>
              <w:widowControl/>
              <w:ind w:left="-113" w:right="-113"/>
              <w:jc w:val="left"/>
              <w:rPr>
                <w:rFonts w:eastAsia="仿宋_GB2312" w:cs="仿宋"/>
                <w:kern w:val="0"/>
                <w:sz w:val="24"/>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格位</w:t>
            </w:r>
          </w:p>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存放</w:t>
            </w:r>
          </w:p>
        </w:tc>
        <w:tc>
          <w:tcPr>
            <w:tcW w:w="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壁葬或廊葬</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树葬</w:t>
            </w:r>
            <w:r>
              <w:rPr>
                <w:rFonts w:eastAsia="仿宋_GB2312" w:cs="仿宋"/>
                <w:kern w:val="0"/>
                <w:sz w:val="24"/>
              </w:rPr>
              <w:t>/</w:t>
            </w:r>
            <w:r>
              <w:rPr>
                <w:rFonts w:eastAsia="仿宋_GB2312" w:cs="仿宋" w:hint="eastAsia"/>
                <w:kern w:val="0"/>
                <w:sz w:val="24"/>
              </w:rPr>
              <w:t>花坛葬</w:t>
            </w:r>
            <w:r>
              <w:rPr>
                <w:rFonts w:eastAsia="仿宋_GB2312" w:cs="仿宋"/>
                <w:kern w:val="0"/>
                <w:sz w:val="24"/>
              </w:rPr>
              <w:t>/</w:t>
            </w:r>
            <w:r>
              <w:rPr>
                <w:rFonts w:eastAsia="仿宋_GB2312" w:cs="仿宋" w:hint="eastAsia"/>
                <w:kern w:val="0"/>
                <w:sz w:val="24"/>
              </w:rPr>
              <w:t>草坪葬</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江葬</w:t>
            </w:r>
            <w:r>
              <w:rPr>
                <w:rFonts w:eastAsia="仿宋_GB2312" w:cs="仿宋"/>
                <w:kern w:val="0"/>
                <w:sz w:val="24"/>
              </w:rPr>
              <w:t>/</w:t>
            </w:r>
            <w:r>
              <w:rPr>
                <w:rFonts w:eastAsia="仿宋_GB2312" w:cs="仿宋" w:hint="eastAsia"/>
                <w:kern w:val="0"/>
                <w:sz w:val="24"/>
              </w:rPr>
              <w:t>海葬</w:t>
            </w:r>
          </w:p>
        </w:tc>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ind w:left="-113" w:right="-113"/>
              <w:jc w:val="center"/>
              <w:rPr>
                <w:rFonts w:eastAsia="仿宋_GB2312" w:cs="仿宋"/>
                <w:kern w:val="0"/>
                <w:sz w:val="24"/>
              </w:rPr>
            </w:pPr>
            <w:r>
              <w:rPr>
                <w:rFonts w:eastAsia="仿宋_GB2312" w:cs="仿宋" w:hint="eastAsia"/>
                <w:kern w:val="0"/>
                <w:sz w:val="24"/>
              </w:rPr>
              <w:t>骨灰深埋（无立碑</w:t>
            </w:r>
          </w:p>
        </w:tc>
        <w:tc>
          <w:tcPr>
            <w:tcW w:w="825" w:type="dxa"/>
            <w:vMerge/>
            <w:tcBorders>
              <w:top w:val="single" w:sz="4" w:space="0" w:color="auto"/>
              <w:left w:val="single" w:sz="4" w:space="0" w:color="auto"/>
              <w:bottom w:val="single" w:sz="4" w:space="0" w:color="auto"/>
              <w:right w:val="single" w:sz="8" w:space="0" w:color="auto"/>
            </w:tcBorders>
            <w:vAlign w:val="center"/>
          </w:tcPr>
          <w:p w:rsidR="00747580" w:rsidRDefault="00747580" w:rsidP="00D7772E">
            <w:pPr>
              <w:widowControl/>
              <w:ind w:left="-113" w:right="-113"/>
              <w:jc w:val="left"/>
              <w:rPr>
                <w:rFonts w:eastAsia="仿宋_GB2312" w:cs="仿宋"/>
                <w:kern w:val="0"/>
                <w:sz w:val="24"/>
              </w:rPr>
            </w:pPr>
          </w:p>
        </w:tc>
      </w:tr>
      <w:tr w:rsidR="00747580" w:rsidTr="00D7772E">
        <w:trPr>
          <w:trHeight w:val="693"/>
          <w:jc w:val="center"/>
        </w:trPr>
        <w:tc>
          <w:tcPr>
            <w:tcW w:w="9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82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904"/>
          <w:jc w:val="center"/>
        </w:trPr>
        <w:tc>
          <w:tcPr>
            <w:tcW w:w="9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82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631"/>
          <w:jc w:val="center"/>
        </w:trPr>
        <w:tc>
          <w:tcPr>
            <w:tcW w:w="9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82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904"/>
          <w:jc w:val="center"/>
        </w:trPr>
        <w:tc>
          <w:tcPr>
            <w:tcW w:w="9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82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905"/>
          <w:jc w:val="center"/>
        </w:trPr>
        <w:tc>
          <w:tcPr>
            <w:tcW w:w="9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eastAsia="仿宋_GB2312" w:cs="仿宋" w:hint="eastAsia"/>
                <w:kern w:val="0"/>
                <w:sz w:val="24"/>
              </w:rPr>
              <w:t>小</w:t>
            </w:r>
            <w:r>
              <w:rPr>
                <w:rFonts w:ascii="宋体" w:hAnsi="宋体" w:cs="宋体" w:hint="eastAsia"/>
                <w:kern w:val="0"/>
                <w:sz w:val="24"/>
              </w:rPr>
              <w:t> </w:t>
            </w:r>
            <w:r>
              <w:rPr>
                <w:rFonts w:eastAsia="仿宋_GB2312" w:cs="仿宋" w:hint="eastAsia"/>
                <w:kern w:val="0"/>
                <w:sz w:val="24"/>
              </w:rPr>
              <w:t>计</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c>
          <w:tcPr>
            <w:tcW w:w="82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p>
        </w:tc>
      </w:tr>
      <w:tr w:rsidR="00747580" w:rsidTr="00D7772E">
        <w:trPr>
          <w:trHeight w:val="1639"/>
          <w:jc w:val="center"/>
        </w:trPr>
        <w:tc>
          <w:tcPr>
            <w:tcW w:w="8788" w:type="dxa"/>
            <w:gridSpan w:val="10"/>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7580" w:rsidRDefault="00747580" w:rsidP="00D7772E">
            <w:pPr>
              <w:widowControl/>
              <w:spacing w:line="360" w:lineRule="auto"/>
              <w:ind w:firstLine="482"/>
              <w:jc w:val="left"/>
              <w:rPr>
                <w:rFonts w:eastAsia="仿宋_GB2312" w:cs="仿宋"/>
                <w:kern w:val="0"/>
                <w:sz w:val="24"/>
              </w:rPr>
            </w:pPr>
            <w:r>
              <w:rPr>
                <w:rFonts w:eastAsia="仿宋_GB2312" w:cs="仿宋" w:hint="eastAsia"/>
                <w:kern w:val="0"/>
                <w:sz w:val="24"/>
              </w:rPr>
              <w:t>本表区民政局按照《德阳市罗江区骨灰生态葬费用奖补金申请表》填报，经民政部门、财政部门审核后签署意见并加盖公章。</w:t>
            </w:r>
          </w:p>
        </w:tc>
      </w:tr>
      <w:tr w:rsidR="00747580" w:rsidTr="00D7772E">
        <w:trPr>
          <w:trHeight w:val="2258"/>
          <w:jc w:val="center"/>
        </w:trPr>
        <w:tc>
          <w:tcPr>
            <w:tcW w:w="4487" w:type="dxa"/>
            <w:gridSpan w:val="5"/>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ascii="宋体" w:hAnsi="宋体" w:cs="宋体" w:hint="eastAsia"/>
                <w:kern w:val="0"/>
                <w:sz w:val="24"/>
              </w:rPr>
              <w:t>                                         </w:t>
            </w:r>
          </w:p>
          <w:p w:rsidR="00747580" w:rsidRDefault="00747580" w:rsidP="00D7772E">
            <w:pPr>
              <w:widowControl/>
              <w:jc w:val="center"/>
              <w:rPr>
                <w:rFonts w:eastAsia="仿宋_GB2312" w:cs="仿宋"/>
                <w:kern w:val="0"/>
                <w:sz w:val="24"/>
              </w:rPr>
            </w:pPr>
            <w:r>
              <w:rPr>
                <w:rFonts w:ascii="宋体" w:hAnsi="宋体" w:cs="宋体" w:hint="eastAsia"/>
                <w:kern w:val="0"/>
                <w:sz w:val="24"/>
              </w:rPr>
              <w:t>                                   </w:t>
            </w:r>
            <w:r>
              <w:rPr>
                <w:rFonts w:eastAsia="仿宋_GB2312" w:cs="仿宋" w:hint="eastAsia"/>
                <w:kern w:val="0"/>
                <w:sz w:val="24"/>
              </w:rPr>
              <w:t>民政部门（盖章）</w:t>
            </w:r>
          </w:p>
        </w:tc>
        <w:tc>
          <w:tcPr>
            <w:tcW w:w="4301" w:type="dxa"/>
            <w:gridSpan w:val="5"/>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47580" w:rsidRDefault="00747580" w:rsidP="00D7772E">
            <w:pPr>
              <w:widowControl/>
              <w:jc w:val="center"/>
              <w:rPr>
                <w:rFonts w:eastAsia="仿宋_GB2312" w:cs="仿宋"/>
                <w:kern w:val="0"/>
                <w:sz w:val="24"/>
              </w:rPr>
            </w:pPr>
            <w:r>
              <w:rPr>
                <w:rFonts w:ascii="宋体" w:hAnsi="宋体" w:cs="宋体" w:hint="eastAsia"/>
                <w:kern w:val="0"/>
                <w:sz w:val="24"/>
              </w:rPr>
              <w:t> </w:t>
            </w:r>
          </w:p>
          <w:p w:rsidR="00747580" w:rsidRDefault="00747580" w:rsidP="00D7772E">
            <w:pPr>
              <w:widowControl/>
              <w:jc w:val="center"/>
              <w:rPr>
                <w:rFonts w:eastAsia="仿宋_GB2312" w:cs="仿宋"/>
                <w:kern w:val="0"/>
                <w:sz w:val="24"/>
              </w:rPr>
            </w:pPr>
            <w:r>
              <w:rPr>
                <w:rFonts w:ascii="宋体" w:hAnsi="宋体" w:cs="宋体" w:hint="eastAsia"/>
                <w:kern w:val="0"/>
                <w:sz w:val="24"/>
              </w:rPr>
              <w:t> </w:t>
            </w:r>
          </w:p>
          <w:p w:rsidR="00747580" w:rsidRDefault="00747580" w:rsidP="00D7772E">
            <w:pPr>
              <w:widowControl/>
              <w:jc w:val="center"/>
              <w:rPr>
                <w:rFonts w:ascii="宋体" w:hAnsi="宋体" w:cs="宋体"/>
                <w:kern w:val="0"/>
                <w:sz w:val="24"/>
              </w:rPr>
            </w:pPr>
            <w:r>
              <w:rPr>
                <w:rFonts w:ascii="宋体" w:hAnsi="宋体" w:cs="宋体" w:hint="eastAsia"/>
                <w:kern w:val="0"/>
                <w:sz w:val="24"/>
              </w:rPr>
              <w:t>         </w:t>
            </w:r>
          </w:p>
          <w:p w:rsidR="00747580" w:rsidRDefault="00747580" w:rsidP="00D7772E">
            <w:pPr>
              <w:widowControl/>
              <w:jc w:val="center"/>
              <w:rPr>
                <w:rFonts w:ascii="宋体" w:hAnsi="宋体" w:cs="宋体"/>
                <w:kern w:val="0"/>
                <w:sz w:val="24"/>
              </w:rPr>
            </w:pPr>
          </w:p>
          <w:p w:rsidR="00747580" w:rsidRDefault="00747580" w:rsidP="00D7772E">
            <w:pPr>
              <w:widowControl/>
              <w:jc w:val="center"/>
              <w:rPr>
                <w:rFonts w:ascii="宋体" w:hAnsi="宋体" w:cs="宋体"/>
                <w:kern w:val="0"/>
                <w:sz w:val="24"/>
              </w:rPr>
            </w:pPr>
          </w:p>
          <w:p w:rsidR="00747580" w:rsidRDefault="00747580" w:rsidP="00D7772E">
            <w:pPr>
              <w:widowControl/>
              <w:jc w:val="center"/>
              <w:rPr>
                <w:rFonts w:eastAsia="仿宋_GB2312" w:cs="仿宋"/>
                <w:kern w:val="0"/>
                <w:sz w:val="24"/>
              </w:rPr>
            </w:pPr>
            <w:r>
              <w:rPr>
                <w:rFonts w:ascii="宋体" w:hAnsi="宋体" w:cs="宋体" w:hint="eastAsia"/>
                <w:kern w:val="0"/>
                <w:sz w:val="24"/>
              </w:rPr>
              <w:t> </w:t>
            </w:r>
            <w:r>
              <w:rPr>
                <w:rFonts w:eastAsia="仿宋_GB2312" w:cs="仿宋" w:hint="eastAsia"/>
                <w:kern w:val="0"/>
                <w:sz w:val="24"/>
              </w:rPr>
              <w:t>财政部门（盖章）</w:t>
            </w:r>
          </w:p>
        </w:tc>
      </w:tr>
    </w:tbl>
    <w:p w:rsidR="00747580" w:rsidRDefault="00747580" w:rsidP="00747580">
      <w:pPr>
        <w:widowControl/>
        <w:jc w:val="center"/>
        <w:rPr>
          <w:rFonts w:ascii="宋体" w:hAnsi="宋体" w:cs="宋体"/>
          <w:b/>
          <w:bCs/>
          <w:color w:val="000000"/>
          <w:kern w:val="0"/>
          <w:sz w:val="32"/>
          <w:szCs w:val="32"/>
        </w:rPr>
        <w:sectPr w:rsidR="00747580" w:rsidSect="00B42BE3">
          <w:footerReference w:type="even" r:id="rId8"/>
          <w:footerReference w:type="default" r:id="rId9"/>
          <w:pgSz w:w="11906" w:h="16838"/>
          <w:pgMar w:top="2098" w:right="1474" w:bottom="1985" w:left="1588" w:header="851" w:footer="1134" w:gutter="0"/>
          <w:pgNumType w:fmt="numberInDash"/>
          <w:cols w:space="425"/>
          <w:docGrid w:linePitch="312"/>
        </w:sectPr>
      </w:pPr>
    </w:p>
    <w:p w:rsidR="006908F3" w:rsidRDefault="006908F3" w:rsidP="002F0E02">
      <w:pPr>
        <w:rPr>
          <w:rFonts w:eastAsia="仿宋_GB2312"/>
          <w:sz w:val="32"/>
          <w:szCs w:val="32"/>
        </w:rPr>
      </w:pPr>
    </w:p>
    <w:sectPr w:rsidR="006908F3" w:rsidSect="006908F3">
      <w:footerReference w:type="even" r:id="rId10"/>
      <w:footerReference w:type="default" r:id="rId11"/>
      <w:pgSz w:w="11906" w:h="16838"/>
      <w:pgMar w:top="2098" w:right="1474" w:bottom="1985" w:left="1588" w:header="851" w:footer="1134"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0E" w:rsidRDefault="00252A0E" w:rsidP="00313CB3">
      <w:r>
        <w:separator/>
      </w:r>
    </w:p>
  </w:endnote>
  <w:endnote w:type="continuationSeparator" w:id="0">
    <w:p w:rsidR="00252A0E" w:rsidRDefault="00252A0E" w:rsidP="0031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35172"/>
      <w:docPartObj>
        <w:docPartGallery w:val="Page Numbers (Bottom of Page)"/>
        <w:docPartUnique/>
      </w:docPartObj>
    </w:sdtPr>
    <w:sdtEndPr>
      <w:rPr>
        <w:sz w:val="28"/>
        <w:szCs w:val="28"/>
      </w:rPr>
    </w:sdtEndPr>
    <w:sdtContent>
      <w:p w:rsidR="00747580" w:rsidRPr="00B42BE3" w:rsidRDefault="00747580">
        <w:pPr>
          <w:pStyle w:val="a6"/>
          <w:rPr>
            <w:sz w:val="28"/>
            <w:szCs w:val="28"/>
          </w:rPr>
        </w:pPr>
        <w:r w:rsidRPr="00B42BE3">
          <w:rPr>
            <w:sz w:val="28"/>
            <w:szCs w:val="28"/>
          </w:rPr>
          <w:fldChar w:fldCharType="begin"/>
        </w:r>
        <w:r w:rsidRPr="00B42BE3">
          <w:rPr>
            <w:sz w:val="28"/>
            <w:szCs w:val="28"/>
          </w:rPr>
          <w:instrText xml:space="preserve"> PAGE   \* MERGEFORMAT </w:instrText>
        </w:r>
        <w:r w:rsidRPr="00B42BE3">
          <w:rPr>
            <w:sz w:val="28"/>
            <w:szCs w:val="28"/>
          </w:rPr>
          <w:fldChar w:fldCharType="separate"/>
        </w:r>
        <w:r w:rsidR="006C0BD5" w:rsidRPr="006C0BD5">
          <w:rPr>
            <w:noProof/>
            <w:sz w:val="28"/>
            <w:szCs w:val="28"/>
            <w:lang w:val="zh-CN"/>
          </w:rPr>
          <w:t>-</w:t>
        </w:r>
        <w:r w:rsidR="006C0BD5">
          <w:rPr>
            <w:noProof/>
            <w:sz w:val="28"/>
            <w:szCs w:val="28"/>
          </w:rPr>
          <w:t xml:space="preserve"> 10 -</w:t>
        </w:r>
        <w:r w:rsidRPr="00B42BE3">
          <w:rPr>
            <w:sz w:val="28"/>
            <w:szCs w:val="28"/>
          </w:rPr>
          <w:fldChar w:fldCharType="end"/>
        </w:r>
      </w:p>
    </w:sdtContent>
  </w:sdt>
  <w:p w:rsidR="00747580" w:rsidRDefault="007475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37113"/>
      <w:docPartObj>
        <w:docPartGallery w:val="Page Numbers (Bottom of Page)"/>
        <w:docPartUnique/>
      </w:docPartObj>
    </w:sdtPr>
    <w:sdtEndPr/>
    <w:sdtContent>
      <w:p w:rsidR="00747580" w:rsidRDefault="00747580">
        <w:pPr>
          <w:pStyle w:val="a6"/>
          <w:jc w:val="right"/>
        </w:pPr>
        <w:r w:rsidRPr="00B42BE3">
          <w:rPr>
            <w:sz w:val="28"/>
            <w:szCs w:val="28"/>
          </w:rPr>
          <w:fldChar w:fldCharType="begin"/>
        </w:r>
        <w:r w:rsidRPr="00B42BE3">
          <w:rPr>
            <w:sz w:val="28"/>
            <w:szCs w:val="28"/>
          </w:rPr>
          <w:instrText xml:space="preserve"> PAGE   \* MERGEFORMAT </w:instrText>
        </w:r>
        <w:r w:rsidRPr="00B42BE3">
          <w:rPr>
            <w:sz w:val="28"/>
            <w:szCs w:val="28"/>
          </w:rPr>
          <w:fldChar w:fldCharType="separate"/>
        </w:r>
        <w:r w:rsidR="006C0BD5" w:rsidRPr="006C0BD5">
          <w:rPr>
            <w:noProof/>
            <w:sz w:val="28"/>
            <w:szCs w:val="28"/>
            <w:lang w:val="zh-CN"/>
          </w:rPr>
          <w:t>-</w:t>
        </w:r>
        <w:r w:rsidR="006C0BD5">
          <w:rPr>
            <w:noProof/>
            <w:sz w:val="28"/>
            <w:szCs w:val="28"/>
          </w:rPr>
          <w:t xml:space="preserve"> 11 -</w:t>
        </w:r>
        <w:r w:rsidRPr="00B42BE3">
          <w:rPr>
            <w:sz w:val="28"/>
            <w:szCs w:val="28"/>
          </w:rPr>
          <w:fldChar w:fldCharType="end"/>
        </w:r>
      </w:p>
    </w:sdtContent>
  </w:sdt>
  <w:p w:rsidR="00747580" w:rsidRDefault="007475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9927"/>
      <w:docPartObj>
        <w:docPartGallery w:val="Page Numbers (Bottom of Page)"/>
        <w:docPartUnique/>
      </w:docPartObj>
    </w:sdtPr>
    <w:sdtEndPr/>
    <w:sdtContent>
      <w:p w:rsidR="00313CB3" w:rsidRDefault="009A1B29">
        <w:pPr>
          <w:pStyle w:val="a6"/>
        </w:pPr>
        <w:r w:rsidRPr="00313CB3">
          <w:rPr>
            <w:sz w:val="28"/>
            <w:szCs w:val="28"/>
          </w:rPr>
          <w:fldChar w:fldCharType="begin"/>
        </w:r>
        <w:r w:rsidR="00313CB3" w:rsidRPr="00313CB3">
          <w:rPr>
            <w:sz w:val="28"/>
            <w:szCs w:val="28"/>
          </w:rPr>
          <w:instrText xml:space="preserve"> PAGE   \* MERGEFORMAT </w:instrText>
        </w:r>
        <w:r w:rsidRPr="00313CB3">
          <w:rPr>
            <w:sz w:val="28"/>
            <w:szCs w:val="28"/>
          </w:rPr>
          <w:fldChar w:fldCharType="separate"/>
        </w:r>
        <w:r w:rsidR="006C0BD5" w:rsidRPr="006C0BD5">
          <w:rPr>
            <w:noProof/>
            <w:sz w:val="28"/>
            <w:szCs w:val="28"/>
            <w:lang w:val="zh-CN"/>
          </w:rPr>
          <w:t>-</w:t>
        </w:r>
        <w:r w:rsidR="006C0BD5">
          <w:rPr>
            <w:noProof/>
            <w:sz w:val="28"/>
            <w:szCs w:val="28"/>
          </w:rPr>
          <w:t xml:space="preserve"> 12 -</w:t>
        </w:r>
        <w:r w:rsidRPr="00313CB3">
          <w:rPr>
            <w:sz w:val="28"/>
            <w:szCs w:val="28"/>
          </w:rPr>
          <w:fldChar w:fldCharType="end"/>
        </w:r>
      </w:p>
    </w:sdtContent>
  </w:sdt>
  <w:p w:rsidR="00313CB3" w:rsidRDefault="00313CB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9928"/>
      <w:docPartObj>
        <w:docPartGallery w:val="Page Numbers (Bottom of Page)"/>
        <w:docPartUnique/>
      </w:docPartObj>
    </w:sdtPr>
    <w:sdtEndPr>
      <w:rPr>
        <w:sz w:val="28"/>
        <w:szCs w:val="28"/>
      </w:rPr>
    </w:sdtEndPr>
    <w:sdtContent>
      <w:p w:rsidR="00313CB3" w:rsidRDefault="009A1B29">
        <w:pPr>
          <w:pStyle w:val="a6"/>
          <w:jc w:val="right"/>
        </w:pPr>
        <w:r w:rsidRPr="00313CB3">
          <w:rPr>
            <w:sz w:val="28"/>
            <w:szCs w:val="28"/>
          </w:rPr>
          <w:fldChar w:fldCharType="begin"/>
        </w:r>
        <w:r w:rsidR="00313CB3" w:rsidRPr="00313CB3">
          <w:rPr>
            <w:sz w:val="28"/>
            <w:szCs w:val="28"/>
          </w:rPr>
          <w:instrText xml:space="preserve"> PAGE   \* MERGEFORMAT </w:instrText>
        </w:r>
        <w:r w:rsidRPr="00313CB3">
          <w:rPr>
            <w:sz w:val="28"/>
            <w:szCs w:val="28"/>
          </w:rPr>
          <w:fldChar w:fldCharType="separate"/>
        </w:r>
        <w:r w:rsidR="006C0BD5" w:rsidRPr="006C0BD5">
          <w:rPr>
            <w:noProof/>
            <w:sz w:val="28"/>
            <w:szCs w:val="28"/>
            <w:lang w:val="zh-CN"/>
          </w:rPr>
          <w:t>-</w:t>
        </w:r>
        <w:r w:rsidR="006C0BD5">
          <w:rPr>
            <w:noProof/>
            <w:sz w:val="28"/>
            <w:szCs w:val="28"/>
          </w:rPr>
          <w:t xml:space="preserve"> 13 -</w:t>
        </w:r>
        <w:r w:rsidRPr="00313CB3">
          <w:rPr>
            <w:sz w:val="28"/>
            <w:szCs w:val="28"/>
          </w:rPr>
          <w:fldChar w:fldCharType="end"/>
        </w:r>
      </w:p>
    </w:sdtContent>
  </w:sdt>
  <w:p w:rsidR="00313CB3" w:rsidRDefault="00313C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0E" w:rsidRDefault="00252A0E" w:rsidP="00313CB3">
      <w:r>
        <w:separator/>
      </w:r>
    </w:p>
  </w:footnote>
  <w:footnote w:type="continuationSeparator" w:id="0">
    <w:p w:rsidR="00252A0E" w:rsidRDefault="00252A0E" w:rsidP="0031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E061D"/>
    <w:multiLevelType w:val="singleLevel"/>
    <w:tmpl w:val="8C0E061D"/>
    <w:lvl w:ilvl="0">
      <w:start w:val="3"/>
      <w:numFmt w:val="chineseCounting"/>
      <w:suff w:val="nothing"/>
      <w:lvlText w:val="%1、"/>
      <w:lvlJc w:val="left"/>
      <w:rPr>
        <w:rFonts w:hint="eastAsia"/>
      </w:rPr>
    </w:lvl>
  </w:abstractNum>
  <w:abstractNum w:abstractNumId="1">
    <w:nsid w:val="A22B9F5B"/>
    <w:multiLevelType w:val="singleLevel"/>
    <w:tmpl w:val="A22B9F5B"/>
    <w:lvl w:ilvl="0">
      <w:start w:val="1"/>
      <w:numFmt w:val="decimal"/>
      <w:suff w:val="nothing"/>
      <w:lvlText w:val="（%1）"/>
      <w:lvlJc w:val="left"/>
    </w:lvl>
  </w:abstractNum>
  <w:abstractNum w:abstractNumId="2">
    <w:nsid w:val="E1E9893F"/>
    <w:multiLevelType w:val="singleLevel"/>
    <w:tmpl w:val="E1E9893F"/>
    <w:lvl w:ilvl="0">
      <w:start w:val="2"/>
      <w:numFmt w:val="chineseCounting"/>
      <w:suff w:val="nothing"/>
      <w:lvlText w:val="（%1）"/>
      <w:lvlJc w:val="left"/>
      <w:rPr>
        <w:rFonts w:cs="Times New Roman" w:hint="eastAsia"/>
      </w:rPr>
    </w:lvl>
  </w:abstractNum>
  <w:abstractNum w:abstractNumId="3">
    <w:nsid w:val="49CDB3C9"/>
    <w:multiLevelType w:val="singleLevel"/>
    <w:tmpl w:val="49CDB3C9"/>
    <w:lvl w:ilvl="0">
      <w:start w:val="1"/>
      <w:numFmt w:val="decimal"/>
      <w:suff w:val="nothing"/>
      <w:lvlText w:val="%1、"/>
      <w:lvlJc w:val="left"/>
    </w:lvl>
  </w:abstractNum>
  <w:abstractNum w:abstractNumId="4">
    <w:nsid w:val="58586AE8"/>
    <w:multiLevelType w:val="hybridMultilevel"/>
    <w:tmpl w:val="C5528842"/>
    <w:lvl w:ilvl="0" w:tplc="BE86B25A">
      <w:start w:val="3"/>
      <w:numFmt w:val="japaneseCounting"/>
      <w:lvlText w:val="（%1）"/>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
    <w:nsid w:val="59AB2DF9"/>
    <w:multiLevelType w:val="singleLevel"/>
    <w:tmpl w:val="59AB2DF9"/>
    <w:lvl w:ilvl="0">
      <w:start w:val="1"/>
      <w:numFmt w:val="decimal"/>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0A5"/>
    <w:rsid w:val="000142F4"/>
    <w:rsid w:val="00031714"/>
    <w:rsid w:val="00044E56"/>
    <w:rsid w:val="00066784"/>
    <w:rsid w:val="00081FBA"/>
    <w:rsid w:val="000912FB"/>
    <w:rsid w:val="000D2201"/>
    <w:rsid w:val="000F36EC"/>
    <w:rsid w:val="000F3CD9"/>
    <w:rsid w:val="0011683A"/>
    <w:rsid w:val="00117CAA"/>
    <w:rsid w:val="00135F29"/>
    <w:rsid w:val="001419B0"/>
    <w:rsid w:val="001453F4"/>
    <w:rsid w:val="00150BFC"/>
    <w:rsid w:val="00152404"/>
    <w:rsid w:val="00153CE5"/>
    <w:rsid w:val="00160A6E"/>
    <w:rsid w:val="00174CDE"/>
    <w:rsid w:val="00175BE2"/>
    <w:rsid w:val="00194A78"/>
    <w:rsid w:val="00194AE8"/>
    <w:rsid w:val="001D4C63"/>
    <w:rsid w:val="001D6364"/>
    <w:rsid w:val="001E11C1"/>
    <w:rsid w:val="001F0A05"/>
    <w:rsid w:val="001F36D3"/>
    <w:rsid w:val="00200077"/>
    <w:rsid w:val="0021060A"/>
    <w:rsid w:val="00212E2A"/>
    <w:rsid w:val="002162EE"/>
    <w:rsid w:val="0023489A"/>
    <w:rsid w:val="00252A0E"/>
    <w:rsid w:val="00283497"/>
    <w:rsid w:val="00286E52"/>
    <w:rsid w:val="002942AD"/>
    <w:rsid w:val="002B0A24"/>
    <w:rsid w:val="002B4567"/>
    <w:rsid w:val="002C3AD3"/>
    <w:rsid w:val="002D0CA8"/>
    <w:rsid w:val="002E2636"/>
    <w:rsid w:val="002F0E02"/>
    <w:rsid w:val="002F440C"/>
    <w:rsid w:val="002F63B3"/>
    <w:rsid w:val="00302381"/>
    <w:rsid w:val="00313CB3"/>
    <w:rsid w:val="0031774C"/>
    <w:rsid w:val="00321A8E"/>
    <w:rsid w:val="00323C13"/>
    <w:rsid w:val="00335049"/>
    <w:rsid w:val="00363F72"/>
    <w:rsid w:val="003649FF"/>
    <w:rsid w:val="003C2746"/>
    <w:rsid w:val="003D0C09"/>
    <w:rsid w:val="003D0C1B"/>
    <w:rsid w:val="003D390F"/>
    <w:rsid w:val="003E7C72"/>
    <w:rsid w:val="00413E7A"/>
    <w:rsid w:val="004329F6"/>
    <w:rsid w:val="00433986"/>
    <w:rsid w:val="0046426B"/>
    <w:rsid w:val="00467915"/>
    <w:rsid w:val="0047272D"/>
    <w:rsid w:val="00474BC9"/>
    <w:rsid w:val="004903F5"/>
    <w:rsid w:val="004A4221"/>
    <w:rsid w:val="004B068A"/>
    <w:rsid w:val="0050676C"/>
    <w:rsid w:val="00524727"/>
    <w:rsid w:val="005570FC"/>
    <w:rsid w:val="00574D0E"/>
    <w:rsid w:val="00577998"/>
    <w:rsid w:val="00584518"/>
    <w:rsid w:val="005948B3"/>
    <w:rsid w:val="00596301"/>
    <w:rsid w:val="005C1CFC"/>
    <w:rsid w:val="005F5A14"/>
    <w:rsid w:val="00603BB9"/>
    <w:rsid w:val="00630BFC"/>
    <w:rsid w:val="006341E0"/>
    <w:rsid w:val="00655397"/>
    <w:rsid w:val="0065543E"/>
    <w:rsid w:val="00663198"/>
    <w:rsid w:val="006908F3"/>
    <w:rsid w:val="006C0BD5"/>
    <w:rsid w:val="006C4FC3"/>
    <w:rsid w:val="006D6CFF"/>
    <w:rsid w:val="00700F5E"/>
    <w:rsid w:val="00707925"/>
    <w:rsid w:val="00712DF8"/>
    <w:rsid w:val="00717B09"/>
    <w:rsid w:val="00743AD0"/>
    <w:rsid w:val="0074566F"/>
    <w:rsid w:val="00747580"/>
    <w:rsid w:val="007739DB"/>
    <w:rsid w:val="00777804"/>
    <w:rsid w:val="00783340"/>
    <w:rsid w:val="00786480"/>
    <w:rsid w:val="00791EFB"/>
    <w:rsid w:val="007A5BF4"/>
    <w:rsid w:val="007A7CAC"/>
    <w:rsid w:val="007D289B"/>
    <w:rsid w:val="007E03FD"/>
    <w:rsid w:val="00812221"/>
    <w:rsid w:val="008251B0"/>
    <w:rsid w:val="0082738D"/>
    <w:rsid w:val="00833605"/>
    <w:rsid w:val="00846EBD"/>
    <w:rsid w:val="00852C86"/>
    <w:rsid w:val="00895980"/>
    <w:rsid w:val="008C2AAE"/>
    <w:rsid w:val="008C605E"/>
    <w:rsid w:val="008C7278"/>
    <w:rsid w:val="008D3D78"/>
    <w:rsid w:val="00901038"/>
    <w:rsid w:val="00916940"/>
    <w:rsid w:val="009703CF"/>
    <w:rsid w:val="0099741E"/>
    <w:rsid w:val="009A04CE"/>
    <w:rsid w:val="009A1B29"/>
    <w:rsid w:val="009C17CD"/>
    <w:rsid w:val="009C1D3B"/>
    <w:rsid w:val="009D0F48"/>
    <w:rsid w:val="009F5927"/>
    <w:rsid w:val="00A409CE"/>
    <w:rsid w:val="00A42C36"/>
    <w:rsid w:val="00A6792F"/>
    <w:rsid w:val="00A91637"/>
    <w:rsid w:val="00A97CE4"/>
    <w:rsid w:val="00AA051E"/>
    <w:rsid w:val="00AA1158"/>
    <w:rsid w:val="00AA5EC0"/>
    <w:rsid w:val="00AB3B9C"/>
    <w:rsid w:val="00AD09AF"/>
    <w:rsid w:val="00AD1EA9"/>
    <w:rsid w:val="00B1089F"/>
    <w:rsid w:val="00B117BE"/>
    <w:rsid w:val="00B42BE3"/>
    <w:rsid w:val="00B64CD9"/>
    <w:rsid w:val="00B668BE"/>
    <w:rsid w:val="00B8721D"/>
    <w:rsid w:val="00B9304B"/>
    <w:rsid w:val="00BA6CD9"/>
    <w:rsid w:val="00BC1BD0"/>
    <w:rsid w:val="00BC38CF"/>
    <w:rsid w:val="00BC57DC"/>
    <w:rsid w:val="00BD2176"/>
    <w:rsid w:val="00C10A7F"/>
    <w:rsid w:val="00C14602"/>
    <w:rsid w:val="00C14FF1"/>
    <w:rsid w:val="00C47463"/>
    <w:rsid w:val="00C55DD1"/>
    <w:rsid w:val="00C727F1"/>
    <w:rsid w:val="00C82575"/>
    <w:rsid w:val="00CB0B44"/>
    <w:rsid w:val="00CB14D9"/>
    <w:rsid w:val="00CC5D35"/>
    <w:rsid w:val="00CD34C0"/>
    <w:rsid w:val="00CD641D"/>
    <w:rsid w:val="00CE65B6"/>
    <w:rsid w:val="00D0240D"/>
    <w:rsid w:val="00D36508"/>
    <w:rsid w:val="00D432D0"/>
    <w:rsid w:val="00D87B91"/>
    <w:rsid w:val="00D87F10"/>
    <w:rsid w:val="00D97ACF"/>
    <w:rsid w:val="00DB0846"/>
    <w:rsid w:val="00DD70A5"/>
    <w:rsid w:val="00DF4864"/>
    <w:rsid w:val="00E05429"/>
    <w:rsid w:val="00E15A5E"/>
    <w:rsid w:val="00E2102A"/>
    <w:rsid w:val="00E2476A"/>
    <w:rsid w:val="00E55D86"/>
    <w:rsid w:val="00E71B6F"/>
    <w:rsid w:val="00EA0A9D"/>
    <w:rsid w:val="00EE0184"/>
    <w:rsid w:val="00EE02D3"/>
    <w:rsid w:val="00F23C0F"/>
    <w:rsid w:val="00F27CA3"/>
    <w:rsid w:val="00F51859"/>
    <w:rsid w:val="00F65BB6"/>
    <w:rsid w:val="00F8458F"/>
    <w:rsid w:val="00F84845"/>
    <w:rsid w:val="00F94B41"/>
    <w:rsid w:val="00F96A46"/>
    <w:rsid w:val="00FE3E4C"/>
    <w:rsid w:val="00FE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A5"/>
    <w:pPr>
      <w:widowControl w:val="0"/>
      <w:jc w:val="both"/>
    </w:pPr>
    <w:rPr>
      <w:rFonts w:ascii="Times New Roman" w:eastAsia="宋体" w:hAnsi="Times New Roman" w:cs="Times New Roman"/>
      <w:szCs w:val="24"/>
    </w:rPr>
  </w:style>
  <w:style w:type="paragraph" w:styleId="1">
    <w:name w:val="heading 1"/>
    <w:basedOn w:val="a"/>
    <w:next w:val="a"/>
    <w:link w:val="1Char"/>
    <w:qFormat/>
    <w:rsid w:val="006908F3"/>
    <w:pPr>
      <w:keepNext/>
      <w:keepLines/>
      <w:spacing w:line="620" w:lineRule="exact"/>
      <w:jc w:val="center"/>
      <w:outlineLvl w:val="0"/>
    </w:pPr>
    <w:rPr>
      <w:rFonts w:asciiTheme="minorHAnsi" w:eastAsia="方正小标宋简体" w:hAnsiTheme="minorHAnsi" w:cstheme="minorBidi"/>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70A5"/>
    <w:rPr>
      <w:sz w:val="18"/>
      <w:szCs w:val="18"/>
    </w:rPr>
  </w:style>
  <w:style w:type="character" w:customStyle="1" w:styleId="Char">
    <w:name w:val="批注框文本 Char"/>
    <w:basedOn w:val="a0"/>
    <w:link w:val="a3"/>
    <w:uiPriority w:val="99"/>
    <w:semiHidden/>
    <w:rsid w:val="00DD70A5"/>
    <w:rPr>
      <w:rFonts w:ascii="Times New Roman" w:eastAsia="宋体" w:hAnsi="Times New Roman" w:cs="Times New Roman"/>
      <w:sz w:val="18"/>
      <w:szCs w:val="18"/>
    </w:rPr>
  </w:style>
  <w:style w:type="paragraph" w:styleId="a4">
    <w:name w:val="Date"/>
    <w:basedOn w:val="a"/>
    <w:next w:val="a"/>
    <w:link w:val="Char0"/>
    <w:uiPriority w:val="99"/>
    <w:semiHidden/>
    <w:unhideWhenUsed/>
    <w:rsid w:val="00363F72"/>
    <w:pPr>
      <w:ind w:leftChars="2500" w:left="100"/>
    </w:pPr>
  </w:style>
  <w:style w:type="character" w:customStyle="1" w:styleId="Char0">
    <w:name w:val="日期 Char"/>
    <w:basedOn w:val="a0"/>
    <w:link w:val="a4"/>
    <w:uiPriority w:val="99"/>
    <w:semiHidden/>
    <w:rsid w:val="00363F72"/>
    <w:rPr>
      <w:rFonts w:ascii="Times New Roman" w:eastAsia="宋体" w:hAnsi="Times New Roman" w:cs="Times New Roman"/>
      <w:szCs w:val="24"/>
    </w:rPr>
  </w:style>
  <w:style w:type="paragraph" w:styleId="a5">
    <w:name w:val="header"/>
    <w:basedOn w:val="a"/>
    <w:link w:val="Char1"/>
    <w:uiPriority w:val="99"/>
    <w:unhideWhenUsed/>
    <w:rsid w:val="00313C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13CB3"/>
    <w:rPr>
      <w:rFonts w:ascii="Times New Roman" w:eastAsia="宋体" w:hAnsi="Times New Roman" w:cs="Times New Roman"/>
      <w:sz w:val="18"/>
      <w:szCs w:val="18"/>
    </w:rPr>
  </w:style>
  <w:style w:type="paragraph" w:styleId="a6">
    <w:name w:val="footer"/>
    <w:basedOn w:val="a"/>
    <w:link w:val="Char2"/>
    <w:uiPriority w:val="99"/>
    <w:unhideWhenUsed/>
    <w:rsid w:val="00313CB3"/>
    <w:pPr>
      <w:tabs>
        <w:tab w:val="center" w:pos="4153"/>
        <w:tab w:val="right" w:pos="8306"/>
      </w:tabs>
      <w:snapToGrid w:val="0"/>
      <w:jc w:val="left"/>
    </w:pPr>
    <w:rPr>
      <w:sz w:val="18"/>
      <w:szCs w:val="18"/>
    </w:rPr>
  </w:style>
  <w:style w:type="character" w:customStyle="1" w:styleId="Char2">
    <w:name w:val="页脚 Char"/>
    <w:basedOn w:val="a0"/>
    <w:link w:val="a6"/>
    <w:uiPriority w:val="99"/>
    <w:rsid w:val="00313CB3"/>
    <w:rPr>
      <w:rFonts w:ascii="Times New Roman" w:eastAsia="宋体" w:hAnsi="Times New Roman" w:cs="Times New Roman"/>
      <w:sz w:val="18"/>
      <w:szCs w:val="18"/>
    </w:rPr>
  </w:style>
  <w:style w:type="character" w:styleId="a7">
    <w:name w:val="Emphasis"/>
    <w:basedOn w:val="a0"/>
    <w:qFormat/>
    <w:rsid w:val="0099741E"/>
    <w:rPr>
      <w:i/>
    </w:rPr>
  </w:style>
  <w:style w:type="table" w:styleId="a8">
    <w:name w:val="Table Grid"/>
    <w:basedOn w:val="a1"/>
    <w:rsid w:val="0021060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467915"/>
    <w:pPr>
      <w:ind w:firstLineChars="200" w:firstLine="420"/>
    </w:pPr>
  </w:style>
  <w:style w:type="character" w:customStyle="1" w:styleId="7pt">
    <w:name w:val="正文文本 + 7 pt"/>
    <w:rsid w:val="00916940"/>
    <w:rPr>
      <w:rFonts w:ascii="宋体" w:eastAsia="宋体" w:hAnsi="宋体"/>
      <w:strike w:val="0"/>
      <w:dstrike w:val="0"/>
      <w:color w:val="000000"/>
      <w:spacing w:val="0"/>
      <w:w w:val="100"/>
      <w:position w:val="0"/>
      <w:sz w:val="14"/>
      <w:szCs w:val="14"/>
      <w:u w:val="none"/>
      <w:shd w:val="clear" w:color="auto" w:fill="FFFFFF"/>
      <w:lang w:val="zh-TW" w:bidi="ar-SA"/>
    </w:rPr>
  </w:style>
  <w:style w:type="character" w:customStyle="1" w:styleId="aa">
    <w:name w:val="正文文本_"/>
    <w:link w:val="10"/>
    <w:locked/>
    <w:rsid w:val="00916940"/>
    <w:rPr>
      <w:rFonts w:ascii="宋体" w:hAnsi="宋体"/>
      <w:sz w:val="28"/>
      <w:szCs w:val="28"/>
      <w:shd w:val="clear" w:color="auto" w:fill="FFFFFF"/>
    </w:rPr>
  </w:style>
  <w:style w:type="character" w:customStyle="1" w:styleId="11">
    <w:name w:val="正文文本 + 粗体1"/>
    <w:rsid w:val="00916940"/>
    <w:rPr>
      <w:rFonts w:ascii="宋体" w:eastAsia="宋体" w:hAnsi="宋体"/>
      <w:b/>
      <w:bCs/>
      <w:strike w:val="0"/>
      <w:dstrike w:val="0"/>
      <w:color w:val="000000"/>
      <w:spacing w:val="0"/>
      <w:w w:val="100"/>
      <w:position w:val="0"/>
      <w:sz w:val="28"/>
      <w:szCs w:val="28"/>
      <w:u w:val="none"/>
      <w:shd w:val="clear" w:color="auto" w:fill="FFFFFF"/>
      <w:lang w:val="zh-TW" w:bidi="ar-SA"/>
    </w:rPr>
  </w:style>
  <w:style w:type="character" w:customStyle="1" w:styleId="13pt">
    <w:name w:val="正文文本 + 13 pt"/>
    <w:rsid w:val="00916940"/>
    <w:rPr>
      <w:rFonts w:ascii="宋体" w:eastAsia="宋体" w:hAnsi="宋体"/>
      <w:strike w:val="0"/>
      <w:dstrike w:val="0"/>
      <w:color w:val="000000"/>
      <w:spacing w:val="0"/>
      <w:w w:val="100"/>
      <w:position w:val="0"/>
      <w:sz w:val="26"/>
      <w:szCs w:val="26"/>
      <w:u w:val="none"/>
      <w:shd w:val="clear" w:color="auto" w:fill="FFFFFF"/>
      <w:lang w:val="zh-TW" w:bidi="ar-SA"/>
    </w:rPr>
  </w:style>
  <w:style w:type="paragraph" w:customStyle="1" w:styleId="10">
    <w:name w:val="正文文本1"/>
    <w:basedOn w:val="a"/>
    <w:link w:val="aa"/>
    <w:rsid w:val="00916940"/>
    <w:pPr>
      <w:shd w:val="clear" w:color="auto" w:fill="FFFFFF"/>
      <w:spacing w:before="1020" w:after="1380" w:line="0" w:lineRule="atLeast"/>
      <w:jc w:val="center"/>
    </w:pPr>
    <w:rPr>
      <w:rFonts w:ascii="宋体" w:eastAsiaTheme="minorEastAsia" w:hAnsi="宋体" w:cstheme="minorBidi"/>
      <w:sz w:val="28"/>
      <w:szCs w:val="28"/>
      <w:shd w:val="clear" w:color="auto" w:fill="FFFFFF"/>
    </w:rPr>
  </w:style>
  <w:style w:type="paragraph" w:customStyle="1" w:styleId="2">
    <w:name w:val="正文文本 (2)"/>
    <w:basedOn w:val="a"/>
    <w:rsid w:val="00916940"/>
    <w:pPr>
      <w:shd w:val="clear" w:color="auto" w:fill="FFFFFF"/>
      <w:spacing w:line="590" w:lineRule="exact"/>
      <w:ind w:firstLine="620"/>
      <w:jc w:val="distribute"/>
    </w:pPr>
    <w:rPr>
      <w:rFonts w:ascii="宋体" w:hAnsi="宋体" w:cs="宋体"/>
      <w:sz w:val="29"/>
      <w:szCs w:val="29"/>
    </w:rPr>
  </w:style>
  <w:style w:type="paragraph" w:customStyle="1" w:styleId="5">
    <w:name w:val="样式5"/>
    <w:basedOn w:val="a"/>
    <w:qFormat/>
    <w:rsid w:val="00C10A7F"/>
    <w:pPr>
      <w:autoSpaceDE w:val="0"/>
      <w:autoSpaceDN w:val="0"/>
      <w:adjustRightInd w:val="0"/>
      <w:spacing w:before="240" w:after="240" w:line="594" w:lineRule="atLeast"/>
      <w:jc w:val="center"/>
    </w:pPr>
    <w:rPr>
      <w:rFonts w:eastAsia="黑体"/>
      <w:sz w:val="32"/>
      <w:szCs w:val="32"/>
    </w:rPr>
  </w:style>
  <w:style w:type="character" w:customStyle="1" w:styleId="1Char">
    <w:name w:val="标题 1 Char"/>
    <w:basedOn w:val="a0"/>
    <w:link w:val="1"/>
    <w:rsid w:val="006908F3"/>
    <w:rPr>
      <w:rFonts w:eastAsia="方正小标宋简体"/>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661</Words>
  <Characters>3773</Characters>
  <Application>Microsoft Office Word</Application>
  <DocSecurity>0</DocSecurity>
  <Lines>31</Lines>
  <Paragraphs>8</Paragraphs>
  <ScaleCrop>false</ScaleCrop>
  <Company>Microsoft</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28</cp:revision>
  <cp:lastPrinted>2019-10-10T07:36:00Z</cp:lastPrinted>
  <dcterms:created xsi:type="dcterms:W3CDTF">2019-05-15T07:53:00Z</dcterms:created>
  <dcterms:modified xsi:type="dcterms:W3CDTF">2024-03-14T04:02:00Z</dcterms:modified>
</cp:coreProperties>
</file>