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12" w:firstLineChars="100"/>
        <w:jc w:val="center"/>
        <w:rPr>
          <w:rStyle w:val="11"/>
          <w:rFonts w:hint="eastAsia" w:ascii="ˎ̥" w:hAnsi="ˎ̥" w:eastAsia="宋体"/>
          <w:b/>
          <w:bCs/>
          <w:color w:val="000000"/>
          <w:sz w:val="41"/>
          <w:szCs w:val="41"/>
          <w:lang w:eastAsia="zh-CN"/>
        </w:rPr>
      </w:pPr>
      <w:r>
        <w:rPr>
          <w:rStyle w:val="11"/>
          <w:rFonts w:hint="eastAsia" w:ascii="ˎ̥" w:hAnsi="ˎ̥"/>
          <w:b/>
          <w:bCs/>
          <w:color w:val="000000"/>
          <w:sz w:val="41"/>
          <w:szCs w:val="41"/>
        </w:rPr>
        <w:t>德阳市罗江区</w:t>
      </w:r>
      <w:r>
        <w:rPr>
          <w:rStyle w:val="11"/>
          <w:rFonts w:hint="eastAsia" w:ascii="ˎ̥" w:hAnsi="ˎ̥"/>
          <w:b/>
          <w:bCs/>
          <w:color w:val="000000"/>
          <w:sz w:val="41"/>
          <w:szCs w:val="41"/>
          <w:lang w:eastAsia="zh-CN"/>
        </w:rPr>
        <w:t>红十字会</w:t>
      </w:r>
    </w:p>
    <w:p>
      <w:pPr>
        <w:ind w:firstLine="412" w:firstLineChars="100"/>
        <w:jc w:val="center"/>
        <w:rPr>
          <w:rStyle w:val="11"/>
          <w:rFonts w:ascii="ˎ̥" w:hAnsi="ˎ̥"/>
          <w:b/>
          <w:bCs/>
          <w:color w:val="000000"/>
          <w:sz w:val="41"/>
          <w:szCs w:val="41"/>
        </w:rPr>
      </w:pPr>
      <w:r>
        <w:rPr>
          <w:rStyle w:val="11"/>
          <w:rFonts w:ascii="ˎ̥" w:hAnsi="ˎ̥"/>
          <w:b/>
          <w:bCs/>
          <w:color w:val="000000"/>
          <w:sz w:val="41"/>
          <w:szCs w:val="41"/>
        </w:rPr>
        <w:t>20</w:t>
      </w:r>
      <w:r>
        <w:rPr>
          <w:rStyle w:val="11"/>
          <w:rFonts w:hint="eastAsia" w:ascii="ˎ̥" w:hAnsi="ˎ̥"/>
          <w:b/>
          <w:bCs/>
          <w:color w:val="000000"/>
          <w:sz w:val="41"/>
          <w:szCs w:val="41"/>
          <w:lang w:val="en-US" w:eastAsia="zh-CN"/>
        </w:rPr>
        <w:t>23</w:t>
      </w:r>
      <w:r>
        <w:rPr>
          <w:rStyle w:val="11"/>
          <w:rFonts w:ascii="ˎ̥" w:hAnsi="ˎ̥"/>
          <w:b/>
          <w:bCs/>
          <w:color w:val="000000"/>
          <w:sz w:val="41"/>
          <w:szCs w:val="41"/>
        </w:rPr>
        <w:t>年部门预算编制说明</w:t>
      </w:r>
    </w:p>
    <w:sdt>
      <w:sdtPr>
        <w:rPr>
          <w:rFonts w:ascii="宋体" w:hAnsi="宋体" w:eastAsia="宋体" w:cs="Times New Roman"/>
          <w:kern w:val="2"/>
          <w:sz w:val="21"/>
          <w:szCs w:val="24"/>
          <w:lang w:val="en-US" w:eastAsia="zh-CN" w:bidi="ar-SA"/>
        </w:rPr>
        <w:id w:val="147465083"/>
        <w15:color w:val="DBDBDB"/>
        <w:docPartObj>
          <w:docPartGallery w:val="Table of Contents"/>
          <w:docPartUnique/>
        </w:docPartObj>
      </w:sdtPr>
      <w:sdtEndPr>
        <w:rPr>
          <w:rFonts w:hint="eastAsia" w:ascii="宋体" w:hAnsi="Times New Roman" w:eastAsia="仿宋_GB2312" w:cs="Times New Roman"/>
          <w:b/>
          <w:kern w:val="2"/>
          <w:sz w:val="30"/>
          <w:szCs w:val="2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sz w:val="24"/>
              <w:szCs w:val="24"/>
            </w:rPr>
          </w:pPr>
          <w:bookmarkStart w:id="22" w:name="_GoBack"/>
          <w:bookmarkEnd w:id="22"/>
          <w:r>
            <w:rPr>
              <w:rFonts w:ascii="宋体" w:hAnsi="宋体" w:eastAsia="宋体"/>
              <w:sz w:val="24"/>
              <w:szCs w:val="24"/>
            </w:rPr>
            <w:t>目录</w:t>
          </w:r>
        </w:p>
        <w:p>
          <w:pPr>
            <w:pStyle w:val="6"/>
            <w:tabs>
              <w:tab w:val="right" w:leader="dot" w:pos="8845"/>
            </w:tabs>
            <w:rPr>
              <w:sz w:val="24"/>
              <w:szCs w:val="24"/>
            </w:rPr>
          </w:pPr>
          <w:r>
            <w:rPr>
              <w:rFonts w:hint="eastAsia"/>
              <w:sz w:val="24"/>
              <w:szCs w:val="24"/>
            </w:rPr>
            <w:fldChar w:fldCharType="begin"/>
          </w:r>
          <w:r>
            <w:rPr>
              <w:rFonts w:hint="eastAsia"/>
              <w:sz w:val="24"/>
              <w:szCs w:val="24"/>
            </w:rPr>
            <w:instrText xml:space="preserve">TOC \o "1-2" \h \u </w:instrText>
          </w:r>
          <w:r>
            <w:rPr>
              <w:rFonts w:hint="eastAsia"/>
              <w:sz w:val="24"/>
              <w:szCs w:val="24"/>
            </w:rPr>
            <w:fldChar w:fldCharType="separate"/>
          </w:r>
          <w:r>
            <w:rPr>
              <w:rFonts w:hint="eastAsia"/>
              <w:sz w:val="24"/>
              <w:szCs w:val="24"/>
            </w:rPr>
            <w:fldChar w:fldCharType="begin"/>
          </w:r>
          <w:r>
            <w:rPr>
              <w:rFonts w:hint="eastAsia"/>
              <w:sz w:val="24"/>
              <w:szCs w:val="24"/>
            </w:rPr>
            <w:instrText xml:space="preserve"> HYPERLINK \l _Toc32463 </w:instrText>
          </w:r>
          <w:r>
            <w:rPr>
              <w:rFonts w:hint="eastAsia"/>
              <w:sz w:val="24"/>
              <w:szCs w:val="24"/>
            </w:rPr>
            <w:fldChar w:fldCharType="separate"/>
          </w:r>
          <w:r>
            <w:rPr>
              <w:rFonts w:hint="eastAsia" w:ascii="黑体" w:hAnsi="黑体" w:eastAsia="黑体" w:cs="黑体"/>
              <w:sz w:val="24"/>
              <w:szCs w:val="24"/>
            </w:rPr>
            <w:t>一、基本职能及主要工作</w:t>
          </w:r>
          <w:r>
            <w:rPr>
              <w:sz w:val="24"/>
              <w:szCs w:val="24"/>
            </w:rPr>
            <w:tab/>
          </w:r>
          <w:r>
            <w:rPr>
              <w:sz w:val="24"/>
              <w:szCs w:val="24"/>
            </w:rPr>
            <w:fldChar w:fldCharType="begin"/>
          </w:r>
          <w:r>
            <w:rPr>
              <w:sz w:val="24"/>
              <w:szCs w:val="24"/>
            </w:rPr>
            <w:instrText xml:space="preserve"> PAGEREF _Toc32463 \h </w:instrText>
          </w:r>
          <w:r>
            <w:rPr>
              <w:sz w:val="24"/>
              <w:szCs w:val="24"/>
            </w:rPr>
            <w:fldChar w:fldCharType="separate"/>
          </w:r>
          <w:r>
            <w:rPr>
              <w:sz w:val="24"/>
              <w:szCs w:val="24"/>
            </w:rPr>
            <w:t>2</w:t>
          </w:r>
          <w:r>
            <w:rPr>
              <w:sz w:val="24"/>
              <w:szCs w:val="24"/>
            </w:rPr>
            <w:fldChar w:fldCharType="end"/>
          </w:r>
          <w:r>
            <w:rPr>
              <w:rFonts w:hint="eastAsia"/>
              <w:sz w:val="24"/>
              <w:szCs w:val="24"/>
            </w:rPr>
            <w:fldChar w:fldCharType="end"/>
          </w:r>
        </w:p>
        <w:p>
          <w:pPr>
            <w:pStyle w:val="7"/>
            <w:tabs>
              <w:tab w:val="right" w:leader="dot" w:pos="8845"/>
            </w:tabs>
            <w:rPr>
              <w:sz w:val="24"/>
              <w:szCs w:val="24"/>
            </w:rPr>
          </w:pPr>
          <w:r>
            <w:rPr>
              <w:rFonts w:hint="eastAsia"/>
              <w:sz w:val="24"/>
              <w:szCs w:val="24"/>
            </w:rPr>
            <w:fldChar w:fldCharType="begin"/>
          </w:r>
          <w:r>
            <w:rPr>
              <w:rFonts w:hint="eastAsia"/>
              <w:sz w:val="24"/>
              <w:szCs w:val="24"/>
            </w:rPr>
            <w:instrText xml:space="preserve"> HYPERLINK \l _Toc24604 </w:instrText>
          </w:r>
          <w:r>
            <w:rPr>
              <w:rFonts w:hint="eastAsia"/>
              <w:sz w:val="24"/>
              <w:szCs w:val="24"/>
            </w:rPr>
            <w:fldChar w:fldCharType="separate"/>
          </w:r>
          <w:r>
            <w:rPr>
              <w:rFonts w:hint="eastAsia" w:ascii="楷体_GB2312" w:hAnsi="楷体_GB2312" w:eastAsia="楷体_GB2312" w:cs="楷体_GB2312"/>
              <w:bCs/>
              <w:sz w:val="24"/>
              <w:szCs w:val="24"/>
            </w:rPr>
            <w:t>（一）</w:t>
          </w:r>
          <w:r>
            <w:rPr>
              <w:rFonts w:hint="eastAsia" w:ascii="楷体_GB2312" w:hAnsi="楷体_GB2312" w:eastAsia="楷体_GB2312" w:cs="楷体_GB2312"/>
              <w:bCs/>
              <w:sz w:val="24"/>
              <w:szCs w:val="24"/>
              <w:lang w:eastAsia="zh-CN"/>
            </w:rPr>
            <w:t>红十字会</w:t>
          </w:r>
          <w:r>
            <w:rPr>
              <w:rFonts w:hint="eastAsia" w:ascii="楷体_GB2312" w:hAnsi="楷体_GB2312" w:eastAsia="楷体_GB2312" w:cs="楷体_GB2312"/>
              <w:bCs/>
              <w:sz w:val="24"/>
              <w:szCs w:val="24"/>
            </w:rPr>
            <w:t>机构设置及主要职责</w:t>
          </w:r>
          <w:r>
            <w:rPr>
              <w:sz w:val="24"/>
              <w:szCs w:val="24"/>
            </w:rPr>
            <w:tab/>
          </w:r>
          <w:r>
            <w:rPr>
              <w:sz w:val="24"/>
              <w:szCs w:val="24"/>
            </w:rPr>
            <w:fldChar w:fldCharType="begin"/>
          </w:r>
          <w:r>
            <w:rPr>
              <w:sz w:val="24"/>
              <w:szCs w:val="24"/>
            </w:rPr>
            <w:instrText xml:space="preserve"> PAGEREF _Toc24604 \h </w:instrText>
          </w:r>
          <w:r>
            <w:rPr>
              <w:sz w:val="24"/>
              <w:szCs w:val="24"/>
            </w:rPr>
            <w:fldChar w:fldCharType="separate"/>
          </w:r>
          <w:r>
            <w:rPr>
              <w:sz w:val="24"/>
              <w:szCs w:val="24"/>
            </w:rPr>
            <w:t>2</w:t>
          </w:r>
          <w:r>
            <w:rPr>
              <w:sz w:val="24"/>
              <w:szCs w:val="24"/>
            </w:rPr>
            <w:fldChar w:fldCharType="end"/>
          </w:r>
          <w:r>
            <w:rPr>
              <w:rFonts w:hint="eastAsia"/>
              <w:sz w:val="24"/>
              <w:szCs w:val="24"/>
            </w:rPr>
            <w:fldChar w:fldCharType="end"/>
          </w:r>
        </w:p>
        <w:p>
          <w:pPr>
            <w:pStyle w:val="7"/>
            <w:tabs>
              <w:tab w:val="right" w:leader="dot" w:pos="8845"/>
            </w:tabs>
            <w:rPr>
              <w:sz w:val="24"/>
              <w:szCs w:val="24"/>
            </w:rPr>
          </w:pPr>
          <w:r>
            <w:rPr>
              <w:rFonts w:hint="eastAsia"/>
              <w:sz w:val="24"/>
              <w:szCs w:val="24"/>
            </w:rPr>
            <w:fldChar w:fldCharType="begin"/>
          </w:r>
          <w:r>
            <w:rPr>
              <w:rFonts w:hint="eastAsia"/>
              <w:sz w:val="24"/>
              <w:szCs w:val="24"/>
            </w:rPr>
            <w:instrText xml:space="preserve"> HYPERLINK \l _Toc2250 </w:instrText>
          </w:r>
          <w:r>
            <w:rPr>
              <w:rFonts w:hint="eastAsia"/>
              <w:sz w:val="24"/>
              <w:szCs w:val="24"/>
            </w:rPr>
            <w:fldChar w:fldCharType="separate"/>
          </w:r>
          <w:r>
            <w:rPr>
              <w:rFonts w:hint="eastAsia" w:ascii="楷体_GB2312" w:hAnsi="楷体_GB2312" w:eastAsia="楷体_GB2312" w:cs="楷体_GB2312"/>
              <w:bCs/>
              <w:sz w:val="24"/>
              <w:szCs w:val="24"/>
            </w:rPr>
            <w:t>（二）</w:t>
          </w:r>
          <w:r>
            <w:rPr>
              <w:rFonts w:hint="eastAsia" w:ascii="楷体_GB2312" w:hAnsi="楷体_GB2312" w:eastAsia="楷体_GB2312" w:cs="楷体_GB2312"/>
              <w:bCs/>
              <w:sz w:val="24"/>
              <w:szCs w:val="24"/>
              <w:lang w:eastAsia="zh-CN"/>
            </w:rPr>
            <w:t>红十字会</w:t>
          </w:r>
          <w:r>
            <w:rPr>
              <w:rFonts w:hint="eastAsia" w:ascii="楷体_GB2312" w:hAnsi="楷体_GB2312" w:eastAsia="楷体_GB2312" w:cs="楷体_GB2312"/>
              <w:bCs/>
              <w:sz w:val="24"/>
              <w:szCs w:val="24"/>
            </w:rPr>
            <w:t>20</w:t>
          </w:r>
          <w:r>
            <w:rPr>
              <w:rFonts w:hint="eastAsia" w:ascii="楷体_GB2312" w:hAnsi="楷体_GB2312" w:eastAsia="楷体_GB2312" w:cs="楷体_GB2312"/>
              <w:bCs/>
              <w:sz w:val="24"/>
              <w:szCs w:val="24"/>
              <w:lang w:val="en-US" w:eastAsia="zh-CN"/>
            </w:rPr>
            <w:t>23</w:t>
          </w:r>
          <w:r>
            <w:rPr>
              <w:rFonts w:hint="eastAsia" w:ascii="楷体_GB2312" w:hAnsi="楷体_GB2312" w:eastAsia="楷体_GB2312" w:cs="楷体_GB2312"/>
              <w:bCs/>
              <w:sz w:val="24"/>
              <w:szCs w:val="24"/>
            </w:rPr>
            <w:t>年重点工作</w:t>
          </w:r>
          <w:r>
            <w:rPr>
              <w:sz w:val="24"/>
              <w:szCs w:val="24"/>
            </w:rPr>
            <w:tab/>
          </w:r>
          <w:r>
            <w:rPr>
              <w:sz w:val="24"/>
              <w:szCs w:val="24"/>
            </w:rPr>
            <w:fldChar w:fldCharType="begin"/>
          </w:r>
          <w:r>
            <w:rPr>
              <w:sz w:val="24"/>
              <w:szCs w:val="24"/>
            </w:rPr>
            <w:instrText xml:space="preserve"> PAGEREF _Toc2250 \h </w:instrText>
          </w:r>
          <w:r>
            <w:rPr>
              <w:sz w:val="24"/>
              <w:szCs w:val="24"/>
            </w:rPr>
            <w:fldChar w:fldCharType="separate"/>
          </w:r>
          <w:r>
            <w:rPr>
              <w:sz w:val="24"/>
              <w:szCs w:val="24"/>
            </w:rPr>
            <w:t>3</w:t>
          </w:r>
          <w:r>
            <w:rPr>
              <w:sz w:val="24"/>
              <w:szCs w:val="24"/>
            </w:rPr>
            <w:fldChar w:fldCharType="end"/>
          </w:r>
          <w:r>
            <w:rPr>
              <w:rFonts w:hint="eastAsia"/>
              <w:sz w:val="24"/>
              <w:szCs w:val="24"/>
            </w:rPr>
            <w:fldChar w:fldCharType="end"/>
          </w:r>
        </w:p>
        <w:p>
          <w:pPr>
            <w:pStyle w:val="6"/>
            <w:tabs>
              <w:tab w:val="right" w:leader="dot" w:pos="8845"/>
            </w:tabs>
            <w:rPr>
              <w:sz w:val="24"/>
              <w:szCs w:val="24"/>
            </w:rPr>
          </w:pPr>
          <w:r>
            <w:rPr>
              <w:rFonts w:hint="eastAsia"/>
              <w:sz w:val="24"/>
              <w:szCs w:val="24"/>
            </w:rPr>
            <w:fldChar w:fldCharType="begin"/>
          </w:r>
          <w:r>
            <w:rPr>
              <w:rFonts w:hint="eastAsia"/>
              <w:sz w:val="24"/>
              <w:szCs w:val="24"/>
            </w:rPr>
            <w:instrText xml:space="preserve"> HYPERLINK \l _Toc21618 </w:instrText>
          </w:r>
          <w:r>
            <w:rPr>
              <w:rFonts w:hint="eastAsia"/>
              <w:sz w:val="24"/>
              <w:szCs w:val="24"/>
            </w:rPr>
            <w:fldChar w:fldCharType="separate"/>
          </w:r>
          <w:r>
            <w:rPr>
              <w:rFonts w:hint="eastAsia" w:ascii="黑体" w:hAnsi="黑体" w:eastAsia="黑体" w:cs="黑体"/>
              <w:sz w:val="24"/>
              <w:szCs w:val="24"/>
            </w:rPr>
            <w:t>二、部门预算单位构成</w:t>
          </w:r>
          <w:r>
            <w:rPr>
              <w:sz w:val="24"/>
              <w:szCs w:val="24"/>
            </w:rPr>
            <w:tab/>
          </w:r>
          <w:r>
            <w:rPr>
              <w:sz w:val="24"/>
              <w:szCs w:val="24"/>
            </w:rPr>
            <w:fldChar w:fldCharType="begin"/>
          </w:r>
          <w:r>
            <w:rPr>
              <w:sz w:val="24"/>
              <w:szCs w:val="24"/>
            </w:rPr>
            <w:instrText xml:space="preserve"> PAGEREF _Toc21618 \h </w:instrText>
          </w:r>
          <w:r>
            <w:rPr>
              <w:sz w:val="24"/>
              <w:szCs w:val="24"/>
            </w:rPr>
            <w:fldChar w:fldCharType="separate"/>
          </w:r>
          <w:r>
            <w:rPr>
              <w:sz w:val="24"/>
              <w:szCs w:val="24"/>
            </w:rPr>
            <w:t>4</w:t>
          </w:r>
          <w:r>
            <w:rPr>
              <w:sz w:val="24"/>
              <w:szCs w:val="24"/>
            </w:rPr>
            <w:fldChar w:fldCharType="end"/>
          </w:r>
          <w:r>
            <w:rPr>
              <w:rFonts w:hint="eastAsia"/>
              <w:sz w:val="24"/>
              <w:szCs w:val="24"/>
            </w:rPr>
            <w:fldChar w:fldCharType="end"/>
          </w:r>
        </w:p>
        <w:p>
          <w:pPr>
            <w:pStyle w:val="6"/>
            <w:tabs>
              <w:tab w:val="right" w:leader="dot" w:pos="8845"/>
            </w:tabs>
            <w:rPr>
              <w:sz w:val="24"/>
              <w:szCs w:val="24"/>
            </w:rPr>
          </w:pPr>
          <w:r>
            <w:rPr>
              <w:rFonts w:hint="eastAsia"/>
              <w:sz w:val="24"/>
              <w:szCs w:val="24"/>
            </w:rPr>
            <w:fldChar w:fldCharType="begin"/>
          </w:r>
          <w:r>
            <w:rPr>
              <w:rFonts w:hint="eastAsia"/>
              <w:sz w:val="24"/>
              <w:szCs w:val="24"/>
            </w:rPr>
            <w:instrText xml:space="preserve"> HYPERLINK \l _Toc24080 </w:instrText>
          </w:r>
          <w:r>
            <w:rPr>
              <w:rFonts w:hint="eastAsia"/>
              <w:sz w:val="24"/>
              <w:szCs w:val="24"/>
            </w:rPr>
            <w:fldChar w:fldCharType="separate"/>
          </w:r>
          <w:r>
            <w:rPr>
              <w:rFonts w:hint="eastAsia" w:ascii="黑体" w:hAnsi="黑体" w:eastAsia="黑体" w:cs="黑体"/>
              <w:sz w:val="24"/>
              <w:szCs w:val="24"/>
            </w:rPr>
            <w:t>三、收支预算增减变化情况说明</w:t>
          </w:r>
          <w:r>
            <w:rPr>
              <w:sz w:val="24"/>
              <w:szCs w:val="24"/>
            </w:rPr>
            <w:tab/>
          </w:r>
          <w:r>
            <w:rPr>
              <w:sz w:val="24"/>
              <w:szCs w:val="24"/>
            </w:rPr>
            <w:fldChar w:fldCharType="begin"/>
          </w:r>
          <w:r>
            <w:rPr>
              <w:sz w:val="24"/>
              <w:szCs w:val="24"/>
            </w:rPr>
            <w:instrText xml:space="preserve"> PAGEREF _Toc24080 \h </w:instrText>
          </w:r>
          <w:r>
            <w:rPr>
              <w:sz w:val="24"/>
              <w:szCs w:val="24"/>
            </w:rPr>
            <w:fldChar w:fldCharType="separate"/>
          </w:r>
          <w:r>
            <w:rPr>
              <w:sz w:val="24"/>
              <w:szCs w:val="24"/>
            </w:rPr>
            <w:t>4</w:t>
          </w:r>
          <w:r>
            <w:rPr>
              <w:sz w:val="24"/>
              <w:szCs w:val="24"/>
            </w:rPr>
            <w:fldChar w:fldCharType="end"/>
          </w:r>
          <w:r>
            <w:rPr>
              <w:rFonts w:hint="eastAsia"/>
              <w:sz w:val="24"/>
              <w:szCs w:val="24"/>
            </w:rPr>
            <w:fldChar w:fldCharType="end"/>
          </w:r>
        </w:p>
        <w:p>
          <w:pPr>
            <w:pStyle w:val="7"/>
            <w:tabs>
              <w:tab w:val="right" w:leader="dot" w:pos="8845"/>
            </w:tabs>
            <w:rPr>
              <w:sz w:val="24"/>
              <w:szCs w:val="24"/>
            </w:rPr>
          </w:pPr>
          <w:r>
            <w:rPr>
              <w:rFonts w:hint="eastAsia"/>
              <w:sz w:val="24"/>
              <w:szCs w:val="24"/>
            </w:rPr>
            <w:fldChar w:fldCharType="begin"/>
          </w:r>
          <w:r>
            <w:rPr>
              <w:rFonts w:hint="eastAsia"/>
              <w:sz w:val="24"/>
              <w:szCs w:val="24"/>
            </w:rPr>
            <w:instrText xml:space="preserve"> HYPERLINK \l _Toc616 </w:instrText>
          </w:r>
          <w:r>
            <w:rPr>
              <w:rFonts w:hint="eastAsia"/>
              <w:sz w:val="24"/>
              <w:szCs w:val="24"/>
            </w:rPr>
            <w:fldChar w:fldCharType="separate"/>
          </w:r>
          <w:r>
            <w:rPr>
              <w:rFonts w:hint="eastAsia" w:ascii="楷体_GB2312" w:hAnsi="楷体_GB2312" w:eastAsia="楷体_GB2312" w:cs="楷体_GB2312"/>
              <w:bCs/>
              <w:sz w:val="24"/>
              <w:szCs w:val="24"/>
            </w:rPr>
            <w:t>（一）收入预算情况</w:t>
          </w:r>
          <w:r>
            <w:rPr>
              <w:sz w:val="24"/>
              <w:szCs w:val="24"/>
            </w:rPr>
            <w:tab/>
          </w:r>
          <w:r>
            <w:rPr>
              <w:sz w:val="24"/>
              <w:szCs w:val="24"/>
            </w:rPr>
            <w:fldChar w:fldCharType="begin"/>
          </w:r>
          <w:r>
            <w:rPr>
              <w:sz w:val="24"/>
              <w:szCs w:val="24"/>
            </w:rPr>
            <w:instrText xml:space="preserve"> PAGEREF _Toc616 \h </w:instrText>
          </w:r>
          <w:r>
            <w:rPr>
              <w:sz w:val="24"/>
              <w:szCs w:val="24"/>
            </w:rPr>
            <w:fldChar w:fldCharType="separate"/>
          </w:r>
          <w:r>
            <w:rPr>
              <w:sz w:val="24"/>
              <w:szCs w:val="24"/>
            </w:rPr>
            <w:t>5</w:t>
          </w:r>
          <w:r>
            <w:rPr>
              <w:sz w:val="24"/>
              <w:szCs w:val="24"/>
            </w:rPr>
            <w:fldChar w:fldCharType="end"/>
          </w:r>
          <w:r>
            <w:rPr>
              <w:rFonts w:hint="eastAsia"/>
              <w:sz w:val="24"/>
              <w:szCs w:val="24"/>
            </w:rPr>
            <w:fldChar w:fldCharType="end"/>
          </w:r>
        </w:p>
        <w:p>
          <w:pPr>
            <w:pStyle w:val="7"/>
            <w:tabs>
              <w:tab w:val="right" w:leader="dot" w:pos="8845"/>
            </w:tabs>
            <w:rPr>
              <w:sz w:val="24"/>
              <w:szCs w:val="24"/>
            </w:rPr>
          </w:pPr>
          <w:r>
            <w:rPr>
              <w:rFonts w:hint="eastAsia"/>
              <w:sz w:val="24"/>
              <w:szCs w:val="24"/>
            </w:rPr>
            <w:fldChar w:fldCharType="begin"/>
          </w:r>
          <w:r>
            <w:rPr>
              <w:rFonts w:hint="eastAsia"/>
              <w:sz w:val="24"/>
              <w:szCs w:val="24"/>
            </w:rPr>
            <w:instrText xml:space="preserve"> HYPERLINK \l _Toc31996 </w:instrText>
          </w:r>
          <w:r>
            <w:rPr>
              <w:rFonts w:hint="eastAsia"/>
              <w:sz w:val="24"/>
              <w:szCs w:val="24"/>
            </w:rPr>
            <w:fldChar w:fldCharType="separate"/>
          </w:r>
          <w:r>
            <w:rPr>
              <w:rFonts w:hint="eastAsia" w:ascii="楷体_GB2312" w:hAnsi="楷体_GB2312" w:eastAsia="楷体_GB2312" w:cs="楷体_GB2312"/>
              <w:bCs/>
              <w:sz w:val="24"/>
              <w:szCs w:val="24"/>
            </w:rPr>
            <w:t>（二）支出预算情况</w:t>
          </w:r>
          <w:r>
            <w:rPr>
              <w:sz w:val="24"/>
              <w:szCs w:val="24"/>
            </w:rPr>
            <w:tab/>
          </w:r>
          <w:r>
            <w:rPr>
              <w:sz w:val="24"/>
              <w:szCs w:val="24"/>
            </w:rPr>
            <w:fldChar w:fldCharType="begin"/>
          </w:r>
          <w:r>
            <w:rPr>
              <w:sz w:val="24"/>
              <w:szCs w:val="24"/>
            </w:rPr>
            <w:instrText xml:space="preserve"> PAGEREF _Toc31996 \h </w:instrText>
          </w:r>
          <w:r>
            <w:rPr>
              <w:sz w:val="24"/>
              <w:szCs w:val="24"/>
            </w:rPr>
            <w:fldChar w:fldCharType="separate"/>
          </w:r>
          <w:r>
            <w:rPr>
              <w:sz w:val="24"/>
              <w:szCs w:val="24"/>
            </w:rPr>
            <w:t>5</w:t>
          </w:r>
          <w:r>
            <w:rPr>
              <w:sz w:val="24"/>
              <w:szCs w:val="24"/>
            </w:rPr>
            <w:fldChar w:fldCharType="end"/>
          </w:r>
          <w:r>
            <w:rPr>
              <w:rFonts w:hint="eastAsia"/>
              <w:sz w:val="24"/>
              <w:szCs w:val="24"/>
            </w:rPr>
            <w:fldChar w:fldCharType="end"/>
          </w:r>
        </w:p>
        <w:p>
          <w:pPr>
            <w:pStyle w:val="6"/>
            <w:tabs>
              <w:tab w:val="right" w:leader="dot" w:pos="8845"/>
            </w:tabs>
            <w:rPr>
              <w:sz w:val="24"/>
              <w:szCs w:val="24"/>
            </w:rPr>
          </w:pPr>
          <w:r>
            <w:rPr>
              <w:rFonts w:hint="eastAsia"/>
              <w:sz w:val="24"/>
              <w:szCs w:val="24"/>
            </w:rPr>
            <w:fldChar w:fldCharType="begin"/>
          </w:r>
          <w:r>
            <w:rPr>
              <w:rFonts w:hint="eastAsia"/>
              <w:sz w:val="24"/>
              <w:szCs w:val="24"/>
            </w:rPr>
            <w:instrText xml:space="preserve"> HYPERLINK \l _Toc5336 </w:instrText>
          </w:r>
          <w:r>
            <w:rPr>
              <w:rFonts w:hint="eastAsia"/>
              <w:sz w:val="24"/>
              <w:szCs w:val="24"/>
            </w:rPr>
            <w:fldChar w:fldCharType="separate"/>
          </w:r>
          <w:r>
            <w:rPr>
              <w:rFonts w:hint="eastAsia" w:ascii="黑体" w:hAnsi="黑体" w:eastAsia="黑体" w:cs="黑体"/>
              <w:sz w:val="24"/>
              <w:szCs w:val="24"/>
            </w:rPr>
            <w:t>四、财政拨款收支预算情况说明</w:t>
          </w:r>
          <w:r>
            <w:rPr>
              <w:sz w:val="24"/>
              <w:szCs w:val="24"/>
            </w:rPr>
            <w:tab/>
          </w:r>
          <w:r>
            <w:rPr>
              <w:sz w:val="24"/>
              <w:szCs w:val="24"/>
            </w:rPr>
            <w:fldChar w:fldCharType="begin"/>
          </w:r>
          <w:r>
            <w:rPr>
              <w:sz w:val="24"/>
              <w:szCs w:val="24"/>
            </w:rPr>
            <w:instrText xml:space="preserve"> PAGEREF _Toc5336 \h </w:instrText>
          </w:r>
          <w:r>
            <w:rPr>
              <w:sz w:val="24"/>
              <w:szCs w:val="24"/>
            </w:rPr>
            <w:fldChar w:fldCharType="separate"/>
          </w:r>
          <w:r>
            <w:rPr>
              <w:sz w:val="24"/>
              <w:szCs w:val="24"/>
            </w:rPr>
            <w:t>5</w:t>
          </w:r>
          <w:r>
            <w:rPr>
              <w:sz w:val="24"/>
              <w:szCs w:val="24"/>
            </w:rPr>
            <w:fldChar w:fldCharType="end"/>
          </w:r>
          <w:r>
            <w:rPr>
              <w:rFonts w:hint="eastAsia"/>
              <w:sz w:val="24"/>
              <w:szCs w:val="24"/>
            </w:rPr>
            <w:fldChar w:fldCharType="end"/>
          </w:r>
        </w:p>
        <w:p>
          <w:pPr>
            <w:pStyle w:val="6"/>
            <w:tabs>
              <w:tab w:val="right" w:leader="dot" w:pos="8845"/>
            </w:tabs>
            <w:rPr>
              <w:sz w:val="24"/>
              <w:szCs w:val="24"/>
            </w:rPr>
          </w:pPr>
          <w:r>
            <w:rPr>
              <w:rFonts w:hint="eastAsia"/>
              <w:sz w:val="24"/>
              <w:szCs w:val="24"/>
            </w:rPr>
            <w:fldChar w:fldCharType="begin"/>
          </w:r>
          <w:r>
            <w:rPr>
              <w:rFonts w:hint="eastAsia"/>
              <w:sz w:val="24"/>
              <w:szCs w:val="24"/>
            </w:rPr>
            <w:instrText xml:space="preserve"> HYPERLINK \l _Toc15143 </w:instrText>
          </w:r>
          <w:r>
            <w:rPr>
              <w:rFonts w:hint="eastAsia"/>
              <w:sz w:val="24"/>
              <w:szCs w:val="24"/>
            </w:rPr>
            <w:fldChar w:fldCharType="separate"/>
          </w:r>
          <w:r>
            <w:rPr>
              <w:rFonts w:hint="eastAsia" w:ascii="黑体" w:hAnsi="黑体" w:eastAsia="黑体" w:cs="黑体"/>
              <w:sz w:val="24"/>
              <w:szCs w:val="24"/>
            </w:rPr>
            <w:t>五、一般公共预算当年拨款情况说明</w:t>
          </w:r>
          <w:r>
            <w:rPr>
              <w:sz w:val="24"/>
              <w:szCs w:val="24"/>
            </w:rPr>
            <w:tab/>
          </w:r>
          <w:r>
            <w:rPr>
              <w:sz w:val="24"/>
              <w:szCs w:val="24"/>
            </w:rPr>
            <w:fldChar w:fldCharType="begin"/>
          </w:r>
          <w:r>
            <w:rPr>
              <w:sz w:val="24"/>
              <w:szCs w:val="24"/>
            </w:rPr>
            <w:instrText xml:space="preserve"> PAGEREF _Toc15143 \h </w:instrText>
          </w:r>
          <w:r>
            <w:rPr>
              <w:sz w:val="24"/>
              <w:szCs w:val="24"/>
            </w:rPr>
            <w:fldChar w:fldCharType="separate"/>
          </w:r>
          <w:r>
            <w:rPr>
              <w:sz w:val="24"/>
              <w:szCs w:val="24"/>
            </w:rPr>
            <w:t>5</w:t>
          </w:r>
          <w:r>
            <w:rPr>
              <w:sz w:val="24"/>
              <w:szCs w:val="24"/>
            </w:rPr>
            <w:fldChar w:fldCharType="end"/>
          </w:r>
          <w:r>
            <w:rPr>
              <w:rFonts w:hint="eastAsia"/>
              <w:sz w:val="24"/>
              <w:szCs w:val="24"/>
            </w:rPr>
            <w:fldChar w:fldCharType="end"/>
          </w:r>
        </w:p>
        <w:p>
          <w:pPr>
            <w:pStyle w:val="7"/>
            <w:tabs>
              <w:tab w:val="right" w:leader="dot" w:pos="8845"/>
            </w:tabs>
            <w:rPr>
              <w:sz w:val="24"/>
              <w:szCs w:val="24"/>
            </w:rPr>
          </w:pPr>
          <w:r>
            <w:rPr>
              <w:rFonts w:hint="eastAsia"/>
              <w:sz w:val="24"/>
              <w:szCs w:val="24"/>
            </w:rPr>
            <w:fldChar w:fldCharType="begin"/>
          </w:r>
          <w:r>
            <w:rPr>
              <w:rFonts w:hint="eastAsia"/>
              <w:sz w:val="24"/>
              <w:szCs w:val="24"/>
            </w:rPr>
            <w:instrText xml:space="preserve"> HYPERLINK \l _Toc12416 </w:instrText>
          </w:r>
          <w:r>
            <w:rPr>
              <w:rFonts w:hint="eastAsia"/>
              <w:sz w:val="24"/>
              <w:szCs w:val="24"/>
            </w:rPr>
            <w:fldChar w:fldCharType="separate"/>
          </w:r>
          <w:r>
            <w:rPr>
              <w:rFonts w:hint="eastAsia" w:ascii="楷体_GB2312" w:hAnsi="楷体_GB2312" w:eastAsia="楷体_GB2312" w:cs="楷体_GB2312"/>
              <w:bCs/>
              <w:sz w:val="24"/>
              <w:szCs w:val="24"/>
            </w:rPr>
            <w:t>（一）一般公共预算当年拨款规模变化情况</w:t>
          </w:r>
          <w:r>
            <w:rPr>
              <w:sz w:val="24"/>
              <w:szCs w:val="24"/>
            </w:rPr>
            <w:tab/>
          </w:r>
          <w:r>
            <w:rPr>
              <w:sz w:val="24"/>
              <w:szCs w:val="24"/>
            </w:rPr>
            <w:fldChar w:fldCharType="begin"/>
          </w:r>
          <w:r>
            <w:rPr>
              <w:sz w:val="24"/>
              <w:szCs w:val="24"/>
            </w:rPr>
            <w:instrText xml:space="preserve"> PAGEREF _Toc12416 \h </w:instrText>
          </w:r>
          <w:r>
            <w:rPr>
              <w:sz w:val="24"/>
              <w:szCs w:val="24"/>
            </w:rPr>
            <w:fldChar w:fldCharType="separate"/>
          </w:r>
          <w:r>
            <w:rPr>
              <w:sz w:val="24"/>
              <w:szCs w:val="24"/>
            </w:rPr>
            <w:t>5</w:t>
          </w:r>
          <w:r>
            <w:rPr>
              <w:sz w:val="24"/>
              <w:szCs w:val="24"/>
            </w:rPr>
            <w:fldChar w:fldCharType="end"/>
          </w:r>
          <w:r>
            <w:rPr>
              <w:rFonts w:hint="eastAsia"/>
              <w:sz w:val="24"/>
              <w:szCs w:val="24"/>
            </w:rPr>
            <w:fldChar w:fldCharType="end"/>
          </w:r>
        </w:p>
        <w:p>
          <w:pPr>
            <w:pStyle w:val="7"/>
            <w:tabs>
              <w:tab w:val="right" w:leader="dot" w:pos="8845"/>
            </w:tabs>
            <w:rPr>
              <w:sz w:val="24"/>
              <w:szCs w:val="24"/>
            </w:rPr>
          </w:pPr>
          <w:r>
            <w:rPr>
              <w:rFonts w:hint="eastAsia"/>
              <w:sz w:val="24"/>
              <w:szCs w:val="24"/>
            </w:rPr>
            <w:fldChar w:fldCharType="begin"/>
          </w:r>
          <w:r>
            <w:rPr>
              <w:rFonts w:hint="eastAsia"/>
              <w:sz w:val="24"/>
              <w:szCs w:val="24"/>
            </w:rPr>
            <w:instrText xml:space="preserve"> HYPERLINK \l _Toc16856 </w:instrText>
          </w:r>
          <w:r>
            <w:rPr>
              <w:rFonts w:hint="eastAsia"/>
              <w:sz w:val="24"/>
              <w:szCs w:val="24"/>
            </w:rPr>
            <w:fldChar w:fldCharType="separate"/>
          </w:r>
          <w:r>
            <w:rPr>
              <w:rFonts w:hint="eastAsia" w:ascii="仿宋_GB2312" w:hAnsi="仿宋_GB2312" w:eastAsia="仿宋_GB2312"/>
              <w:bCs/>
              <w:sz w:val="24"/>
              <w:szCs w:val="24"/>
            </w:rPr>
            <w:t>（二）一般公共预算当年拨款结构情况(按照功能科目类写)</w:t>
          </w:r>
          <w:r>
            <w:rPr>
              <w:sz w:val="24"/>
              <w:szCs w:val="24"/>
            </w:rPr>
            <w:tab/>
          </w:r>
          <w:r>
            <w:rPr>
              <w:sz w:val="24"/>
              <w:szCs w:val="24"/>
            </w:rPr>
            <w:fldChar w:fldCharType="begin"/>
          </w:r>
          <w:r>
            <w:rPr>
              <w:sz w:val="24"/>
              <w:szCs w:val="24"/>
            </w:rPr>
            <w:instrText xml:space="preserve"> PAGEREF _Toc16856 \h </w:instrText>
          </w:r>
          <w:r>
            <w:rPr>
              <w:sz w:val="24"/>
              <w:szCs w:val="24"/>
            </w:rPr>
            <w:fldChar w:fldCharType="separate"/>
          </w:r>
          <w:r>
            <w:rPr>
              <w:sz w:val="24"/>
              <w:szCs w:val="24"/>
            </w:rPr>
            <w:t>5</w:t>
          </w:r>
          <w:r>
            <w:rPr>
              <w:sz w:val="24"/>
              <w:szCs w:val="24"/>
            </w:rPr>
            <w:fldChar w:fldCharType="end"/>
          </w:r>
          <w:r>
            <w:rPr>
              <w:rFonts w:hint="eastAsia"/>
              <w:sz w:val="24"/>
              <w:szCs w:val="24"/>
            </w:rPr>
            <w:fldChar w:fldCharType="end"/>
          </w:r>
        </w:p>
        <w:p>
          <w:pPr>
            <w:pStyle w:val="7"/>
            <w:tabs>
              <w:tab w:val="right" w:leader="dot" w:pos="8845"/>
            </w:tabs>
            <w:rPr>
              <w:sz w:val="24"/>
              <w:szCs w:val="24"/>
            </w:rPr>
          </w:pPr>
          <w:r>
            <w:rPr>
              <w:rFonts w:hint="eastAsia"/>
              <w:sz w:val="24"/>
              <w:szCs w:val="24"/>
            </w:rPr>
            <w:fldChar w:fldCharType="begin"/>
          </w:r>
          <w:r>
            <w:rPr>
              <w:rFonts w:hint="eastAsia"/>
              <w:sz w:val="24"/>
              <w:szCs w:val="24"/>
            </w:rPr>
            <w:instrText xml:space="preserve"> HYPERLINK \l _Toc31514 </w:instrText>
          </w:r>
          <w:r>
            <w:rPr>
              <w:rFonts w:hint="eastAsia"/>
              <w:sz w:val="24"/>
              <w:szCs w:val="24"/>
            </w:rPr>
            <w:fldChar w:fldCharType="separate"/>
          </w:r>
          <w:r>
            <w:rPr>
              <w:rFonts w:hint="eastAsia" w:ascii="楷体_GB2312" w:hAnsi="楷体_GB2312" w:eastAsia="楷体_GB2312" w:cs="楷体_GB2312"/>
              <w:bCs/>
              <w:sz w:val="24"/>
              <w:szCs w:val="24"/>
            </w:rPr>
            <w:t>（三）一般公共预算当年拨款具体使用情况（按功能科目类款项写）</w:t>
          </w:r>
          <w:r>
            <w:rPr>
              <w:sz w:val="24"/>
              <w:szCs w:val="24"/>
            </w:rPr>
            <w:tab/>
          </w:r>
          <w:r>
            <w:rPr>
              <w:sz w:val="24"/>
              <w:szCs w:val="24"/>
            </w:rPr>
            <w:fldChar w:fldCharType="begin"/>
          </w:r>
          <w:r>
            <w:rPr>
              <w:sz w:val="24"/>
              <w:szCs w:val="24"/>
            </w:rPr>
            <w:instrText xml:space="preserve"> PAGEREF _Toc31514 \h </w:instrText>
          </w:r>
          <w:r>
            <w:rPr>
              <w:sz w:val="24"/>
              <w:szCs w:val="24"/>
            </w:rPr>
            <w:fldChar w:fldCharType="separate"/>
          </w:r>
          <w:r>
            <w:rPr>
              <w:sz w:val="24"/>
              <w:szCs w:val="24"/>
            </w:rPr>
            <w:t>5</w:t>
          </w:r>
          <w:r>
            <w:rPr>
              <w:sz w:val="24"/>
              <w:szCs w:val="24"/>
            </w:rPr>
            <w:fldChar w:fldCharType="end"/>
          </w:r>
          <w:r>
            <w:rPr>
              <w:rFonts w:hint="eastAsia"/>
              <w:sz w:val="24"/>
              <w:szCs w:val="24"/>
            </w:rPr>
            <w:fldChar w:fldCharType="end"/>
          </w:r>
        </w:p>
        <w:p>
          <w:pPr>
            <w:pStyle w:val="6"/>
            <w:tabs>
              <w:tab w:val="right" w:leader="dot" w:pos="8845"/>
            </w:tabs>
            <w:rPr>
              <w:sz w:val="24"/>
              <w:szCs w:val="24"/>
            </w:rPr>
          </w:pPr>
          <w:r>
            <w:rPr>
              <w:rFonts w:hint="eastAsia"/>
              <w:sz w:val="24"/>
              <w:szCs w:val="24"/>
            </w:rPr>
            <w:fldChar w:fldCharType="begin"/>
          </w:r>
          <w:r>
            <w:rPr>
              <w:rFonts w:hint="eastAsia"/>
              <w:sz w:val="24"/>
              <w:szCs w:val="24"/>
            </w:rPr>
            <w:instrText xml:space="preserve"> HYPERLINK \l _Toc804 </w:instrText>
          </w:r>
          <w:r>
            <w:rPr>
              <w:rFonts w:hint="eastAsia"/>
              <w:sz w:val="24"/>
              <w:szCs w:val="24"/>
            </w:rPr>
            <w:fldChar w:fldCharType="separate"/>
          </w:r>
          <w:r>
            <w:rPr>
              <w:rFonts w:hint="eastAsia" w:ascii="黑体" w:hAnsi="黑体" w:eastAsia="黑体" w:cs="黑体"/>
              <w:sz w:val="24"/>
              <w:szCs w:val="24"/>
            </w:rPr>
            <w:t>六、一般公共预算基本支出情况说明</w:t>
          </w:r>
          <w:r>
            <w:rPr>
              <w:sz w:val="24"/>
              <w:szCs w:val="24"/>
            </w:rPr>
            <w:tab/>
          </w:r>
          <w:r>
            <w:rPr>
              <w:sz w:val="24"/>
              <w:szCs w:val="24"/>
            </w:rPr>
            <w:fldChar w:fldCharType="begin"/>
          </w:r>
          <w:r>
            <w:rPr>
              <w:sz w:val="24"/>
              <w:szCs w:val="24"/>
            </w:rPr>
            <w:instrText xml:space="preserve"> PAGEREF _Toc804 \h </w:instrText>
          </w:r>
          <w:r>
            <w:rPr>
              <w:sz w:val="24"/>
              <w:szCs w:val="24"/>
            </w:rPr>
            <w:fldChar w:fldCharType="separate"/>
          </w:r>
          <w:r>
            <w:rPr>
              <w:sz w:val="24"/>
              <w:szCs w:val="24"/>
            </w:rPr>
            <w:t>6</w:t>
          </w:r>
          <w:r>
            <w:rPr>
              <w:sz w:val="24"/>
              <w:szCs w:val="24"/>
            </w:rPr>
            <w:fldChar w:fldCharType="end"/>
          </w:r>
          <w:r>
            <w:rPr>
              <w:rFonts w:hint="eastAsia"/>
              <w:sz w:val="24"/>
              <w:szCs w:val="24"/>
            </w:rPr>
            <w:fldChar w:fldCharType="end"/>
          </w:r>
        </w:p>
        <w:p>
          <w:pPr>
            <w:pStyle w:val="6"/>
            <w:tabs>
              <w:tab w:val="right" w:leader="dot" w:pos="8845"/>
            </w:tabs>
            <w:rPr>
              <w:sz w:val="24"/>
              <w:szCs w:val="24"/>
            </w:rPr>
          </w:pPr>
          <w:r>
            <w:rPr>
              <w:rFonts w:hint="eastAsia"/>
              <w:sz w:val="24"/>
              <w:szCs w:val="24"/>
            </w:rPr>
            <w:fldChar w:fldCharType="begin"/>
          </w:r>
          <w:r>
            <w:rPr>
              <w:rFonts w:hint="eastAsia"/>
              <w:sz w:val="24"/>
              <w:szCs w:val="24"/>
            </w:rPr>
            <w:instrText xml:space="preserve"> HYPERLINK \l _Toc7305 </w:instrText>
          </w:r>
          <w:r>
            <w:rPr>
              <w:rFonts w:hint="eastAsia"/>
              <w:sz w:val="24"/>
              <w:szCs w:val="24"/>
            </w:rPr>
            <w:fldChar w:fldCharType="separate"/>
          </w:r>
          <w:r>
            <w:rPr>
              <w:rFonts w:hint="eastAsia" w:ascii="黑体" w:hAnsi="黑体" w:eastAsia="黑体" w:cs="黑体"/>
              <w:sz w:val="24"/>
              <w:szCs w:val="24"/>
            </w:rPr>
            <w:t>七、“三公”经费财政拨款预算安排情况说明</w:t>
          </w:r>
          <w:r>
            <w:rPr>
              <w:sz w:val="24"/>
              <w:szCs w:val="24"/>
            </w:rPr>
            <w:tab/>
          </w:r>
          <w:r>
            <w:rPr>
              <w:sz w:val="24"/>
              <w:szCs w:val="24"/>
            </w:rPr>
            <w:fldChar w:fldCharType="begin"/>
          </w:r>
          <w:r>
            <w:rPr>
              <w:sz w:val="24"/>
              <w:szCs w:val="24"/>
            </w:rPr>
            <w:instrText xml:space="preserve"> PAGEREF _Toc7305 \h </w:instrText>
          </w:r>
          <w:r>
            <w:rPr>
              <w:sz w:val="24"/>
              <w:szCs w:val="24"/>
            </w:rPr>
            <w:fldChar w:fldCharType="separate"/>
          </w:r>
          <w:r>
            <w:rPr>
              <w:sz w:val="24"/>
              <w:szCs w:val="24"/>
            </w:rPr>
            <w:t>6</w:t>
          </w:r>
          <w:r>
            <w:rPr>
              <w:sz w:val="24"/>
              <w:szCs w:val="24"/>
            </w:rPr>
            <w:fldChar w:fldCharType="end"/>
          </w:r>
          <w:r>
            <w:rPr>
              <w:rFonts w:hint="eastAsia"/>
              <w:sz w:val="24"/>
              <w:szCs w:val="24"/>
            </w:rPr>
            <w:fldChar w:fldCharType="end"/>
          </w:r>
        </w:p>
        <w:p>
          <w:pPr>
            <w:pStyle w:val="6"/>
            <w:tabs>
              <w:tab w:val="right" w:leader="dot" w:pos="8845"/>
            </w:tabs>
            <w:rPr>
              <w:sz w:val="24"/>
              <w:szCs w:val="24"/>
            </w:rPr>
          </w:pPr>
          <w:r>
            <w:rPr>
              <w:rFonts w:hint="eastAsia"/>
              <w:sz w:val="24"/>
              <w:szCs w:val="24"/>
            </w:rPr>
            <w:fldChar w:fldCharType="begin"/>
          </w:r>
          <w:r>
            <w:rPr>
              <w:rFonts w:hint="eastAsia"/>
              <w:sz w:val="24"/>
              <w:szCs w:val="24"/>
            </w:rPr>
            <w:instrText xml:space="preserve"> HYPERLINK \l _Toc5373 </w:instrText>
          </w:r>
          <w:r>
            <w:rPr>
              <w:rFonts w:hint="eastAsia"/>
              <w:sz w:val="24"/>
              <w:szCs w:val="24"/>
            </w:rPr>
            <w:fldChar w:fldCharType="separate"/>
          </w:r>
          <w:r>
            <w:rPr>
              <w:rFonts w:hint="eastAsia" w:ascii="黑体" w:hAnsi="黑体" w:eastAsia="黑体" w:cs="黑体"/>
              <w:bCs w:val="0"/>
              <w:sz w:val="24"/>
              <w:szCs w:val="24"/>
            </w:rPr>
            <w:t>八、政府性基金预算收支情况说明</w:t>
          </w:r>
          <w:r>
            <w:rPr>
              <w:sz w:val="24"/>
              <w:szCs w:val="24"/>
            </w:rPr>
            <w:tab/>
          </w:r>
          <w:r>
            <w:rPr>
              <w:sz w:val="24"/>
              <w:szCs w:val="24"/>
            </w:rPr>
            <w:fldChar w:fldCharType="begin"/>
          </w:r>
          <w:r>
            <w:rPr>
              <w:sz w:val="24"/>
              <w:szCs w:val="24"/>
            </w:rPr>
            <w:instrText xml:space="preserve"> PAGEREF _Toc5373 \h </w:instrText>
          </w:r>
          <w:r>
            <w:rPr>
              <w:sz w:val="24"/>
              <w:szCs w:val="24"/>
            </w:rPr>
            <w:fldChar w:fldCharType="separate"/>
          </w:r>
          <w:r>
            <w:rPr>
              <w:sz w:val="24"/>
              <w:szCs w:val="24"/>
            </w:rPr>
            <w:t>7</w:t>
          </w:r>
          <w:r>
            <w:rPr>
              <w:sz w:val="24"/>
              <w:szCs w:val="24"/>
            </w:rPr>
            <w:fldChar w:fldCharType="end"/>
          </w:r>
          <w:r>
            <w:rPr>
              <w:rFonts w:hint="eastAsia"/>
              <w:sz w:val="24"/>
              <w:szCs w:val="24"/>
            </w:rPr>
            <w:fldChar w:fldCharType="end"/>
          </w:r>
        </w:p>
        <w:p>
          <w:pPr>
            <w:pStyle w:val="6"/>
            <w:tabs>
              <w:tab w:val="right" w:leader="dot" w:pos="8845"/>
            </w:tabs>
            <w:rPr>
              <w:sz w:val="24"/>
              <w:szCs w:val="24"/>
            </w:rPr>
          </w:pPr>
          <w:r>
            <w:rPr>
              <w:rFonts w:hint="eastAsia"/>
              <w:sz w:val="24"/>
              <w:szCs w:val="24"/>
            </w:rPr>
            <w:fldChar w:fldCharType="begin"/>
          </w:r>
          <w:r>
            <w:rPr>
              <w:rFonts w:hint="eastAsia"/>
              <w:sz w:val="24"/>
              <w:szCs w:val="24"/>
            </w:rPr>
            <w:instrText xml:space="preserve"> HYPERLINK \l _Toc4649 </w:instrText>
          </w:r>
          <w:r>
            <w:rPr>
              <w:rFonts w:hint="eastAsia"/>
              <w:sz w:val="24"/>
              <w:szCs w:val="24"/>
            </w:rPr>
            <w:fldChar w:fldCharType="separate"/>
          </w:r>
          <w:r>
            <w:rPr>
              <w:rFonts w:hint="eastAsia" w:ascii="黑体" w:hAnsi="黑体" w:eastAsia="黑体" w:cs="黑体"/>
              <w:sz w:val="24"/>
              <w:szCs w:val="24"/>
            </w:rPr>
            <w:t>九、国有资本经营预算支出情况说明</w:t>
          </w:r>
          <w:r>
            <w:rPr>
              <w:sz w:val="24"/>
              <w:szCs w:val="24"/>
            </w:rPr>
            <w:tab/>
          </w:r>
          <w:r>
            <w:rPr>
              <w:sz w:val="24"/>
              <w:szCs w:val="24"/>
            </w:rPr>
            <w:fldChar w:fldCharType="begin"/>
          </w:r>
          <w:r>
            <w:rPr>
              <w:sz w:val="24"/>
              <w:szCs w:val="24"/>
            </w:rPr>
            <w:instrText xml:space="preserve"> PAGEREF _Toc4649 \h </w:instrText>
          </w:r>
          <w:r>
            <w:rPr>
              <w:sz w:val="24"/>
              <w:szCs w:val="24"/>
            </w:rPr>
            <w:fldChar w:fldCharType="separate"/>
          </w:r>
          <w:r>
            <w:rPr>
              <w:sz w:val="24"/>
              <w:szCs w:val="24"/>
            </w:rPr>
            <w:t>7</w:t>
          </w:r>
          <w:r>
            <w:rPr>
              <w:sz w:val="24"/>
              <w:szCs w:val="24"/>
            </w:rPr>
            <w:fldChar w:fldCharType="end"/>
          </w:r>
          <w:r>
            <w:rPr>
              <w:rFonts w:hint="eastAsia"/>
              <w:sz w:val="24"/>
              <w:szCs w:val="24"/>
            </w:rPr>
            <w:fldChar w:fldCharType="end"/>
          </w:r>
        </w:p>
        <w:p>
          <w:pPr>
            <w:pStyle w:val="6"/>
            <w:tabs>
              <w:tab w:val="right" w:leader="dot" w:pos="8845"/>
            </w:tabs>
            <w:rPr>
              <w:sz w:val="24"/>
              <w:szCs w:val="24"/>
            </w:rPr>
          </w:pPr>
          <w:r>
            <w:rPr>
              <w:rFonts w:hint="eastAsia"/>
              <w:sz w:val="24"/>
              <w:szCs w:val="24"/>
            </w:rPr>
            <w:fldChar w:fldCharType="begin"/>
          </w:r>
          <w:r>
            <w:rPr>
              <w:rFonts w:hint="eastAsia"/>
              <w:sz w:val="24"/>
              <w:szCs w:val="24"/>
            </w:rPr>
            <w:instrText xml:space="preserve"> HYPERLINK \l _Toc2491 </w:instrText>
          </w:r>
          <w:r>
            <w:rPr>
              <w:rFonts w:hint="eastAsia"/>
              <w:sz w:val="24"/>
              <w:szCs w:val="24"/>
            </w:rPr>
            <w:fldChar w:fldCharType="separate"/>
          </w:r>
          <w:r>
            <w:rPr>
              <w:rFonts w:hint="eastAsia" w:ascii="黑体" w:hAnsi="黑体" w:eastAsia="黑体" w:cs="黑体"/>
              <w:sz w:val="24"/>
              <w:szCs w:val="24"/>
            </w:rPr>
            <w:t>十、其他重要事项的情况说明</w:t>
          </w:r>
          <w:r>
            <w:rPr>
              <w:sz w:val="24"/>
              <w:szCs w:val="24"/>
            </w:rPr>
            <w:tab/>
          </w:r>
          <w:r>
            <w:rPr>
              <w:sz w:val="24"/>
              <w:szCs w:val="24"/>
            </w:rPr>
            <w:fldChar w:fldCharType="begin"/>
          </w:r>
          <w:r>
            <w:rPr>
              <w:sz w:val="24"/>
              <w:szCs w:val="24"/>
            </w:rPr>
            <w:instrText xml:space="preserve"> PAGEREF _Toc2491 \h </w:instrText>
          </w:r>
          <w:r>
            <w:rPr>
              <w:sz w:val="24"/>
              <w:szCs w:val="24"/>
            </w:rPr>
            <w:fldChar w:fldCharType="separate"/>
          </w:r>
          <w:r>
            <w:rPr>
              <w:sz w:val="24"/>
              <w:szCs w:val="24"/>
            </w:rPr>
            <w:t>7</w:t>
          </w:r>
          <w:r>
            <w:rPr>
              <w:sz w:val="24"/>
              <w:szCs w:val="24"/>
            </w:rPr>
            <w:fldChar w:fldCharType="end"/>
          </w:r>
          <w:r>
            <w:rPr>
              <w:rFonts w:hint="eastAsia"/>
              <w:sz w:val="24"/>
              <w:szCs w:val="24"/>
            </w:rPr>
            <w:fldChar w:fldCharType="end"/>
          </w:r>
        </w:p>
        <w:p>
          <w:pPr>
            <w:pStyle w:val="7"/>
            <w:tabs>
              <w:tab w:val="right" w:leader="dot" w:pos="8845"/>
            </w:tabs>
            <w:rPr>
              <w:sz w:val="24"/>
              <w:szCs w:val="24"/>
            </w:rPr>
          </w:pPr>
          <w:r>
            <w:rPr>
              <w:rFonts w:hint="eastAsia"/>
              <w:sz w:val="24"/>
              <w:szCs w:val="24"/>
            </w:rPr>
            <w:fldChar w:fldCharType="begin"/>
          </w:r>
          <w:r>
            <w:rPr>
              <w:rFonts w:hint="eastAsia"/>
              <w:sz w:val="24"/>
              <w:szCs w:val="24"/>
            </w:rPr>
            <w:instrText xml:space="preserve"> HYPERLINK \l _Toc11702 </w:instrText>
          </w:r>
          <w:r>
            <w:rPr>
              <w:rFonts w:hint="eastAsia"/>
              <w:sz w:val="24"/>
              <w:szCs w:val="24"/>
            </w:rPr>
            <w:fldChar w:fldCharType="separate"/>
          </w:r>
          <w:r>
            <w:rPr>
              <w:rFonts w:hint="eastAsia" w:ascii="仿宋_GB2312" w:hAnsi="仿宋_GB2312" w:eastAsia="仿宋_GB2312"/>
              <w:sz w:val="24"/>
              <w:szCs w:val="24"/>
            </w:rPr>
            <w:t>（一）机关运行经费</w:t>
          </w:r>
          <w:r>
            <w:rPr>
              <w:sz w:val="24"/>
              <w:szCs w:val="24"/>
            </w:rPr>
            <w:tab/>
          </w:r>
          <w:r>
            <w:rPr>
              <w:sz w:val="24"/>
              <w:szCs w:val="24"/>
            </w:rPr>
            <w:fldChar w:fldCharType="begin"/>
          </w:r>
          <w:r>
            <w:rPr>
              <w:sz w:val="24"/>
              <w:szCs w:val="24"/>
            </w:rPr>
            <w:instrText xml:space="preserve"> PAGEREF _Toc11702 \h </w:instrText>
          </w:r>
          <w:r>
            <w:rPr>
              <w:sz w:val="24"/>
              <w:szCs w:val="24"/>
            </w:rPr>
            <w:fldChar w:fldCharType="separate"/>
          </w:r>
          <w:r>
            <w:rPr>
              <w:sz w:val="24"/>
              <w:szCs w:val="24"/>
            </w:rPr>
            <w:t>7</w:t>
          </w:r>
          <w:r>
            <w:rPr>
              <w:sz w:val="24"/>
              <w:szCs w:val="24"/>
            </w:rPr>
            <w:fldChar w:fldCharType="end"/>
          </w:r>
          <w:r>
            <w:rPr>
              <w:rFonts w:hint="eastAsia"/>
              <w:sz w:val="24"/>
              <w:szCs w:val="24"/>
            </w:rPr>
            <w:fldChar w:fldCharType="end"/>
          </w:r>
        </w:p>
        <w:p>
          <w:pPr>
            <w:pStyle w:val="7"/>
            <w:tabs>
              <w:tab w:val="right" w:leader="dot" w:pos="8845"/>
            </w:tabs>
            <w:rPr>
              <w:sz w:val="24"/>
              <w:szCs w:val="24"/>
            </w:rPr>
          </w:pPr>
          <w:r>
            <w:rPr>
              <w:rFonts w:hint="eastAsia"/>
              <w:sz w:val="24"/>
              <w:szCs w:val="24"/>
            </w:rPr>
            <w:fldChar w:fldCharType="begin"/>
          </w:r>
          <w:r>
            <w:rPr>
              <w:rFonts w:hint="eastAsia"/>
              <w:sz w:val="24"/>
              <w:szCs w:val="24"/>
            </w:rPr>
            <w:instrText xml:space="preserve"> HYPERLINK \l _Toc23010 </w:instrText>
          </w:r>
          <w:r>
            <w:rPr>
              <w:rFonts w:hint="eastAsia"/>
              <w:sz w:val="24"/>
              <w:szCs w:val="24"/>
            </w:rPr>
            <w:fldChar w:fldCharType="separate"/>
          </w:r>
          <w:r>
            <w:rPr>
              <w:rFonts w:hint="eastAsia" w:ascii="仿宋_GB2312" w:hAnsi="仿宋_GB2312" w:eastAsia="仿宋_GB2312"/>
              <w:sz w:val="24"/>
              <w:szCs w:val="24"/>
            </w:rPr>
            <w:t>（二）政府采购情况</w:t>
          </w:r>
          <w:r>
            <w:rPr>
              <w:sz w:val="24"/>
              <w:szCs w:val="24"/>
            </w:rPr>
            <w:tab/>
          </w:r>
          <w:r>
            <w:rPr>
              <w:sz w:val="24"/>
              <w:szCs w:val="24"/>
            </w:rPr>
            <w:fldChar w:fldCharType="begin"/>
          </w:r>
          <w:r>
            <w:rPr>
              <w:sz w:val="24"/>
              <w:szCs w:val="24"/>
            </w:rPr>
            <w:instrText xml:space="preserve"> PAGEREF _Toc23010 \h </w:instrText>
          </w:r>
          <w:r>
            <w:rPr>
              <w:sz w:val="24"/>
              <w:szCs w:val="24"/>
            </w:rPr>
            <w:fldChar w:fldCharType="separate"/>
          </w:r>
          <w:r>
            <w:rPr>
              <w:sz w:val="24"/>
              <w:szCs w:val="24"/>
            </w:rPr>
            <w:t>7</w:t>
          </w:r>
          <w:r>
            <w:rPr>
              <w:sz w:val="24"/>
              <w:szCs w:val="24"/>
            </w:rPr>
            <w:fldChar w:fldCharType="end"/>
          </w:r>
          <w:r>
            <w:rPr>
              <w:rFonts w:hint="eastAsia"/>
              <w:sz w:val="24"/>
              <w:szCs w:val="24"/>
            </w:rPr>
            <w:fldChar w:fldCharType="end"/>
          </w:r>
        </w:p>
        <w:p>
          <w:pPr>
            <w:pStyle w:val="7"/>
            <w:tabs>
              <w:tab w:val="right" w:leader="dot" w:pos="8845"/>
            </w:tabs>
            <w:rPr>
              <w:sz w:val="24"/>
              <w:szCs w:val="24"/>
            </w:rPr>
          </w:pPr>
          <w:r>
            <w:rPr>
              <w:rFonts w:hint="eastAsia"/>
              <w:sz w:val="24"/>
              <w:szCs w:val="24"/>
            </w:rPr>
            <w:fldChar w:fldCharType="begin"/>
          </w:r>
          <w:r>
            <w:rPr>
              <w:rFonts w:hint="eastAsia"/>
              <w:sz w:val="24"/>
              <w:szCs w:val="24"/>
            </w:rPr>
            <w:instrText xml:space="preserve"> HYPERLINK \l _Toc9330 </w:instrText>
          </w:r>
          <w:r>
            <w:rPr>
              <w:rFonts w:hint="eastAsia"/>
              <w:sz w:val="24"/>
              <w:szCs w:val="24"/>
            </w:rPr>
            <w:fldChar w:fldCharType="separate"/>
          </w:r>
          <w:r>
            <w:rPr>
              <w:rFonts w:hint="eastAsia" w:ascii="仿宋_GB2312" w:hAnsi="仿宋_GB2312" w:eastAsia="仿宋_GB2312"/>
              <w:sz w:val="24"/>
              <w:szCs w:val="24"/>
            </w:rPr>
            <w:t>（三）国有资产占有使用情况</w:t>
          </w:r>
          <w:r>
            <w:rPr>
              <w:sz w:val="24"/>
              <w:szCs w:val="24"/>
            </w:rPr>
            <w:tab/>
          </w:r>
          <w:r>
            <w:rPr>
              <w:sz w:val="24"/>
              <w:szCs w:val="24"/>
            </w:rPr>
            <w:fldChar w:fldCharType="begin"/>
          </w:r>
          <w:r>
            <w:rPr>
              <w:sz w:val="24"/>
              <w:szCs w:val="24"/>
            </w:rPr>
            <w:instrText xml:space="preserve"> PAGEREF _Toc9330 \h </w:instrText>
          </w:r>
          <w:r>
            <w:rPr>
              <w:sz w:val="24"/>
              <w:szCs w:val="24"/>
            </w:rPr>
            <w:fldChar w:fldCharType="separate"/>
          </w:r>
          <w:r>
            <w:rPr>
              <w:sz w:val="24"/>
              <w:szCs w:val="24"/>
            </w:rPr>
            <w:t>7</w:t>
          </w:r>
          <w:r>
            <w:rPr>
              <w:sz w:val="24"/>
              <w:szCs w:val="24"/>
            </w:rPr>
            <w:fldChar w:fldCharType="end"/>
          </w:r>
          <w:r>
            <w:rPr>
              <w:rFonts w:hint="eastAsia"/>
              <w:sz w:val="24"/>
              <w:szCs w:val="24"/>
            </w:rPr>
            <w:fldChar w:fldCharType="end"/>
          </w:r>
        </w:p>
        <w:p>
          <w:pPr>
            <w:pStyle w:val="7"/>
            <w:tabs>
              <w:tab w:val="right" w:leader="dot" w:pos="8845"/>
            </w:tabs>
            <w:rPr>
              <w:sz w:val="24"/>
              <w:szCs w:val="24"/>
            </w:rPr>
          </w:pPr>
          <w:r>
            <w:rPr>
              <w:rFonts w:hint="eastAsia"/>
              <w:sz w:val="24"/>
              <w:szCs w:val="24"/>
            </w:rPr>
            <w:fldChar w:fldCharType="begin"/>
          </w:r>
          <w:r>
            <w:rPr>
              <w:rFonts w:hint="eastAsia"/>
              <w:sz w:val="24"/>
              <w:szCs w:val="24"/>
            </w:rPr>
            <w:instrText xml:space="preserve"> HYPERLINK \l _Toc20793 </w:instrText>
          </w:r>
          <w:r>
            <w:rPr>
              <w:rFonts w:hint="eastAsia"/>
              <w:sz w:val="24"/>
              <w:szCs w:val="24"/>
            </w:rPr>
            <w:fldChar w:fldCharType="separate"/>
          </w:r>
          <w:r>
            <w:rPr>
              <w:rFonts w:hint="eastAsia" w:ascii="仿宋_GB2312" w:hAnsi="仿宋_GB2312" w:eastAsia="仿宋_GB2312"/>
              <w:sz w:val="24"/>
              <w:szCs w:val="24"/>
            </w:rPr>
            <w:t>（四）绩效目标设置情况</w:t>
          </w:r>
          <w:r>
            <w:rPr>
              <w:sz w:val="24"/>
              <w:szCs w:val="24"/>
            </w:rPr>
            <w:tab/>
          </w:r>
          <w:r>
            <w:rPr>
              <w:sz w:val="24"/>
              <w:szCs w:val="24"/>
            </w:rPr>
            <w:fldChar w:fldCharType="begin"/>
          </w:r>
          <w:r>
            <w:rPr>
              <w:sz w:val="24"/>
              <w:szCs w:val="24"/>
            </w:rPr>
            <w:instrText xml:space="preserve"> PAGEREF _Toc20793 \h </w:instrText>
          </w:r>
          <w:r>
            <w:rPr>
              <w:sz w:val="24"/>
              <w:szCs w:val="24"/>
            </w:rPr>
            <w:fldChar w:fldCharType="separate"/>
          </w:r>
          <w:r>
            <w:rPr>
              <w:sz w:val="24"/>
              <w:szCs w:val="24"/>
            </w:rPr>
            <w:t>8</w:t>
          </w:r>
          <w:r>
            <w:rPr>
              <w:sz w:val="24"/>
              <w:szCs w:val="24"/>
            </w:rPr>
            <w:fldChar w:fldCharType="end"/>
          </w:r>
          <w:r>
            <w:rPr>
              <w:rFonts w:hint="eastAsia"/>
              <w:sz w:val="24"/>
              <w:szCs w:val="24"/>
            </w:rPr>
            <w:fldChar w:fldCharType="end"/>
          </w:r>
        </w:p>
        <w:p>
          <w:pPr>
            <w:pStyle w:val="6"/>
            <w:tabs>
              <w:tab w:val="right" w:leader="dot" w:pos="8845"/>
            </w:tabs>
            <w:rPr>
              <w:sz w:val="24"/>
              <w:szCs w:val="24"/>
            </w:rPr>
          </w:pPr>
          <w:r>
            <w:rPr>
              <w:rFonts w:hint="eastAsia"/>
              <w:sz w:val="24"/>
              <w:szCs w:val="24"/>
            </w:rPr>
            <w:fldChar w:fldCharType="begin"/>
          </w:r>
          <w:r>
            <w:rPr>
              <w:rFonts w:hint="eastAsia"/>
              <w:sz w:val="24"/>
              <w:szCs w:val="24"/>
            </w:rPr>
            <w:instrText xml:space="preserve"> HYPERLINK \l _Toc30829 </w:instrText>
          </w:r>
          <w:r>
            <w:rPr>
              <w:rFonts w:hint="eastAsia"/>
              <w:sz w:val="24"/>
              <w:szCs w:val="24"/>
            </w:rPr>
            <w:fldChar w:fldCharType="separate"/>
          </w:r>
          <w:r>
            <w:rPr>
              <w:rFonts w:hint="eastAsia" w:ascii="仿宋_GB2312" w:hAnsi="仿宋_GB2312" w:eastAsia="仿宋_GB2312"/>
              <w:sz w:val="24"/>
              <w:szCs w:val="24"/>
            </w:rPr>
            <w:t>十</w:t>
          </w:r>
          <w:r>
            <w:rPr>
              <w:rFonts w:hint="eastAsia" w:ascii="仿宋_GB2312" w:hAnsi="仿宋_GB2312" w:eastAsia="仿宋_GB2312"/>
              <w:sz w:val="24"/>
              <w:szCs w:val="24"/>
              <w:lang w:eastAsia="zh-CN"/>
            </w:rPr>
            <w:t>一</w:t>
          </w:r>
          <w:r>
            <w:rPr>
              <w:rFonts w:hint="eastAsia" w:ascii="仿宋_GB2312" w:hAnsi="仿宋_GB2312" w:eastAsia="仿宋_GB2312"/>
              <w:sz w:val="24"/>
              <w:szCs w:val="24"/>
            </w:rPr>
            <w:t>、名词解释</w:t>
          </w:r>
          <w:r>
            <w:rPr>
              <w:sz w:val="24"/>
              <w:szCs w:val="24"/>
            </w:rPr>
            <w:tab/>
          </w:r>
          <w:r>
            <w:rPr>
              <w:sz w:val="24"/>
              <w:szCs w:val="24"/>
            </w:rPr>
            <w:fldChar w:fldCharType="begin"/>
          </w:r>
          <w:r>
            <w:rPr>
              <w:sz w:val="24"/>
              <w:szCs w:val="24"/>
            </w:rPr>
            <w:instrText xml:space="preserve"> PAGEREF _Toc30829 \h </w:instrText>
          </w:r>
          <w:r>
            <w:rPr>
              <w:sz w:val="24"/>
              <w:szCs w:val="24"/>
            </w:rPr>
            <w:fldChar w:fldCharType="separate"/>
          </w:r>
          <w:r>
            <w:rPr>
              <w:sz w:val="24"/>
              <w:szCs w:val="24"/>
            </w:rPr>
            <w:t>8</w:t>
          </w:r>
          <w:r>
            <w:rPr>
              <w:sz w:val="24"/>
              <w:szCs w:val="24"/>
            </w:rPr>
            <w:fldChar w:fldCharType="end"/>
          </w:r>
          <w:r>
            <w:rPr>
              <w:rFonts w:hint="eastAsia"/>
              <w:sz w:val="24"/>
              <w:szCs w:val="24"/>
            </w:rPr>
            <w:fldChar w:fldCharType="end"/>
          </w:r>
        </w:p>
        <w:p>
          <w:pPr>
            <w:pStyle w:val="8"/>
            <w:rPr>
              <w:rFonts w:hint="eastAsia"/>
            </w:rPr>
          </w:pPr>
          <w:r>
            <w:rPr>
              <w:rFonts w:hint="eastAsia"/>
              <w:sz w:val="24"/>
              <w:szCs w:val="24"/>
            </w:rPr>
            <w:fldChar w:fldCharType="end"/>
          </w:r>
        </w:p>
      </w:sdtContent>
    </w:sdt>
    <w:p>
      <w:pPr>
        <w:ind w:firstLine="412" w:firstLineChars="100"/>
        <w:jc w:val="center"/>
        <w:rPr>
          <w:rStyle w:val="11"/>
          <w:rFonts w:hint="eastAsia" w:ascii="ˎ̥" w:hAnsi="ˎ̥"/>
          <w:b/>
          <w:bCs/>
          <w:color w:val="000000"/>
          <w:sz w:val="41"/>
          <w:szCs w:val="41"/>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bookmarkStart w:id="0" w:name="_Toc32463"/>
      <w:r>
        <w:rPr>
          <w:rFonts w:hint="eastAsia" w:ascii="黑体" w:hAnsi="黑体" w:eastAsia="黑体" w:cs="黑体"/>
          <w:sz w:val="32"/>
          <w:szCs w:val="32"/>
        </w:rPr>
        <w:t>一、基本职能及主要工作</w:t>
      </w:r>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楷体_GB2312" w:hAnsi="楷体_GB2312" w:eastAsia="楷体_GB2312" w:cs="楷体_GB2312"/>
          <w:b/>
          <w:bCs/>
          <w:sz w:val="32"/>
          <w:szCs w:val="32"/>
        </w:rPr>
      </w:pPr>
      <w:r>
        <w:rPr>
          <w:rFonts w:hint="eastAsia" w:ascii="仿宋_GB2312" w:hAnsi="仿宋_GB2312" w:eastAsia="仿宋_GB2312"/>
          <w:sz w:val="32"/>
          <w:szCs w:val="32"/>
        </w:rPr>
        <w:t>　　</w:t>
      </w:r>
      <w:bookmarkStart w:id="1" w:name="_Toc24604"/>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红十字会</w:t>
      </w:r>
      <w:r>
        <w:rPr>
          <w:rFonts w:hint="eastAsia" w:ascii="楷体_GB2312" w:hAnsi="楷体_GB2312" w:eastAsia="楷体_GB2312" w:cs="楷体_GB2312"/>
          <w:b/>
          <w:bCs/>
          <w:sz w:val="32"/>
          <w:szCs w:val="32"/>
        </w:rPr>
        <w:t>机构设置及主要职责</w:t>
      </w:r>
      <w:bookmarkEnd w:id="1"/>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1.贯彻落实《中华人民共和国红十字会法》及我省有关法规，执行《中国红十字会章程》，制定并实施德阳市罗江区红十字事业发展规划。</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2.开展救援救灾相关工作，建立红十字应急救援体系，在自然灾害、事故灾难、公共卫生事件等突发事件中，向伤病人员和其他灾害者提供紧急救援和人道救助。</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3.开展应急救护培训，普及应急救护、防灾避险和卫生健康知识，组织红十字志愿者参与现场救护。</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4.参与推动无偿献血、遗体和人体器官（组织）捐献工作，参与开展造血干细胞捐献的相关工作。开展禁毒防艾宣传和教育活动。</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5.开展人道领域内的社会公益活动，参与基层社会治理，对特殊困难对象进行人道救助。参与或兴办医疗、康复、养老等红十字宗旨相符的社会公益事业。</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6.依法开展募捐活动。依法依规接受和处理分配捐赠款物。</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7.组织开展红十字志愿服务，开展有益于青少年身心健康、弘扬人道主义精神的红十字青少年活动。</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8.在上级红十字会指导下，开展与国（境）外红十字组织的友好合作与交流，参与国际人道主义救助工作。开展与其他省市县红十字会交流与合作。</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9.指导下级红十字会加强自身建设、组织建设和开展各项工作。</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10.完成区委、区政府及上级红十字会交办、委托的其他任务。</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1"/>
        <w:rPr>
          <w:rFonts w:hint="eastAsia" w:ascii="楷体_GB2312" w:hAnsi="楷体_GB2312" w:eastAsia="楷体_GB2312" w:cs="楷体_GB2312"/>
          <w:b/>
          <w:bCs/>
          <w:sz w:val="32"/>
          <w:szCs w:val="32"/>
        </w:rPr>
      </w:pPr>
      <w:bookmarkStart w:id="2" w:name="_Toc2250"/>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lang w:eastAsia="zh-CN"/>
        </w:rPr>
        <w:t>红十字会</w:t>
      </w:r>
      <w:r>
        <w:rPr>
          <w:rFonts w:hint="eastAsia" w:ascii="楷体_GB2312" w:hAnsi="楷体_GB2312" w:eastAsia="楷体_GB2312" w:cs="楷体_GB2312"/>
          <w:b/>
          <w:bCs/>
          <w:sz w:val="32"/>
          <w:szCs w:val="32"/>
        </w:rPr>
        <w:t>20</w:t>
      </w:r>
      <w:r>
        <w:rPr>
          <w:rFonts w:hint="eastAsia" w:ascii="楷体_GB2312" w:hAnsi="楷体_GB2312" w:eastAsia="楷体_GB2312" w:cs="楷体_GB2312"/>
          <w:b/>
          <w:bCs/>
          <w:sz w:val="32"/>
          <w:szCs w:val="32"/>
          <w:lang w:val="en-US" w:eastAsia="zh-CN"/>
        </w:rPr>
        <w:t>23</w:t>
      </w:r>
      <w:r>
        <w:rPr>
          <w:rFonts w:hint="eastAsia" w:ascii="楷体_GB2312" w:hAnsi="楷体_GB2312" w:eastAsia="楷体_GB2312" w:cs="楷体_GB2312"/>
          <w:b/>
          <w:bCs/>
          <w:sz w:val="32"/>
          <w:szCs w:val="32"/>
        </w:rPr>
        <w:t>年重点工作</w:t>
      </w:r>
      <w:bookmarkEnd w:id="2"/>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2023年，区红十字会的工作重点：一是继续推动红十字会理顺管理体制工作进程，不断健全红十字会组织机构，发展基层组织，红十字学校组织，壮大会员和志愿工作者队伍，活跃志愿服务；二是强化红十字会干部队伍素质建设；三是适时开展募捐活动，增强救助实力，做好救灾救助工作；四是立足现情，因地制宜，认真做好应急救护培训“六进”和“三献”工作；五是继续做好“红十字博爱送万家”、“小天使”和“天使阳光”两项基金、“博爱光明行”困难眼疾患者、金秋助学等助医助学助困人道救助项目，完成白马关4A级景区红十字救护站建设后期工作并启动救护站日常工作。</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0"/>
        <w:rPr>
          <w:rFonts w:ascii="仿宋_GB2312" w:hAnsi="仿宋_GB2312" w:eastAsia="仿宋_GB2312"/>
          <w:sz w:val="32"/>
          <w:szCs w:val="32"/>
        </w:rPr>
      </w:pPr>
      <w:bookmarkStart w:id="3" w:name="_Toc21618"/>
      <w:r>
        <w:rPr>
          <w:rFonts w:hint="eastAsia" w:ascii="黑体" w:hAnsi="黑体" w:eastAsia="黑体" w:cs="黑体"/>
          <w:sz w:val="32"/>
          <w:szCs w:val="32"/>
        </w:rPr>
        <w:t>二、部门预算单位构成</w:t>
      </w:r>
      <w:bookmarkEnd w:id="3"/>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hint="eastAsia" w:ascii="仿宋_GB2312" w:hAnsi="仿宋_GB2312" w:eastAsia="仿宋_GB2312"/>
          <w:sz w:val="32"/>
          <w:szCs w:val="32"/>
          <w:lang w:eastAsia="zh-CN"/>
        </w:rPr>
        <w:t>红十字会</w:t>
      </w:r>
      <w:r>
        <w:rPr>
          <w:rFonts w:hint="eastAsia" w:ascii="仿宋_GB2312" w:hAnsi="仿宋_GB2312" w:eastAsia="仿宋_GB2312"/>
          <w:sz w:val="32"/>
          <w:szCs w:val="32"/>
        </w:rPr>
        <w:t>属一级预算单位，下属二级预算单位0个，其中行政单位1个。主要包括：</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sz w:val="32"/>
          <w:szCs w:val="32"/>
        </w:rPr>
      </w:pPr>
      <w:r>
        <w:rPr>
          <w:rFonts w:hint="eastAsia" w:ascii="仿宋_GB2312" w:hAnsi="仿宋_GB2312" w:eastAsia="仿宋_GB2312"/>
          <w:sz w:val="32"/>
          <w:szCs w:val="32"/>
          <w:lang w:eastAsia="zh-CN"/>
        </w:rPr>
        <w:t>红十字会</w:t>
      </w:r>
      <w:r>
        <w:rPr>
          <w:rFonts w:hint="eastAsia" w:ascii="仿宋_GB2312" w:hAnsi="仿宋_GB2312" w:eastAsia="仿宋_GB2312"/>
          <w:sz w:val="32"/>
          <w:szCs w:val="32"/>
        </w:rPr>
        <w:t>总编制</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名，其中</w:t>
      </w:r>
      <w:r>
        <w:rPr>
          <w:rFonts w:hint="eastAsia" w:ascii="仿宋_GB2312" w:hAnsi="仿宋_GB2312" w:eastAsia="仿宋_GB2312"/>
          <w:sz w:val="32"/>
          <w:szCs w:val="32"/>
          <w:lang w:eastAsia="zh-CN"/>
        </w:rPr>
        <w:t>事业</w:t>
      </w:r>
      <w:r>
        <w:rPr>
          <w:rFonts w:hint="eastAsia" w:ascii="仿宋_GB2312" w:hAnsi="仿宋_GB2312" w:eastAsia="仿宋_GB2312"/>
          <w:sz w:val="32"/>
          <w:szCs w:val="32"/>
        </w:rPr>
        <w:t>编制</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名。在职人员总数</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人，其中：</w:t>
      </w:r>
      <w:r>
        <w:rPr>
          <w:rFonts w:hint="eastAsia" w:ascii="仿宋_GB2312" w:hAnsi="仿宋_GB2312" w:eastAsia="仿宋_GB2312"/>
          <w:sz w:val="32"/>
          <w:szCs w:val="32"/>
          <w:lang w:eastAsia="zh-CN"/>
        </w:rPr>
        <w:t>事业</w:t>
      </w:r>
      <w:r>
        <w:rPr>
          <w:rFonts w:hint="eastAsia" w:ascii="仿宋_GB2312" w:hAnsi="仿宋_GB2312" w:eastAsia="仿宋_GB2312"/>
          <w:sz w:val="32"/>
          <w:szCs w:val="32"/>
        </w:rPr>
        <w:t>人员</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0"/>
        <w:rPr>
          <w:rFonts w:hint="eastAsia" w:ascii="黑体" w:hAnsi="黑体" w:eastAsia="黑体" w:cs="黑体"/>
          <w:sz w:val="32"/>
          <w:szCs w:val="32"/>
        </w:rPr>
      </w:pPr>
      <w:bookmarkStart w:id="4" w:name="_Toc24080"/>
      <w:r>
        <w:rPr>
          <w:rFonts w:hint="eastAsia" w:ascii="黑体" w:hAnsi="黑体" w:eastAsia="黑体" w:cs="黑体"/>
          <w:sz w:val="32"/>
          <w:szCs w:val="32"/>
        </w:rPr>
        <w:t>三、收支预算增减变化情况说明</w:t>
      </w:r>
      <w:bookmarkEnd w:id="4"/>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olor w:val="auto"/>
          <w:sz w:val="32"/>
          <w:szCs w:val="32"/>
        </w:rPr>
      </w:pPr>
      <w:r>
        <w:rPr>
          <w:rFonts w:hint="eastAsia" w:ascii="仿宋_GB2312" w:hAnsi="仿宋_GB2312" w:eastAsia="仿宋_GB2312"/>
          <w:sz w:val="32"/>
          <w:szCs w:val="32"/>
        </w:rPr>
        <w:t>　</w:t>
      </w:r>
      <w:r>
        <w:rPr>
          <w:rFonts w:hint="eastAsia" w:ascii="仿宋_GB2312" w:hAnsi="仿宋_GB2312" w:eastAsia="仿宋_GB2312"/>
          <w:color w:val="auto"/>
          <w:sz w:val="32"/>
          <w:szCs w:val="32"/>
        </w:rPr>
        <w:t>　按照综合预算的原则，</w:t>
      </w:r>
      <w:r>
        <w:rPr>
          <w:rFonts w:hint="eastAsia" w:ascii="仿宋_GB2312" w:hAnsi="仿宋_GB2312" w:eastAsia="仿宋_GB2312"/>
          <w:color w:val="auto"/>
          <w:sz w:val="32"/>
          <w:szCs w:val="32"/>
          <w:lang w:eastAsia="zh-CN"/>
        </w:rPr>
        <w:t>红十字会</w:t>
      </w:r>
      <w:r>
        <w:rPr>
          <w:rFonts w:hint="eastAsia" w:ascii="仿宋_GB2312" w:hAnsi="仿宋_GB2312" w:eastAsia="仿宋_GB2312"/>
          <w:color w:val="auto"/>
          <w:sz w:val="32"/>
          <w:szCs w:val="32"/>
        </w:rPr>
        <w:t>所有收支均包含下属单位数据，全部纳入部门预算管理。收入包括：财政拨款收入</w:t>
      </w:r>
      <w:r>
        <w:rPr>
          <w:rFonts w:hint="eastAsia" w:ascii="仿宋_GB2312" w:hAnsi="仿宋_GB2312" w:eastAsia="仿宋_GB2312"/>
          <w:color w:val="auto"/>
          <w:sz w:val="32"/>
          <w:szCs w:val="32"/>
          <w:lang w:val="en-US" w:eastAsia="zh-CN"/>
        </w:rPr>
        <w:t>90.72万元</w:t>
      </w:r>
      <w:r>
        <w:rPr>
          <w:rFonts w:hint="eastAsia" w:ascii="仿宋_GB2312" w:hAnsi="仿宋_GB2312" w:eastAsia="仿宋_GB2312"/>
          <w:color w:val="auto"/>
          <w:sz w:val="32"/>
          <w:szCs w:val="32"/>
        </w:rPr>
        <w:t>，比20</w:t>
      </w:r>
      <w:r>
        <w:rPr>
          <w:rFonts w:hint="eastAsia" w:ascii="仿宋_GB2312" w:hAnsi="仿宋_GB2312" w:eastAsia="仿宋_GB2312"/>
          <w:color w:val="auto"/>
          <w:sz w:val="32"/>
          <w:szCs w:val="32"/>
          <w:lang w:val="en-US" w:eastAsia="zh-CN"/>
        </w:rPr>
        <w:t>22</w:t>
      </w:r>
      <w:r>
        <w:rPr>
          <w:rFonts w:hint="eastAsia" w:ascii="仿宋_GB2312" w:hAnsi="仿宋_GB2312" w:eastAsia="仿宋_GB2312"/>
          <w:color w:val="auto"/>
          <w:sz w:val="32"/>
          <w:szCs w:val="32"/>
        </w:rPr>
        <w:t>年预算数</w:t>
      </w:r>
      <w:r>
        <w:rPr>
          <w:rFonts w:hint="eastAsia" w:ascii="仿宋_GB2312" w:hAnsi="仿宋_GB2312" w:eastAsia="仿宋_GB2312"/>
          <w:color w:val="auto"/>
          <w:sz w:val="32"/>
          <w:szCs w:val="32"/>
          <w:lang w:eastAsia="zh-CN"/>
        </w:rPr>
        <w:t>增加</w:t>
      </w:r>
      <w:r>
        <w:rPr>
          <w:rFonts w:hint="eastAsia" w:ascii="仿宋_GB2312" w:hAnsi="仿宋_GB2312" w:eastAsia="仿宋_GB2312"/>
          <w:color w:val="auto"/>
          <w:sz w:val="32"/>
          <w:szCs w:val="32"/>
          <w:lang w:val="en-US" w:eastAsia="zh-CN"/>
        </w:rPr>
        <w:t>23.46</w:t>
      </w:r>
      <w:r>
        <w:rPr>
          <w:rFonts w:hint="eastAsia" w:ascii="仿宋_GB2312" w:hAnsi="仿宋_GB2312" w:eastAsia="仿宋_GB2312"/>
          <w:color w:val="auto"/>
          <w:sz w:val="32"/>
          <w:szCs w:val="32"/>
        </w:rPr>
        <w:t>万元，主要是</w:t>
      </w:r>
      <w:r>
        <w:rPr>
          <w:rFonts w:hint="eastAsia" w:ascii="仿宋_GB2312" w:hAnsi="仿宋_GB2312" w:eastAsia="仿宋_GB2312"/>
          <w:color w:val="auto"/>
          <w:sz w:val="32"/>
          <w:szCs w:val="32"/>
          <w:lang w:eastAsia="zh-CN"/>
        </w:rPr>
        <w:t>区红十字会在</w:t>
      </w:r>
      <w:r>
        <w:rPr>
          <w:rFonts w:hint="eastAsia" w:ascii="仿宋_GB2312" w:hAnsi="仿宋_GB2312" w:eastAsia="仿宋_GB2312"/>
          <w:color w:val="auto"/>
          <w:sz w:val="32"/>
          <w:szCs w:val="32"/>
          <w:lang w:val="en-US" w:eastAsia="zh-CN"/>
        </w:rPr>
        <w:t>2022年6月财务才进行单独核算</w:t>
      </w:r>
      <w:r>
        <w:rPr>
          <w:rFonts w:hint="eastAsia" w:ascii="仿宋_GB2312" w:hAnsi="仿宋_GB2312" w:eastAsia="仿宋_GB2312"/>
          <w:color w:val="auto"/>
          <w:sz w:val="32"/>
          <w:szCs w:val="32"/>
        </w:rPr>
        <w:t>；支出包括：</w:t>
      </w:r>
      <w:r>
        <w:rPr>
          <w:rFonts w:hint="eastAsia" w:ascii="仿宋_GB2312" w:eastAsia="仿宋_GB2312" w:cs="仿宋_GB2312"/>
          <w:color w:val="auto"/>
          <w:sz w:val="32"/>
          <w:szCs w:val="32"/>
        </w:rPr>
        <w:t>社会保障和就业支出</w:t>
      </w:r>
      <w:r>
        <w:rPr>
          <w:rFonts w:hint="eastAsia" w:ascii="仿宋_GB2312" w:eastAsia="仿宋_GB2312" w:cs="仿宋_GB2312"/>
          <w:color w:val="auto"/>
          <w:sz w:val="32"/>
          <w:szCs w:val="32"/>
          <w:lang w:val="en-US" w:eastAsia="zh-CN"/>
        </w:rPr>
        <w:t>90.72</w:t>
      </w:r>
      <w:r>
        <w:rPr>
          <w:rFonts w:hint="eastAsia" w:ascii="仿宋_GB2312" w:eastAsia="仿宋_GB2312" w:cs="仿宋_GB2312"/>
          <w:color w:val="auto"/>
          <w:sz w:val="32"/>
          <w:szCs w:val="32"/>
        </w:rPr>
        <w:t>万元，</w:t>
      </w:r>
      <w:r>
        <w:rPr>
          <w:rFonts w:hint="eastAsia" w:ascii="仿宋_GB2312" w:hAnsi="仿宋_GB2312" w:eastAsia="仿宋_GB2312"/>
          <w:color w:val="auto"/>
          <w:sz w:val="32"/>
          <w:szCs w:val="32"/>
        </w:rPr>
        <w:t>比20</w:t>
      </w:r>
      <w:r>
        <w:rPr>
          <w:rFonts w:hint="eastAsia" w:ascii="仿宋_GB2312" w:hAnsi="仿宋_GB2312" w:eastAsia="仿宋_GB2312"/>
          <w:color w:val="auto"/>
          <w:sz w:val="32"/>
          <w:szCs w:val="32"/>
          <w:lang w:val="en-US" w:eastAsia="zh-CN"/>
        </w:rPr>
        <w:t>22</w:t>
      </w:r>
      <w:r>
        <w:rPr>
          <w:rFonts w:hint="eastAsia" w:ascii="仿宋_GB2312" w:hAnsi="仿宋_GB2312" w:eastAsia="仿宋_GB2312"/>
          <w:color w:val="auto"/>
          <w:sz w:val="32"/>
          <w:szCs w:val="32"/>
        </w:rPr>
        <w:t>年预算数</w:t>
      </w:r>
      <w:r>
        <w:rPr>
          <w:rFonts w:hint="eastAsia" w:ascii="仿宋_GB2312" w:hAnsi="仿宋_GB2312" w:eastAsia="仿宋_GB2312"/>
          <w:color w:val="auto"/>
          <w:sz w:val="32"/>
          <w:szCs w:val="32"/>
          <w:lang w:eastAsia="zh-CN"/>
        </w:rPr>
        <w:t>增加</w:t>
      </w:r>
      <w:r>
        <w:rPr>
          <w:rFonts w:hint="eastAsia" w:ascii="仿宋_GB2312" w:hAnsi="仿宋_GB2312" w:eastAsia="仿宋_GB2312"/>
          <w:color w:val="auto"/>
          <w:sz w:val="32"/>
          <w:szCs w:val="32"/>
          <w:lang w:val="en-US" w:eastAsia="zh-CN"/>
        </w:rPr>
        <w:t>23.46</w:t>
      </w:r>
      <w:r>
        <w:rPr>
          <w:rFonts w:hint="eastAsia" w:ascii="仿宋_GB2312" w:hAnsi="仿宋_GB2312" w:eastAsia="仿宋_GB2312"/>
          <w:color w:val="auto"/>
          <w:sz w:val="32"/>
          <w:szCs w:val="32"/>
        </w:rPr>
        <w:t>万元，主要是</w:t>
      </w:r>
      <w:r>
        <w:rPr>
          <w:rFonts w:hint="eastAsia" w:ascii="仿宋_GB2312" w:hAnsi="仿宋_GB2312" w:eastAsia="仿宋_GB2312"/>
          <w:color w:val="auto"/>
          <w:sz w:val="32"/>
          <w:szCs w:val="32"/>
          <w:lang w:eastAsia="zh-CN"/>
        </w:rPr>
        <w:t>区红十字会在</w:t>
      </w:r>
      <w:r>
        <w:rPr>
          <w:rFonts w:hint="eastAsia" w:ascii="仿宋_GB2312" w:hAnsi="仿宋_GB2312" w:eastAsia="仿宋_GB2312"/>
          <w:color w:val="auto"/>
          <w:sz w:val="32"/>
          <w:szCs w:val="32"/>
          <w:lang w:val="en-US" w:eastAsia="zh-CN"/>
        </w:rPr>
        <w:t>2022年6月财务才进行单独核算</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红十字会</w:t>
      </w:r>
      <w:r>
        <w:rPr>
          <w:rFonts w:hint="eastAsia" w:ascii="仿宋_GB2312" w:hAnsi="仿宋_GB2312" w:eastAsia="仿宋_GB2312"/>
          <w:color w:val="auto"/>
          <w:sz w:val="32"/>
          <w:szCs w:val="32"/>
        </w:rPr>
        <w:t>20</w:t>
      </w:r>
      <w:r>
        <w:rPr>
          <w:rFonts w:hint="eastAsia" w:ascii="仿宋_GB2312" w:hAnsi="仿宋_GB2312" w:eastAsia="仿宋_GB2312"/>
          <w:color w:val="auto"/>
          <w:sz w:val="32"/>
          <w:szCs w:val="32"/>
          <w:lang w:val="en-US" w:eastAsia="zh-CN"/>
        </w:rPr>
        <w:t>23</w:t>
      </w:r>
      <w:r>
        <w:rPr>
          <w:rFonts w:hint="eastAsia" w:ascii="仿宋_GB2312" w:hAnsi="仿宋_GB2312" w:eastAsia="仿宋_GB2312"/>
          <w:color w:val="auto"/>
          <w:sz w:val="32"/>
          <w:szCs w:val="32"/>
        </w:rPr>
        <w:t>年收支总预算</w:t>
      </w:r>
      <w:r>
        <w:rPr>
          <w:rFonts w:hint="eastAsia" w:ascii="仿宋_GB2312" w:hAnsi="仿宋_GB2312" w:eastAsia="仿宋_GB2312"/>
          <w:color w:val="auto"/>
          <w:sz w:val="32"/>
          <w:szCs w:val="32"/>
          <w:lang w:val="en-US" w:eastAsia="zh-CN"/>
        </w:rPr>
        <w:t>90.72</w:t>
      </w:r>
      <w:r>
        <w:rPr>
          <w:rFonts w:hint="eastAsia" w:ascii="仿宋_GB2312" w:hAnsi="仿宋_GB2312" w:eastAsia="仿宋_GB2312"/>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ascii="仿宋_GB2312" w:hAnsi="仿宋_GB2312" w:eastAsia="仿宋_GB2312"/>
          <w:sz w:val="32"/>
          <w:szCs w:val="32"/>
        </w:rPr>
      </w:pPr>
      <w:r>
        <w:rPr>
          <w:rFonts w:hint="eastAsia" w:ascii="仿宋_GB2312" w:hAnsi="仿宋_GB2312" w:eastAsia="仿宋_GB2312"/>
          <w:sz w:val="32"/>
          <w:szCs w:val="32"/>
        </w:rPr>
        <w:t>　　</w:t>
      </w:r>
      <w:bookmarkStart w:id="5" w:name="_Toc616"/>
      <w:r>
        <w:rPr>
          <w:rFonts w:hint="eastAsia" w:ascii="楷体_GB2312" w:hAnsi="楷体_GB2312" w:eastAsia="楷体_GB2312" w:cs="楷体_GB2312"/>
          <w:b/>
          <w:bCs/>
          <w:sz w:val="32"/>
          <w:szCs w:val="32"/>
        </w:rPr>
        <w:t>（一）收入预算情况</w:t>
      </w:r>
      <w:bookmarkEnd w:id="5"/>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xml:space="preserve">    </w:t>
      </w:r>
      <w:r>
        <w:rPr>
          <w:rFonts w:ascii="仿宋_GB2312" w:hAnsi="仿宋_GB2312" w:eastAsia="仿宋_GB2312"/>
          <w:sz w:val="32"/>
          <w:szCs w:val="32"/>
        </w:rPr>
        <w:t>20</w:t>
      </w:r>
      <w:r>
        <w:rPr>
          <w:rFonts w:hint="eastAsia" w:ascii="仿宋_GB2312" w:hAnsi="仿宋_GB2312" w:eastAsia="仿宋_GB2312"/>
          <w:sz w:val="32"/>
          <w:szCs w:val="32"/>
          <w:lang w:val="en-US" w:eastAsia="zh-CN"/>
        </w:rPr>
        <w:t>23</w:t>
      </w:r>
      <w:r>
        <w:rPr>
          <w:rFonts w:ascii="仿宋_GB2312" w:hAnsi="仿宋_GB2312" w:eastAsia="仿宋_GB2312"/>
          <w:sz w:val="32"/>
          <w:szCs w:val="32"/>
        </w:rPr>
        <w:t>年收入预算</w:t>
      </w:r>
      <w:r>
        <w:rPr>
          <w:rFonts w:hint="eastAsia" w:ascii="仿宋_GB2312" w:hAnsi="仿宋_GB2312" w:eastAsia="仿宋_GB2312"/>
          <w:sz w:val="32"/>
          <w:szCs w:val="32"/>
          <w:lang w:val="en-US" w:eastAsia="zh-CN"/>
        </w:rPr>
        <w:t>90.72</w:t>
      </w:r>
      <w:r>
        <w:rPr>
          <w:rFonts w:ascii="仿宋_GB2312" w:hAnsi="仿宋_GB2312" w:eastAsia="仿宋_GB2312"/>
          <w:sz w:val="32"/>
          <w:szCs w:val="32"/>
        </w:rPr>
        <w:t>万元，其中：上年结转</w:t>
      </w:r>
      <w:r>
        <w:rPr>
          <w:rFonts w:hint="eastAsia" w:ascii="仿宋_GB2312" w:hAnsi="仿宋_GB2312" w:eastAsia="仿宋_GB2312"/>
          <w:sz w:val="32"/>
          <w:szCs w:val="32"/>
        </w:rPr>
        <w:t>0</w:t>
      </w:r>
      <w:r>
        <w:rPr>
          <w:rFonts w:ascii="仿宋_GB2312" w:hAnsi="仿宋_GB2312" w:eastAsia="仿宋_GB2312"/>
          <w:sz w:val="32"/>
          <w:szCs w:val="32"/>
        </w:rPr>
        <w:t>万元，占</w:t>
      </w:r>
      <w:r>
        <w:rPr>
          <w:rFonts w:hint="eastAsia" w:ascii="仿宋_GB2312" w:hAnsi="仿宋_GB2312" w:eastAsia="仿宋_GB2312"/>
          <w:sz w:val="32"/>
          <w:szCs w:val="32"/>
        </w:rPr>
        <w:t>0</w:t>
      </w:r>
      <w:r>
        <w:rPr>
          <w:rFonts w:ascii="仿宋_GB2312" w:hAnsi="仿宋_GB2312" w:eastAsia="仿宋_GB2312"/>
          <w:sz w:val="32"/>
          <w:szCs w:val="32"/>
        </w:rPr>
        <w:t>%；一般公共预算拨款收入</w:t>
      </w:r>
      <w:r>
        <w:rPr>
          <w:rFonts w:hint="eastAsia" w:ascii="仿宋_GB2312" w:hAnsi="仿宋_GB2312" w:eastAsia="仿宋_GB2312"/>
          <w:sz w:val="32"/>
          <w:szCs w:val="32"/>
          <w:lang w:val="en-US" w:eastAsia="zh-CN"/>
        </w:rPr>
        <w:t>90.72</w:t>
      </w:r>
      <w:r>
        <w:rPr>
          <w:rFonts w:ascii="仿宋_GB2312" w:hAnsi="仿宋_GB2312" w:eastAsia="仿宋_GB2312"/>
          <w:sz w:val="32"/>
          <w:szCs w:val="32"/>
        </w:rPr>
        <w:t>万元，占</w:t>
      </w:r>
      <w:r>
        <w:rPr>
          <w:rFonts w:hint="eastAsia" w:ascii="仿宋_GB2312" w:hAnsi="仿宋_GB2312" w:eastAsia="仿宋_GB2312"/>
          <w:sz w:val="32"/>
          <w:szCs w:val="32"/>
        </w:rPr>
        <w:t>100</w:t>
      </w:r>
      <w:r>
        <w:rPr>
          <w:rFonts w:ascii="仿宋_GB2312" w:hAnsi="仿宋_GB2312" w:eastAsia="仿宋_GB2312"/>
          <w:sz w:val="32"/>
          <w:szCs w:val="32"/>
        </w:rPr>
        <w:t>%；事业收入</w:t>
      </w:r>
      <w:r>
        <w:rPr>
          <w:rFonts w:hint="eastAsia" w:ascii="仿宋_GB2312" w:hAnsi="仿宋_GB2312" w:eastAsia="仿宋_GB2312"/>
          <w:sz w:val="32"/>
          <w:szCs w:val="32"/>
        </w:rPr>
        <w:t>0</w:t>
      </w:r>
      <w:r>
        <w:rPr>
          <w:rFonts w:ascii="仿宋_GB2312" w:hAnsi="仿宋_GB2312" w:eastAsia="仿宋_GB2312"/>
          <w:sz w:val="32"/>
          <w:szCs w:val="32"/>
        </w:rPr>
        <w:t>万元，占</w:t>
      </w:r>
      <w:r>
        <w:rPr>
          <w:rFonts w:hint="eastAsia" w:ascii="仿宋_GB2312" w:hAnsi="仿宋_GB2312" w:eastAsia="仿宋_GB2312"/>
          <w:sz w:val="32"/>
          <w:szCs w:val="32"/>
        </w:rPr>
        <w:t>0</w:t>
      </w:r>
      <w:r>
        <w:rPr>
          <w:rFonts w:ascii="仿宋_GB2312" w:hAnsi="仿宋_GB2312" w:eastAsia="仿宋_GB2312"/>
          <w:sz w:val="32"/>
          <w:szCs w:val="32"/>
        </w:rPr>
        <w:t>%；事业单位经营收</w:t>
      </w:r>
      <w:r>
        <w:rPr>
          <w:rFonts w:hint="eastAsia" w:ascii="仿宋_GB2312" w:hAnsi="仿宋_GB2312" w:eastAsia="仿宋_GB2312"/>
          <w:sz w:val="32"/>
          <w:szCs w:val="32"/>
        </w:rPr>
        <w:t>0</w:t>
      </w:r>
      <w:r>
        <w:rPr>
          <w:rFonts w:ascii="仿宋_GB2312" w:hAnsi="仿宋_GB2312" w:eastAsia="仿宋_GB2312"/>
          <w:sz w:val="32"/>
          <w:szCs w:val="32"/>
        </w:rPr>
        <w:t>万元，占</w:t>
      </w:r>
      <w:r>
        <w:rPr>
          <w:rFonts w:hint="eastAsia" w:ascii="仿宋_GB2312" w:hAnsi="仿宋_GB2312" w:eastAsia="仿宋_GB2312"/>
          <w:sz w:val="32"/>
          <w:szCs w:val="32"/>
        </w:rPr>
        <w:t>0</w:t>
      </w:r>
      <w:r>
        <w:rPr>
          <w:rFonts w:ascii="仿宋_GB2312" w:hAnsi="仿宋_GB2312" w:eastAsia="仿宋_GB2312"/>
          <w:sz w:val="32"/>
          <w:szCs w:val="32"/>
        </w:rPr>
        <w:t>%；其他收入</w:t>
      </w:r>
      <w:r>
        <w:rPr>
          <w:rFonts w:hint="eastAsia" w:ascii="仿宋_GB2312" w:hAnsi="仿宋_GB2312" w:eastAsia="仿宋_GB2312"/>
          <w:sz w:val="32"/>
          <w:szCs w:val="32"/>
        </w:rPr>
        <w:t>0</w:t>
      </w:r>
      <w:r>
        <w:rPr>
          <w:rFonts w:ascii="仿宋_GB2312" w:hAnsi="仿宋_GB2312" w:eastAsia="仿宋_GB2312"/>
          <w:sz w:val="32"/>
          <w:szCs w:val="32"/>
        </w:rPr>
        <w:t>万元，占</w:t>
      </w:r>
      <w:r>
        <w:rPr>
          <w:rFonts w:hint="eastAsia" w:ascii="仿宋_GB2312" w:hAnsi="仿宋_GB2312" w:eastAsia="仿宋_GB2312"/>
          <w:sz w:val="32"/>
          <w:szCs w:val="32"/>
        </w:rPr>
        <w:t>0</w:t>
      </w:r>
      <w:r>
        <w:rPr>
          <w:rFonts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楷体_GB2312" w:hAnsi="楷体_GB2312" w:eastAsia="楷体_GB2312" w:cs="楷体_GB2312"/>
          <w:b/>
          <w:bCs/>
          <w:sz w:val="32"/>
          <w:szCs w:val="32"/>
        </w:rPr>
      </w:pPr>
      <w:bookmarkStart w:id="6" w:name="_Toc31996"/>
      <w:r>
        <w:rPr>
          <w:rFonts w:hint="eastAsia" w:ascii="楷体_GB2312" w:hAnsi="楷体_GB2312" w:eastAsia="楷体_GB2312" w:cs="楷体_GB2312"/>
          <w:b/>
          <w:bCs/>
          <w:sz w:val="32"/>
          <w:szCs w:val="32"/>
        </w:rPr>
        <w:t>（二）支出预算情况</w:t>
      </w:r>
      <w:bookmarkEnd w:id="6"/>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ascii="仿宋_GB2312" w:hAnsi="仿宋_GB2312" w:eastAsia="仿宋_GB2312"/>
          <w:sz w:val="32"/>
          <w:szCs w:val="32"/>
        </w:rPr>
        <w:t>20</w:t>
      </w:r>
      <w:r>
        <w:rPr>
          <w:rFonts w:hint="eastAsia" w:ascii="仿宋_GB2312" w:hAnsi="仿宋_GB2312" w:eastAsia="仿宋_GB2312"/>
          <w:sz w:val="32"/>
          <w:szCs w:val="32"/>
          <w:lang w:val="en-US" w:eastAsia="zh-CN"/>
        </w:rPr>
        <w:t>23</w:t>
      </w:r>
      <w:r>
        <w:rPr>
          <w:rFonts w:ascii="仿宋_GB2312" w:hAnsi="仿宋_GB2312" w:eastAsia="仿宋_GB2312"/>
          <w:sz w:val="32"/>
          <w:szCs w:val="32"/>
        </w:rPr>
        <w:t>年支出预算</w:t>
      </w:r>
      <w:r>
        <w:rPr>
          <w:rFonts w:hint="eastAsia" w:ascii="仿宋_GB2312" w:hAnsi="仿宋_GB2312" w:eastAsia="仿宋_GB2312"/>
          <w:sz w:val="32"/>
          <w:szCs w:val="32"/>
          <w:lang w:val="en-US" w:eastAsia="zh-CN"/>
        </w:rPr>
        <w:t>90.72</w:t>
      </w:r>
      <w:r>
        <w:rPr>
          <w:rFonts w:ascii="仿宋_GB2312" w:hAnsi="仿宋_GB2312" w:eastAsia="仿宋_GB2312"/>
          <w:sz w:val="32"/>
          <w:szCs w:val="32"/>
        </w:rPr>
        <w:t>万元，其中：基本支出</w:t>
      </w:r>
      <w:r>
        <w:rPr>
          <w:rFonts w:hint="eastAsia" w:ascii="仿宋_GB2312" w:hAnsi="仿宋_GB2312" w:eastAsia="仿宋_GB2312"/>
          <w:sz w:val="32"/>
          <w:szCs w:val="32"/>
          <w:lang w:val="en-US" w:eastAsia="zh-CN"/>
        </w:rPr>
        <w:t>61.02</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67</w:t>
      </w:r>
      <w:r>
        <w:rPr>
          <w:rFonts w:ascii="仿宋_GB2312" w:hAnsi="仿宋_GB2312" w:eastAsia="仿宋_GB2312"/>
          <w:sz w:val="32"/>
          <w:szCs w:val="32"/>
        </w:rPr>
        <w:t>%；项目支出</w:t>
      </w:r>
      <w:r>
        <w:rPr>
          <w:rFonts w:hint="eastAsia" w:ascii="仿宋_GB2312" w:hAnsi="仿宋_GB2312" w:eastAsia="仿宋_GB2312"/>
          <w:sz w:val="32"/>
          <w:szCs w:val="32"/>
          <w:lang w:val="en-US" w:eastAsia="zh-CN"/>
        </w:rPr>
        <w:t>29.7</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33</w:t>
      </w:r>
      <w:r>
        <w:rPr>
          <w:rFonts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仿宋_GB2312" w:eastAsia="仿宋_GB2312"/>
          <w:sz w:val="32"/>
          <w:szCs w:val="32"/>
        </w:rPr>
      </w:pPr>
      <w:r>
        <w:rPr>
          <w:rFonts w:hint="eastAsia" w:ascii="仿宋_GB2312" w:hAnsi="仿宋_GB2312" w:eastAsia="仿宋_GB2312"/>
          <w:sz w:val="32"/>
          <w:szCs w:val="32"/>
        </w:rPr>
        <w:t>　</w:t>
      </w:r>
      <w:r>
        <w:rPr>
          <w:rFonts w:hint="eastAsia" w:ascii="黑体" w:hAnsi="黑体" w:eastAsia="黑体" w:cs="黑体"/>
          <w:sz w:val="32"/>
          <w:szCs w:val="32"/>
        </w:rPr>
        <w:t>　</w:t>
      </w:r>
      <w:bookmarkStart w:id="7" w:name="_Toc5336"/>
      <w:r>
        <w:rPr>
          <w:rFonts w:hint="eastAsia" w:ascii="黑体" w:hAnsi="黑体" w:eastAsia="黑体" w:cs="黑体"/>
          <w:sz w:val="32"/>
          <w:szCs w:val="32"/>
        </w:rPr>
        <w:t>四、财政拨款收支预算情况说明</w:t>
      </w:r>
      <w:bookmarkEnd w:id="7"/>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hint="eastAsia" w:ascii="仿宋_GB2312" w:hAnsi="仿宋_GB2312" w:eastAsia="仿宋_GB2312"/>
          <w:sz w:val="32"/>
          <w:szCs w:val="32"/>
          <w:lang w:eastAsia="zh-CN"/>
        </w:rPr>
        <w:t>红十字会</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年财政拨款收支总预算</w:t>
      </w:r>
      <w:r>
        <w:rPr>
          <w:rFonts w:hint="eastAsia" w:ascii="仿宋_GB2312" w:hAnsi="仿宋_GB2312" w:eastAsia="仿宋_GB2312"/>
          <w:sz w:val="32"/>
          <w:szCs w:val="32"/>
          <w:lang w:val="en-US" w:eastAsia="zh-CN"/>
        </w:rPr>
        <w:t>90.72</w:t>
      </w:r>
      <w:r>
        <w:rPr>
          <w:rFonts w:hint="eastAsia" w:ascii="仿宋_GB2312" w:hAnsi="仿宋_GB2312" w:eastAsia="仿宋_GB2312"/>
          <w:sz w:val="32"/>
          <w:szCs w:val="32"/>
        </w:rPr>
        <w:t>万元。</w:t>
      </w:r>
      <w:r>
        <w:rPr>
          <w:rFonts w:hint="eastAsia" w:ascii="仿宋_GB2312" w:eastAsia="仿宋_GB2312"/>
          <w:color w:val="000000"/>
          <w:sz w:val="32"/>
          <w:szCs w:val="32"/>
        </w:rPr>
        <w:t>比20</w:t>
      </w:r>
      <w:r>
        <w:rPr>
          <w:rFonts w:hint="eastAsia" w:ascii="仿宋_GB2312" w:eastAsia="仿宋_GB2312"/>
          <w:color w:val="000000"/>
          <w:sz w:val="32"/>
          <w:szCs w:val="32"/>
          <w:lang w:val="en-US" w:eastAsia="zh-CN"/>
        </w:rPr>
        <w:t>22</w:t>
      </w:r>
      <w:r>
        <w:rPr>
          <w:rFonts w:hint="eastAsia" w:ascii="仿宋_GB2312" w:eastAsia="仿宋_GB2312"/>
          <w:color w:val="000000"/>
          <w:sz w:val="32"/>
          <w:szCs w:val="32"/>
        </w:rPr>
        <w:t>年财政拨款收支总预算</w:t>
      </w:r>
      <w:r>
        <w:rPr>
          <w:rFonts w:hint="eastAsia" w:ascii="仿宋_GB2312" w:hAnsi="仿宋_GB2312" w:eastAsia="仿宋_GB2312"/>
          <w:color w:val="auto"/>
          <w:sz w:val="32"/>
          <w:szCs w:val="32"/>
          <w:lang w:eastAsia="zh-CN"/>
        </w:rPr>
        <w:t>增加</w:t>
      </w:r>
      <w:r>
        <w:rPr>
          <w:rFonts w:hint="eastAsia" w:ascii="仿宋_GB2312" w:hAnsi="仿宋_GB2312" w:eastAsia="仿宋_GB2312"/>
          <w:color w:val="auto"/>
          <w:sz w:val="32"/>
          <w:szCs w:val="32"/>
          <w:lang w:val="en-US" w:eastAsia="zh-CN"/>
        </w:rPr>
        <w:t>23.46</w:t>
      </w:r>
      <w:r>
        <w:rPr>
          <w:rFonts w:hint="eastAsia" w:ascii="仿宋_GB2312" w:hAnsi="仿宋_GB2312" w:eastAsia="仿宋_GB2312"/>
          <w:color w:val="auto"/>
          <w:sz w:val="32"/>
          <w:szCs w:val="32"/>
        </w:rPr>
        <w:t>万元，主要是</w:t>
      </w:r>
      <w:r>
        <w:rPr>
          <w:rFonts w:hint="eastAsia" w:ascii="仿宋_GB2312" w:hAnsi="仿宋_GB2312" w:eastAsia="仿宋_GB2312"/>
          <w:color w:val="auto"/>
          <w:sz w:val="32"/>
          <w:szCs w:val="32"/>
          <w:lang w:eastAsia="zh-CN"/>
        </w:rPr>
        <w:t>区红十字会在</w:t>
      </w:r>
      <w:r>
        <w:rPr>
          <w:rFonts w:hint="eastAsia" w:ascii="仿宋_GB2312" w:hAnsi="仿宋_GB2312" w:eastAsia="仿宋_GB2312"/>
          <w:color w:val="auto"/>
          <w:sz w:val="32"/>
          <w:szCs w:val="32"/>
          <w:lang w:val="en-US" w:eastAsia="zh-CN"/>
        </w:rPr>
        <w:t>2022年6月财务才进行单独核算</w:t>
      </w:r>
      <w:r>
        <w:rPr>
          <w:rFonts w:hint="eastAsia" w:ascii="仿宋_GB2312" w:hAns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ascii="仿宋_GB2312" w:hAnsi="仿宋_GB2312" w:eastAsia="仿宋_GB2312"/>
          <w:sz w:val="32"/>
          <w:szCs w:val="32"/>
        </w:rPr>
        <w:t>收入包括：本年一般公共预算拨款收入</w:t>
      </w:r>
      <w:r>
        <w:rPr>
          <w:rFonts w:hint="eastAsia" w:ascii="仿宋_GB2312" w:hAnsi="仿宋_GB2312" w:eastAsia="仿宋_GB2312"/>
          <w:sz w:val="32"/>
          <w:szCs w:val="32"/>
          <w:lang w:val="en-US" w:eastAsia="zh-CN"/>
        </w:rPr>
        <w:t>90.72</w:t>
      </w:r>
      <w:r>
        <w:rPr>
          <w:rFonts w:ascii="仿宋_GB2312" w:hAnsi="仿宋_GB2312" w:eastAsia="仿宋_GB2312"/>
          <w:sz w:val="32"/>
          <w:szCs w:val="32"/>
        </w:rPr>
        <w:t>万元；</w:t>
      </w:r>
      <w:r>
        <w:rPr>
          <w:rFonts w:hint="eastAsia" w:ascii="仿宋_GB2312" w:hAnsi="仿宋_GB2312" w:eastAsia="仿宋_GB2312"/>
          <w:sz w:val="32"/>
          <w:szCs w:val="32"/>
        </w:rPr>
        <w:t>支出包括：</w:t>
      </w:r>
      <w:r>
        <w:rPr>
          <w:rFonts w:hint="eastAsia" w:ascii="仿宋_GB2312" w:eastAsia="仿宋_GB2312" w:cs="仿宋_GB2312"/>
          <w:color w:val="auto"/>
          <w:sz w:val="32"/>
          <w:szCs w:val="32"/>
        </w:rPr>
        <w:t>社会保障和就业支出</w:t>
      </w:r>
      <w:r>
        <w:rPr>
          <w:rFonts w:hint="eastAsia" w:ascii="仿宋_GB2312" w:eastAsia="仿宋_GB2312" w:cs="仿宋_GB2312"/>
          <w:color w:val="auto"/>
          <w:sz w:val="32"/>
          <w:szCs w:val="32"/>
          <w:lang w:val="en-US" w:eastAsia="zh-CN"/>
        </w:rPr>
        <w:t>90.72</w:t>
      </w:r>
      <w:r>
        <w:rPr>
          <w:rFonts w:hint="eastAsia" w:ascii="仿宋_GB2312" w:eastAsia="仿宋_GB2312" w:cs="仿宋_GB2312"/>
          <w:color w:val="auto"/>
          <w:sz w:val="32"/>
          <w:szCs w:val="32"/>
        </w:rPr>
        <w:t>万元</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sz w:val="32"/>
          <w:szCs w:val="32"/>
        </w:rPr>
      </w:pPr>
      <w:r>
        <w:rPr>
          <w:rFonts w:hint="eastAsia" w:ascii="仿宋_GB2312" w:hAnsi="仿宋_GB2312" w:eastAsia="仿宋_GB2312"/>
          <w:sz w:val="32"/>
          <w:szCs w:val="32"/>
        </w:rPr>
        <w:t>　　</w:t>
      </w:r>
      <w:bookmarkStart w:id="8" w:name="_Toc15143"/>
      <w:r>
        <w:rPr>
          <w:rFonts w:hint="eastAsia" w:ascii="黑体" w:hAnsi="黑体" w:eastAsia="黑体" w:cs="黑体"/>
          <w:sz w:val="32"/>
          <w:szCs w:val="32"/>
        </w:rPr>
        <w:t>五、一般公共预算当年拨款情况说明</w:t>
      </w:r>
      <w:bookmarkEnd w:id="8"/>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ascii="仿宋_GB2312" w:hAnsi="仿宋_GB2312" w:eastAsia="仿宋_GB2312"/>
          <w:sz w:val="32"/>
          <w:szCs w:val="32"/>
        </w:rPr>
      </w:pPr>
      <w:r>
        <w:rPr>
          <w:rFonts w:hint="eastAsia" w:ascii="仿宋_GB2312" w:hAnsi="仿宋_GB2312" w:eastAsia="仿宋_GB2312"/>
          <w:sz w:val="32"/>
          <w:szCs w:val="32"/>
        </w:rPr>
        <w:t>　　</w:t>
      </w:r>
      <w:bookmarkStart w:id="9" w:name="_Toc12416"/>
      <w:r>
        <w:rPr>
          <w:rFonts w:hint="eastAsia" w:ascii="楷体_GB2312" w:hAnsi="楷体_GB2312" w:eastAsia="楷体_GB2312" w:cs="楷体_GB2312"/>
          <w:b/>
          <w:bCs/>
          <w:sz w:val="32"/>
          <w:szCs w:val="32"/>
        </w:rPr>
        <w:t>（一）一般公共预算当年拨款规模变化情况</w:t>
      </w:r>
      <w:bookmarkEnd w:id="9"/>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hint="eastAsia" w:ascii="仿宋_GB2312" w:hAnsi="仿宋_GB2312" w:eastAsia="仿宋_GB2312"/>
          <w:sz w:val="32"/>
          <w:szCs w:val="32"/>
          <w:lang w:eastAsia="zh-CN"/>
        </w:rPr>
        <w:t>红十字会</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年一般公共预算当年拨款</w:t>
      </w:r>
      <w:r>
        <w:rPr>
          <w:rFonts w:hint="eastAsia" w:ascii="仿宋_GB2312" w:hAnsi="仿宋_GB2312" w:eastAsia="仿宋_GB2312"/>
          <w:sz w:val="32"/>
          <w:szCs w:val="32"/>
          <w:lang w:val="en-US" w:eastAsia="zh-CN"/>
        </w:rPr>
        <w:t>90.72</w:t>
      </w:r>
      <w:r>
        <w:rPr>
          <w:rFonts w:hint="eastAsia" w:ascii="仿宋_GB2312" w:hAnsi="仿宋_GB2312" w:eastAsia="仿宋_GB2312"/>
          <w:sz w:val="32"/>
          <w:szCs w:val="32"/>
        </w:rPr>
        <w:t>万元，比20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年预算数</w:t>
      </w:r>
      <w:r>
        <w:rPr>
          <w:rFonts w:hint="eastAsia" w:ascii="仿宋_GB2312" w:hAnsi="仿宋_GB2312" w:eastAsia="仿宋_GB2312"/>
          <w:color w:val="auto"/>
          <w:sz w:val="32"/>
          <w:szCs w:val="32"/>
          <w:lang w:eastAsia="zh-CN"/>
        </w:rPr>
        <w:t>增加</w:t>
      </w:r>
      <w:r>
        <w:rPr>
          <w:rFonts w:hint="eastAsia" w:ascii="仿宋_GB2312" w:hAnsi="仿宋_GB2312" w:eastAsia="仿宋_GB2312"/>
          <w:color w:val="auto"/>
          <w:sz w:val="32"/>
          <w:szCs w:val="32"/>
          <w:lang w:val="en-US" w:eastAsia="zh-CN"/>
        </w:rPr>
        <w:t>23.46</w:t>
      </w:r>
      <w:r>
        <w:rPr>
          <w:rFonts w:hint="eastAsia" w:ascii="仿宋_GB2312" w:hAnsi="仿宋_GB2312" w:eastAsia="仿宋_GB2312"/>
          <w:color w:val="auto"/>
          <w:sz w:val="32"/>
          <w:szCs w:val="32"/>
        </w:rPr>
        <w:t>万元，主要是</w:t>
      </w:r>
      <w:r>
        <w:rPr>
          <w:rFonts w:hint="eastAsia" w:ascii="仿宋_GB2312" w:hAnsi="仿宋_GB2312" w:eastAsia="仿宋_GB2312"/>
          <w:color w:val="auto"/>
          <w:sz w:val="32"/>
          <w:szCs w:val="32"/>
          <w:lang w:eastAsia="zh-CN"/>
        </w:rPr>
        <w:t>区红十字会在</w:t>
      </w:r>
      <w:r>
        <w:rPr>
          <w:rFonts w:hint="eastAsia" w:ascii="仿宋_GB2312" w:hAnsi="仿宋_GB2312" w:eastAsia="仿宋_GB2312"/>
          <w:color w:val="auto"/>
          <w:sz w:val="32"/>
          <w:szCs w:val="32"/>
          <w:lang w:val="en-US" w:eastAsia="zh-CN"/>
        </w:rPr>
        <w:t>2022年6月财务才进行单独核算</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1"/>
        <w:rPr>
          <w:rFonts w:ascii="仿宋_GB2312" w:hAnsi="仿宋_GB2312" w:eastAsia="仿宋_GB2312"/>
          <w:b/>
          <w:bCs/>
          <w:sz w:val="32"/>
          <w:szCs w:val="32"/>
        </w:rPr>
      </w:pPr>
      <w:bookmarkStart w:id="10" w:name="_Toc16856"/>
      <w:r>
        <w:rPr>
          <w:rFonts w:hint="eastAsia" w:ascii="仿宋_GB2312" w:hAnsi="仿宋_GB2312" w:eastAsia="仿宋_GB2312"/>
          <w:b/>
          <w:bCs/>
          <w:sz w:val="32"/>
          <w:szCs w:val="32"/>
        </w:rPr>
        <w:t>（二）一般公共预算当年拨款结构情况(按照功能科目类写)</w:t>
      </w:r>
      <w:bookmarkEnd w:id="10"/>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hint="eastAsia" w:ascii="仿宋_GB2312" w:eastAsia="仿宋_GB2312" w:cs="仿宋_GB2312"/>
          <w:sz w:val="32"/>
          <w:szCs w:val="32"/>
        </w:rPr>
        <w:t>社会保障和就业支出</w:t>
      </w:r>
      <w:r>
        <w:rPr>
          <w:rFonts w:hint="eastAsia" w:ascii="仿宋_GB2312" w:eastAsia="仿宋_GB2312" w:cs="仿宋_GB2312"/>
          <w:sz w:val="32"/>
          <w:szCs w:val="32"/>
          <w:lang w:val="en-US" w:eastAsia="zh-CN"/>
        </w:rPr>
        <w:t>90.72</w:t>
      </w:r>
      <w:r>
        <w:rPr>
          <w:rFonts w:hint="eastAsia" w:ascii="仿宋_GB2312" w:eastAsia="仿宋_GB2312" w:cs="仿宋_GB2312"/>
          <w:sz w:val="32"/>
          <w:szCs w:val="32"/>
        </w:rPr>
        <w:t>万元，占</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w:t>
      </w:r>
      <w:r>
        <w:rPr>
          <w:rFonts w:hint="eastAsia" w:ascii="仿宋_GB2312" w:eastAsia="仿宋_GB2312" w:cs="仿宋_GB2312"/>
          <w:sz w:val="32"/>
          <w:szCs w:val="32"/>
          <w:lang w:eastAsia="zh-CN"/>
        </w:rPr>
        <w:t>。</w:t>
      </w:r>
      <w:r>
        <w:rPr>
          <w:rFonts w:hint="eastAsia" w:ascii="仿宋_GB2312" w:hAnsi="仿宋_GB2312"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ascii="仿宋_GB2312" w:hAnsi="仿宋_GB2312" w:eastAsia="仿宋_GB2312"/>
          <w:sz w:val="32"/>
          <w:szCs w:val="32"/>
        </w:rPr>
      </w:pPr>
      <w:r>
        <w:rPr>
          <w:rFonts w:hint="eastAsia" w:ascii="仿宋_GB2312" w:hAnsi="仿宋_GB2312" w:eastAsia="仿宋_GB2312"/>
          <w:sz w:val="32"/>
          <w:szCs w:val="32"/>
        </w:rPr>
        <w:t>　　</w:t>
      </w:r>
      <w:bookmarkStart w:id="11" w:name="_Toc31514"/>
      <w:r>
        <w:rPr>
          <w:rFonts w:hint="eastAsia" w:ascii="楷体_GB2312" w:hAnsi="楷体_GB2312" w:eastAsia="楷体_GB2312" w:cs="楷体_GB2312"/>
          <w:b/>
          <w:bCs/>
          <w:sz w:val="32"/>
          <w:szCs w:val="32"/>
        </w:rPr>
        <w:t>（三）一般公共预算当年拨款具体使用情况（按功能科目类款项写）</w:t>
      </w:r>
      <w:bookmarkEnd w:id="11"/>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社会保障和就业支出</w:t>
      </w:r>
      <w:r>
        <w:rPr>
          <w:rFonts w:hint="eastAsia" w:ascii="仿宋_GB2312" w:eastAsia="仿宋_GB2312" w:cs="仿宋_GB2312"/>
          <w:sz w:val="32"/>
          <w:szCs w:val="32"/>
        </w:rPr>
        <w:t>（类）</w:t>
      </w:r>
      <w:r>
        <w:rPr>
          <w:rFonts w:hint="eastAsia" w:ascii="仿宋_GB2312" w:eastAsia="仿宋_GB2312" w:cs="仿宋_GB2312"/>
          <w:sz w:val="32"/>
          <w:szCs w:val="32"/>
          <w:lang w:eastAsia="zh-CN"/>
        </w:rPr>
        <w:t>红十字事业</w:t>
      </w:r>
      <w:r>
        <w:rPr>
          <w:rFonts w:hint="eastAsia" w:ascii="仿宋_GB2312" w:eastAsia="仿宋_GB2312" w:cs="仿宋_GB2312"/>
          <w:sz w:val="32"/>
          <w:szCs w:val="32"/>
        </w:rPr>
        <w:t>（款）</w:t>
      </w:r>
      <w:r>
        <w:rPr>
          <w:rFonts w:hint="eastAsia" w:ascii="仿宋_GB2312" w:eastAsia="仿宋_GB2312" w:cs="仿宋_GB2312"/>
          <w:sz w:val="32"/>
          <w:szCs w:val="32"/>
          <w:lang w:eastAsia="zh-CN"/>
        </w:rPr>
        <w:t>机关服务</w:t>
      </w:r>
      <w:r>
        <w:rPr>
          <w:rFonts w:hint="eastAsia" w:ascii="仿宋_GB2312" w:eastAsia="仿宋_GB2312" w:cs="仿宋_GB2312"/>
          <w:sz w:val="32"/>
          <w:szCs w:val="32"/>
        </w:rPr>
        <w:t>（项）20</w:t>
      </w:r>
      <w:r>
        <w:rPr>
          <w:rFonts w:hint="eastAsia" w:ascii="仿宋_GB2312" w:eastAsia="仿宋_GB2312" w:cs="仿宋_GB2312"/>
          <w:sz w:val="32"/>
          <w:szCs w:val="32"/>
          <w:lang w:val="en-US" w:eastAsia="zh-CN"/>
        </w:rPr>
        <w:t>23</w:t>
      </w:r>
      <w:r>
        <w:rPr>
          <w:rFonts w:hint="eastAsia" w:ascii="仿宋_GB2312" w:eastAsia="仿宋_GB2312" w:cs="仿宋_GB2312"/>
          <w:sz w:val="32"/>
          <w:szCs w:val="32"/>
        </w:rPr>
        <w:t>年预算数为</w:t>
      </w:r>
      <w:r>
        <w:rPr>
          <w:rFonts w:hint="eastAsia" w:ascii="仿宋_GB2312" w:eastAsia="仿宋_GB2312" w:cs="仿宋_GB2312"/>
          <w:sz w:val="32"/>
          <w:szCs w:val="32"/>
          <w:lang w:val="en-US" w:eastAsia="zh-CN"/>
        </w:rPr>
        <w:t>90.72</w:t>
      </w:r>
      <w:r>
        <w:rPr>
          <w:rFonts w:hint="eastAsia" w:ascii="仿宋_GB2312" w:eastAsia="仿宋_GB2312" w:cs="仿宋_GB2312"/>
          <w:sz w:val="32"/>
          <w:szCs w:val="32"/>
        </w:rPr>
        <w:t>万元，主要用于：机关事业单位人员工资、养老保险</w:t>
      </w:r>
      <w:r>
        <w:rPr>
          <w:rFonts w:hint="eastAsia" w:ascii="仿宋_GB2312" w:eastAsia="仿宋_GB2312" w:cs="仿宋_GB2312"/>
          <w:sz w:val="32"/>
          <w:szCs w:val="32"/>
          <w:lang w:eastAsia="zh-CN"/>
        </w:rPr>
        <w:t>、职业年金、社保、住房公积金等</w:t>
      </w:r>
      <w:r>
        <w:rPr>
          <w:rFonts w:hint="eastAsia" w:ascii="仿宋_GB2312" w:eastAsia="仿宋_GB2312" w:cs="仿宋_GB2312"/>
          <w:sz w:val="32"/>
          <w:szCs w:val="32"/>
        </w:rPr>
        <w:t>日常运转以及为完成特定行政工作任务和事业发展目标而安排的年度项目支出</w:t>
      </w:r>
      <w:r>
        <w:rPr>
          <w:rFonts w:hint="eastAsia" w:ascii="仿宋_GB2312" w:eastAsia="仿宋_GB2312" w:cs="仿宋_GB2312"/>
          <w:sz w:val="32"/>
          <w:szCs w:val="32"/>
          <w:lang w:eastAsia="zh-CN"/>
        </w:rPr>
        <w:t>，以及应急救护培训项目、新时代红十字学校和红十字基层组织建设项目，献血、遗体、器官及造血干细胞捐赠项目、艾滋病预防项目等支出</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仿宋_GB2312" w:eastAsia="仿宋_GB2312"/>
          <w:sz w:val="32"/>
          <w:szCs w:val="32"/>
        </w:rPr>
      </w:pPr>
      <w:r>
        <w:rPr>
          <w:rFonts w:hint="eastAsia" w:ascii="仿宋_GB2312" w:hAnsi="仿宋_GB2312" w:eastAsia="仿宋_GB2312"/>
          <w:sz w:val="32"/>
          <w:szCs w:val="32"/>
        </w:rPr>
        <w:t>　　</w:t>
      </w:r>
      <w:bookmarkStart w:id="12" w:name="_Toc804"/>
      <w:r>
        <w:rPr>
          <w:rFonts w:hint="eastAsia" w:ascii="黑体" w:hAnsi="黑体" w:eastAsia="黑体" w:cs="黑体"/>
          <w:sz w:val="32"/>
          <w:szCs w:val="32"/>
        </w:rPr>
        <w:t>六、一般公共预算基本支出情况说明</w:t>
      </w:r>
      <w:bookmarkEnd w:id="12"/>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_GB2312" w:hAnsi="仿宋_GB2312" w:eastAsia="仿宋_GB2312"/>
          <w:sz w:val="32"/>
          <w:szCs w:val="32"/>
          <w:lang w:eastAsia="zh-CN"/>
        </w:rPr>
        <w:t>红十字会</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年一般公共预算基本支出</w:t>
      </w:r>
      <w:r>
        <w:rPr>
          <w:rFonts w:hint="eastAsia" w:ascii="仿宋_GB2312" w:hAnsi="仿宋_GB2312" w:eastAsia="仿宋_GB2312"/>
          <w:sz w:val="32"/>
          <w:szCs w:val="32"/>
          <w:lang w:val="en-US" w:eastAsia="zh-CN"/>
        </w:rPr>
        <w:t>61.02</w:t>
      </w:r>
      <w:r>
        <w:rPr>
          <w:rFonts w:hint="eastAsia" w:ascii="仿宋_GB2312" w:hAnsi="仿宋_GB2312" w:eastAsia="仿宋_GB2312"/>
          <w:sz w:val="32"/>
          <w:szCs w:val="32"/>
        </w:rPr>
        <w:t>万元，其中：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人员经费</w:t>
      </w:r>
      <w:r>
        <w:rPr>
          <w:rFonts w:hint="eastAsia" w:ascii="仿宋_GB2312" w:hAnsi="仿宋_GB2312" w:eastAsia="仿宋_GB2312"/>
          <w:sz w:val="32"/>
          <w:szCs w:val="32"/>
          <w:lang w:val="en-US" w:eastAsia="zh-CN"/>
        </w:rPr>
        <w:t>53.84</w:t>
      </w:r>
      <w:r>
        <w:rPr>
          <w:rFonts w:hint="eastAsia" w:ascii="仿宋_GB2312" w:hAnsi="仿宋_GB2312" w:eastAsia="仿宋_GB2312"/>
          <w:sz w:val="32"/>
          <w:szCs w:val="32"/>
        </w:rPr>
        <w:t>万元，主要包括：基本工资、津贴补贴、奖金、社会保险缴费、绩效工资、机关事业单位基本养老保险缴费、职业年金缴费、其他工资福利支出。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公用经费</w:t>
      </w:r>
      <w:r>
        <w:rPr>
          <w:rFonts w:hint="eastAsia" w:ascii="仿宋_GB2312" w:hAnsi="仿宋_GB2312" w:eastAsia="仿宋_GB2312"/>
          <w:sz w:val="32"/>
          <w:szCs w:val="32"/>
          <w:lang w:val="en-US" w:eastAsia="zh-CN"/>
        </w:rPr>
        <w:t>7.18</w:t>
      </w:r>
      <w:r>
        <w:rPr>
          <w:rFonts w:hint="eastAsia" w:ascii="仿宋_GB2312" w:hAnsi="仿宋_GB2312" w:eastAsia="仿宋_GB2312"/>
          <w:sz w:val="32"/>
          <w:szCs w:val="32"/>
        </w:rPr>
        <w:t>万元，主要包括：办公费、印刷费、咨询费、手续费、水电费、邮电费、差旅费、维修（护）费、租赁费、会议费、培训费、劳务费、工会经费、福利费、其他交通工具运行维护费、其他商品和服务支出。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0"/>
        <w:rPr>
          <w:rFonts w:hint="eastAsia" w:ascii="黑体" w:hAnsi="黑体" w:eastAsia="黑体" w:cs="黑体"/>
          <w:sz w:val="32"/>
          <w:szCs w:val="32"/>
        </w:rPr>
      </w:pPr>
      <w:bookmarkStart w:id="13" w:name="_Toc7305"/>
      <w:r>
        <w:rPr>
          <w:rFonts w:hint="eastAsia" w:ascii="黑体" w:hAnsi="黑体" w:eastAsia="黑体" w:cs="黑体"/>
          <w:sz w:val="32"/>
          <w:szCs w:val="32"/>
        </w:rPr>
        <w:t>七、“三公”经费财政拨款预算安排情况说明</w:t>
      </w:r>
      <w:bookmarkEnd w:id="13"/>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_GB2312" w:hAnsi="仿宋_GB2312" w:eastAsia="仿宋_GB2312"/>
          <w:sz w:val="32"/>
          <w:szCs w:val="32"/>
          <w:lang w:eastAsia="zh-CN"/>
        </w:rPr>
        <w:t>红十字会</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年“三公”经费财政拨款预算数</w:t>
      </w:r>
      <w:r>
        <w:rPr>
          <w:rFonts w:hint="eastAsia" w:ascii="仿宋_GB2312" w:hAnsi="仿宋_GB2312" w:eastAsia="仿宋_GB2312"/>
          <w:sz w:val="32"/>
          <w:szCs w:val="32"/>
          <w:lang w:val="en-US" w:eastAsia="zh-CN"/>
        </w:rPr>
        <w:t>0.5</w:t>
      </w:r>
      <w:r>
        <w:rPr>
          <w:rFonts w:hint="eastAsia" w:ascii="仿宋_GB2312" w:hAnsi="仿宋_GB2312" w:eastAsia="仿宋_GB2312"/>
          <w:sz w:val="32"/>
          <w:szCs w:val="32"/>
        </w:rPr>
        <w:t>万元，其中：因公出国（境）经费0万元，公务接待费</w:t>
      </w:r>
      <w:r>
        <w:rPr>
          <w:rFonts w:hint="eastAsia" w:ascii="仿宋_GB2312" w:hAnsi="仿宋_GB2312" w:eastAsia="仿宋_GB2312"/>
          <w:sz w:val="32"/>
          <w:szCs w:val="32"/>
          <w:lang w:val="en-US" w:eastAsia="zh-CN"/>
        </w:rPr>
        <w:t>0.5</w:t>
      </w:r>
      <w:r>
        <w:rPr>
          <w:rFonts w:hint="eastAsia" w:ascii="仿宋_GB2312" w:hAnsi="仿宋_GB2312" w:eastAsia="仿宋_GB2312"/>
          <w:sz w:val="32"/>
          <w:szCs w:val="32"/>
        </w:rPr>
        <w:t>万元，公务用车购置0万元，公务用车运行维护费0万元。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楷体_GB2312" w:eastAsia="楷体_GB2312"/>
          <w:bCs/>
          <w:sz w:val="32"/>
          <w:szCs w:val="32"/>
        </w:rPr>
        <w:t>（一）因公出国（境）经费与20</w:t>
      </w:r>
      <w:r>
        <w:rPr>
          <w:rFonts w:hint="eastAsia" w:ascii="楷体_GB2312" w:eastAsia="楷体_GB2312"/>
          <w:bCs/>
          <w:sz w:val="32"/>
          <w:szCs w:val="32"/>
          <w:lang w:val="en-US" w:eastAsia="zh-CN"/>
        </w:rPr>
        <w:t>22</w:t>
      </w:r>
      <w:r>
        <w:rPr>
          <w:rFonts w:hint="eastAsia" w:ascii="楷体_GB2312" w:eastAsia="楷体_GB2312"/>
          <w:bCs/>
          <w:sz w:val="32"/>
          <w:szCs w:val="32"/>
        </w:rPr>
        <w:t>年预算持平。</w:t>
      </w:r>
      <w:r>
        <w:rPr>
          <w:rFonts w:hint="eastAsia" w:ascii="仿宋_GB2312" w:hAnsi="仿宋_GB2312" w:eastAsia="仿宋_GB2312"/>
          <w:sz w:val="32"/>
          <w:szCs w:val="32"/>
        </w:rPr>
        <w:t>主要原因是单位无因公出国（境）事务。</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hint="eastAsia" w:ascii="仿宋_GB2312" w:hAnsi="仿宋_GB2312" w:eastAsia="仿宋_GB2312"/>
          <w:sz w:val="32"/>
          <w:szCs w:val="32"/>
        </w:rPr>
        <w:t>（二）</w:t>
      </w:r>
      <w:r>
        <w:rPr>
          <w:rFonts w:hint="eastAsia" w:ascii="楷体_GB2312" w:eastAsia="楷体_GB2312"/>
          <w:bCs/>
          <w:sz w:val="32"/>
          <w:szCs w:val="32"/>
        </w:rPr>
        <w:t>公务接待费与20</w:t>
      </w:r>
      <w:r>
        <w:rPr>
          <w:rFonts w:hint="eastAsia" w:ascii="楷体_GB2312" w:eastAsia="楷体_GB2312"/>
          <w:bCs/>
          <w:sz w:val="32"/>
          <w:szCs w:val="32"/>
          <w:lang w:val="en-US" w:eastAsia="zh-CN"/>
        </w:rPr>
        <w:t>22</w:t>
      </w:r>
      <w:r>
        <w:rPr>
          <w:rFonts w:hint="eastAsia" w:ascii="楷体_GB2312" w:eastAsia="楷体_GB2312"/>
          <w:bCs/>
          <w:sz w:val="32"/>
          <w:szCs w:val="32"/>
        </w:rPr>
        <w:t>年预算</w:t>
      </w:r>
      <w:r>
        <w:rPr>
          <w:rFonts w:hint="eastAsia" w:ascii="楷体_GB2312" w:eastAsia="楷体_GB2312"/>
          <w:bCs/>
          <w:sz w:val="32"/>
          <w:szCs w:val="32"/>
          <w:lang w:eastAsia="zh-CN"/>
        </w:rPr>
        <w:t>持平</w:t>
      </w:r>
      <w:r>
        <w:rPr>
          <w:rFonts w:hint="eastAsia" w:ascii="楷体_GB2312" w:eastAsia="楷体_GB2312"/>
          <w:bCs/>
          <w:sz w:val="32"/>
          <w:szCs w:val="32"/>
        </w:rPr>
        <w:t>。</w:t>
      </w:r>
      <w:r>
        <w:rPr>
          <w:rFonts w:hint="eastAsia" w:ascii="仿宋_GB2312" w:hAnsi="仿宋_GB2312" w:eastAsia="仿宋_GB2312"/>
          <w:sz w:val="32"/>
          <w:szCs w:val="32"/>
        </w:rPr>
        <w:t>主要原因是厉行节俭。</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hint="eastAsia" w:ascii="仿宋_GB2312" w:hAnsi="仿宋_GB2312" w:eastAsia="仿宋_GB2312"/>
          <w:sz w:val="32"/>
          <w:szCs w:val="32"/>
        </w:rPr>
        <w:t>（三）</w:t>
      </w:r>
      <w:r>
        <w:rPr>
          <w:rFonts w:hint="eastAsia" w:ascii="楷体_GB2312" w:eastAsia="楷体_GB2312"/>
          <w:bCs/>
          <w:sz w:val="32"/>
          <w:szCs w:val="32"/>
        </w:rPr>
        <w:t>公务用车购置及运行维护费与20</w:t>
      </w:r>
      <w:r>
        <w:rPr>
          <w:rFonts w:hint="eastAsia" w:ascii="楷体_GB2312" w:eastAsia="楷体_GB2312"/>
          <w:bCs/>
          <w:sz w:val="32"/>
          <w:szCs w:val="32"/>
          <w:lang w:val="en-US" w:eastAsia="zh-CN"/>
        </w:rPr>
        <w:t>22</w:t>
      </w:r>
      <w:r>
        <w:rPr>
          <w:rFonts w:hint="eastAsia" w:ascii="楷体_GB2312" w:eastAsia="楷体_GB2312"/>
          <w:bCs/>
          <w:sz w:val="32"/>
          <w:szCs w:val="32"/>
        </w:rPr>
        <w:t>年预算持平。</w:t>
      </w:r>
      <w:r>
        <w:rPr>
          <w:rFonts w:hint="eastAsia" w:ascii="仿宋_GB2312" w:hAnsi="仿宋_GB2312" w:eastAsia="仿宋_GB2312"/>
          <w:sz w:val="32"/>
          <w:szCs w:val="32"/>
        </w:rPr>
        <w:t>主要原因是公车改革后单位无一辆公务用车，因此未产生公务用车运行维护费。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单位现有公务用车0辆。其中：轿车0辆。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年安排公务用车运行维护费0万元。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b w:val="0"/>
          <w:bCs w:val="0"/>
          <w:sz w:val="32"/>
          <w:szCs w:val="32"/>
        </w:rPr>
      </w:pPr>
      <w:bookmarkStart w:id="14" w:name="_Toc5373"/>
      <w:r>
        <w:rPr>
          <w:rFonts w:hint="eastAsia" w:ascii="黑体" w:hAnsi="黑体" w:eastAsia="黑体" w:cs="黑体"/>
          <w:b w:val="0"/>
          <w:bCs w:val="0"/>
          <w:sz w:val="32"/>
          <w:szCs w:val="32"/>
        </w:rPr>
        <w:t>八、政府性基金预算收支情况说明</w:t>
      </w:r>
      <w:bookmarkEnd w:id="14"/>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收支0万元。　　</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0"/>
        <w:rPr>
          <w:rFonts w:hint="eastAsia" w:ascii="黑体" w:hAnsi="黑体" w:eastAsia="黑体" w:cs="黑体"/>
          <w:sz w:val="32"/>
          <w:szCs w:val="32"/>
        </w:rPr>
      </w:pPr>
      <w:bookmarkStart w:id="15" w:name="_Toc4649"/>
      <w:r>
        <w:rPr>
          <w:rFonts w:hint="eastAsia" w:ascii="黑体" w:hAnsi="黑体" w:eastAsia="黑体" w:cs="黑体"/>
          <w:sz w:val="32"/>
          <w:szCs w:val="32"/>
        </w:rPr>
        <w:t>九、国有资本经营预算支出情况说明</w:t>
      </w:r>
      <w:bookmarkEnd w:id="15"/>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hint="eastAsia" w:ascii="仿宋_GB2312" w:hAnsi="仿宋_GB2312" w:eastAsia="仿宋_GB2312"/>
          <w:sz w:val="32"/>
          <w:szCs w:val="32"/>
        </w:rPr>
        <w:t>收支0万元。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仿宋_GB2312" w:eastAsia="仿宋_GB2312"/>
          <w:sz w:val="32"/>
          <w:szCs w:val="32"/>
        </w:rPr>
      </w:pPr>
      <w:r>
        <w:rPr>
          <w:rFonts w:hint="eastAsia" w:ascii="仿宋_GB2312" w:hAnsi="仿宋_GB2312" w:eastAsia="仿宋_GB2312"/>
          <w:sz w:val="32"/>
          <w:szCs w:val="32"/>
        </w:rPr>
        <w:t>　　</w:t>
      </w:r>
      <w:bookmarkStart w:id="16" w:name="_Toc2491"/>
      <w:r>
        <w:rPr>
          <w:rFonts w:hint="eastAsia" w:ascii="黑体" w:hAnsi="黑体" w:eastAsia="黑体" w:cs="黑体"/>
          <w:sz w:val="32"/>
          <w:szCs w:val="32"/>
        </w:rPr>
        <w:t>十、其他重要事项的情况说明</w:t>
      </w:r>
      <w:bookmarkEnd w:id="16"/>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ascii="仿宋_GB2312" w:hAnsi="仿宋_GB2312" w:eastAsia="仿宋_GB2312"/>
          <w:sz w:val="32"/>
          <w:szCs w:val="32"/>
        </w:rPr>
      </w:pPr>
      <w:r>
        <w:rPr>
          <w:rFonts w:hint="eastAsia" w:ascii="仿宋_GB2312" w:hAnsi="仿宋_GB2312" w:eastAsia="仿宋_GB2312"/>
          <w:sz w:val="32"/>
          <w:szCs w:val="32"/>
        </w:rPr>
        <w:t>　　</w:t>
      </w:r>
      <w:bookmarkStart w:id="17" w:name="_Toc11702"/>
      <w:r>
        <w:rPr>
          <w:rFonts w:hint="eastAsia" w:ascii="仿宋_GB2312" w:hAnsi="仿宋_GB2312" w:eastAsia="仿宋_GB2312"/>
          <w:sz w:val="32"/>
          <w:szCs w:val="32"/>
        </w:rPr>
        <w:t>（一）机关运行经费</w:t>
      </w:r>
      <w:bookmarkEnd w:id="17"/>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红十字会</w:t>
      </w:r>
      <w:r>
        <w:rPr>
          <w:rFonts w:hint="eastAsia" w:ascii="仿宋_GB2312" w:hAnsi="仿宋_GB2312" w:eastAsia="仿宋_GB2312"/>
          <w:sz w:val="32"/>
          <w:szCs w:val="32"/>
        </w:rPr>
        <w:t>的机关运行经费财政拨款预算为</w:t>
      </w:r>
      <w:r>
        <w:rPr>
          <w:rFonts w:hint="eastAsia" w:ascii="仿宋_GB2312" w:hAnsi="仿宋_GB2312" w:eastAsia="仿宋_GB2312"/>
          <w:sz w:val="32"/>
          <w:szCs w:val="32"/>
          <w:lang w:val="en-US" w:eastAsia="zh-CN"/>
        </w:rPr>
        <w:t>7.18</w:t>
      </w:r>
      <w:r>
        <w:rPr>
          <w:rFonts w:hint="eastAsia" w:ascii="仿宋_GB2312" w:hAnsi="仿宋_GB2312"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ascii="仿宋_GB2312" w:hAnsi="仿宋_GB2312" w:eastAsia="仿宋_GB2312"/>
          <w:sz w:val="32"/>
          <w:szCs w:val="32"/>
        </w:rPr>
      </w:pPr>
      <w:r>
        <w:rPr>
          <w:rFonts w:hint="eastAsia" w:ascii="仿宋_GB2312" w:hAnsi="仿宋_GB2312" w:eastAsia="仿宋_GB2312"/>
          <w:sz w:val="32"/>
          <w:szCs w:val="32"/>
        </w:rPr>
        <w:t>　　</w:t>
      </w:r>
      <w:bookmarkStart w:id="18" w:name="_Toc23010"/>
      <w:r>
        <w:rPr>
          <w:rFonts w:hint="eastAsia" w:ascii="仿宋_GB2312" w:hAnsi="仿宋_GB2312" w:eastAsia="仿宋_GB2312"/>
          <w:sz w:val="32"/>
          <w:szCs w:val="32"/>
        </w:rPr>
        <w:t>（二）政府采购情况</w:t>
      </w:r>
      <w:bookmarkEnd w:id="18"/>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红十字会</w:t>
      </w:r>
      <w:r>
        <w:rPr>
          <w:rFonts w:hint="eastAsia" w:ascii="仿宋_GB2312" w:hAnsi="仿宋_GB2312" w:eastAsia="仿宋_GB2312"/>
          <w:sz w:val="32"/>
          <w:szCs w:val="32"/>
        </w:rPr>
        <w:t>安排政府采购预算0万元。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ascii="仿宋_GB2312" w:hAnsi="仿宋_GB2312" w:eastAsia="仿宋_GB2312"/>
          <w:sz w:val="32"/>
          <w:szCs w:val="32"/>
        </w:rPr>
      </w:pPr>
      <w:r>
        <w:rPr>
          <w:rFonts w:hint="eastAsia" w:ascii="仿宋_GB2312" w:hAnsi="仿宋_GB2312" w:eastAsia="仿宋_GB2312"/>
          <w:sz w:val="32"/>
          <w:szCs w:val="32"/>
        </w:rPr>
        <w:t>　　</w:t>
      </w:r>
      <w:bookmarkStart w:id="19" w:name="_Toc9330"/>
      <w:r>
        <w:rPr>
          <w:rFonts w:hint="eastAsia" w:ascii="仿宋_GB2312" w:hAnsi="仿宋_GB2312" w:eastAsia="仿宋_GB2312"/>
          <w:sz w:val="32"/>
          <w:szCs w:val="32"/>
        </w:rPr>
        <w:t>（三）国有资产占有使用情况</w:t>
      </w:r>
      <w:bookmarkEnd w:id="19"/>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hint="eastAsia" w:ascii="仿宋_GB2312" w:hAnsi="仿宋_GB2312" w:eastAsia="仿宋_GB2312"/>
          <w:sz w:val="32"/>
          <w:szCs w:val="32"/>
        </w:rPr>
        <w:t>截至20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年底，</w:t>
      </w:r>
      <w:r>
        <w:rPr>
          <w:rFonts w:hint="eastAsia" w:ascii="仿宋_GB2312" w:hAnsi="仿宋_GB2312" w:eastAsia="仿宋_GB2312"/>
          <w:sz w:val="32"/>
          <w:szCs w:val="32"/>
          <w:lang w:eastAsia="zh-CN"/>
        </w:rPr>
        <w:t>红十字会</w:t>
      </w:r>
      <w:r>
        <w:rPr>
          <w:rFonts w:hint="eastAsia" w:ascii="仿宋_GB2312" w:hAnsi="仿宋_GB2312" w:eastAsia="仿宋_GB2312"/>
          <w:sz w:val="32"/>
          <w:szCs w:val="32"/>
        </w:rPr>
        <w:t>所属各预算单位共有固定资产总额</w:t>
      </w:r>
      <w:r>
        <w:rPr>
          <w:rFonts w:hint="eastAsia" w:ascii="仿宋_GB2312" w:hAnsi="仿宋_GB2312" w:eastAsia="仿宋_GB2312"/>
          <w:sz w:val="32"/>
          <w:szCs w:val="32"/>
          <w:lang w:val="en-US" w:eastAsia="zh-CN"/>
        </w:rPr>
        <w:t>5.0381</w:t>
      </w:r>
      <w:r>
        <w:rPr>
          <w:rFonts w:hint="eastAsia" w:ascii="仿宋_GB2312" w:hAnsi="仿宋_GB2312" w:eastAsia="仿宋_GB2312"/>
          <w:sz w:val="32"/>
          <w:szCs w:val="32"/>
        </w:rPr>
        <w:t>万元，其中公务用车0辆。。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年部门预算未安排购置车辆及单位价值200万元以上大型设备。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ascii="仿宋_GB2312" w:hAnsi="仿宋_GB2312" w:eastAsia="仿宋_GB2312"/>
          <w:sz w:val="32"/>
          <w:szCs w:val="32"/>
        </w:rPr>
      </w:pPr>
      <w:r>
        <w:rPr>
          <w:rFonts w:hint="eastAsia" w:ascii="仿宋_GB2312" w:hAnsi="仿宋_GB2312" w:eastAsia="仿宋_GB2312"/>
          <w:sz w:val="32"/>
          <w:szCs w:val="32"/>
        </w:rPr>
        <w:t>　　</w:t>
      </w:r>
      <w:bookmarkStart w:id="20" w:name="_Toc20793"/>
      <w:r>
        <w:rPr>
          <w:rFonts w:hint="eastAsia" w:ascii="仿宋_GB2312" w:hAnsi="仿宋_GB2312" w:eastAsia="仿宋_GB2312"/>
          <w:sz w:val="32"/>
          <w:szCs w:val="32"/>
        </w:rPr>
        <w:t>（四）绩效目标设置情况</w:t>
      </w:r>
      <w:bookmarkEnd w:id="2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红十字会</w:t>
      </w:r>
      <w:r>
        <w:rPr>
          <w:rFonts w:hint="eastAsia" w:ascii="仿宋_GB2312" w:hAnsi="仿宋_GB2312" w:eastAsia="仿宋_GB2312"/>
          <w:sz w:val="32"/>
          <w:szCs w:val="32"/>
        </w:rPr>
        <w:t>部门通用项目和专用项目均按要求实行绩效目标管理，涉及一般公共预算当年拨款</w:t>
      </w:r>
      <w:r>
        <w:rPr>
          <w:rFonts w:hint="eastAsia" w:ascii="仿宋_GB2312" w:hAnsi="仿宋_GB2312" w:eastAsia="仿宋_GB2312"/>
          <w:sz w:val="32"/>
          <w:szCs w:val="32"/>
          <w:lang w:val="en-US" w:eastAsia="zh-CN"/>
        </w:rPr>
        <w:t>29.7</w:t>
      </w:r>
      <w:r>
        <w:rPr>
          <w:rFonts w:hint="eastAsia" w:ascii="仿宋_GB2312" w:hAnsi="仿宋_GB2312"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仿宋_GB2312" w:eastAsia="仿宋_GB2312"/>
          <w:sz w:val="32"/>
          <w:szCs w:val="32"/>
        </w:rPr>
      </w:pPr>
      <w:r>
        <w:rPr>
          <w:rFonts w:hint="eastAsia" w:ascii="仿宋_GB2312" w:hAnsi="仿宋_GB2312" w:eastAsia="仿宋_GB2312"/>
          <w:sz w:val="32"/>
          <w:szCs w:val="32"/>
        </w:rPr>
        <w:t>　　</w:t>
      </w:r>
      <w:bookmarkStart w:id="21" w:name="_Toc30829"/>
      <w:r>
        <w:rPr>
          <w:rFonts w:hint="eastAsia" w:ascii="仿宋_GB2312" w:hAnsi="仿宋_GB2312" w:eastAsia="仿宋_GB2312"/>
          <w:sz w:val="32"/>
          <w:szCs w:val="32"/>
        </w:rPr>
        <w:t>十</w:t>
      </w:r>
      <w:r>
        <w:rPr>
          <w:rFonts w:hint="eastAsia" w:ascii="仿宋_GB2312" w:hAnsi="仿宋_GB2312" w:eastAsia="仿宋_GB2312"/>
          <w:sz w:val="32"/>
          <w:szCs w:val="32"/>
          <w:lang w:eastAsia="zh-CN"/>
        </w:rPr>
        <w:t>一</w:t>
      </w:r>
      <w:r>
        <w:rPr>
          <w:rFonts w:hint="eastAsia" w:ascii="仿宋_GB2312" w:hAnsi="仿宋_GB2312" w:eastAsia="仿宋_GB2312"/>
          <w:sz w:val="32"/>
          <w:szCs w:val="32"/>
        </w:rPr>
        <w:t>、名词解释</w:t>
      </w:r>
      <w:bookmarkEnd w:id="21"/>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（一）一般公共预算拨款收入：指区级财政当年拨付的资金。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（二）上年结转：指以前年度尚未完成、结转到本年仍按原规定用途继续使用的资金。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（三）基本支出：指为保障机构正常运转、完成日常工作任务所必需的人员经费和日常公用经费。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（四）项目支出：指在基本支出之外，为完成特定的行政工作任务或事业发展目标所发生的支出。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hint="eastAsia" w:ascii="仿宋_GB2312" w:hAnsi="仿宋_GB2312" w:eastAsia="仿宋_GB2312"/>
          <w:sz w:val="32"/>
          <w:szCs w:val="32"/>
        </w:rPr>
        <w:t>（五）“三公”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1914" w:leftChars="132" w:hanging="1280" w:hangingChars="400"/>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914" w:leftChars="132" w:hanging="1280" w:hangingChars="400"/>
        <w:textAlignment w:val="auto"/>
        <w:rPr>
          <w:rFonts w:hint="eastAsia" w:ascii="仿宋_GB2312" w:hAnsi="仿宋_GB2312" w:eastAsia="仿宋_GB2312"/>
          <w:sz w:val="32"/>
          <w:szCs w:val="32"/>
        </w:rPr>
      </w:pPr>
      <w:r>
        <w:rPr>
          <w:rFonts w:hint="eastAsia" w:ascii="仿宋_GB2312" w:hAnsi="仿宋_GB2312" w:eastAsia="仿宋_GB2312"/>
          <w:sz w:val="32"/>
          <w:szCs w:val="32"/>
        </w:rPr>
        <w:t>附件：</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 xml:space="preserve"> 罗江区</w:t>
      </w:r>
      <w:r>
        <w:rPr>
          <w:rFonts w:hint="eastAsia" w:ascii="仿宋_GB2312" w:hAnsi="仿宋_GB2312" w:eastAsia="仿宋_GB2312"/>
          <w:sz w:val="32"/>
          <w:szCs w:val="32"/>
          <w:lang w:eastAsia="zh-CN"/>
        </w:rPr>
        <w:t>红十字会</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年部门预算</w:t>
      </w:r>
      <w:r>
        <w:rPr>
          <w:rFonts w:hint="eastAsia" w:ascii="仿宋_GB2312" w:hAnsi="仿宋_GB2312" w:eastAsia="仿宋_GB2312"/>
          <w:sz w:val="32"/>
          <w:szCs w:val="32"/>
          <w:lang w:eastAsia="zh-CN"/>
        </w:rPr>
        <w:t>公开</w:t>
      </w:r>
      <w:r>
        <w:rPr>
          <w:rFonts w:hint="eastAsia" w:ascii="仿宋_GB2312" w:hAnsi="仿宋_GB2312" w:eastAsia="仿宋_GB2312"/>
          <w:sz w:val="32"/>
          <w:szCs w:val="32"/>
        </w:rPr>
        <w:t>表</w:t>
      </w:r>
      <w:r>
        <w:rPr>
          <w:rFonts w:hint="eastAsia" w:ascii="仿宋_GB2312" w:hAnsi="仿宋_GB2312" w:eastAsia="仿宋_GB2312"/>
          <w:sz w:val="32"/>
          <w:szCs w:val="32"/>
          <w:lang w:eastAsia="zh-CN"/>
        </w:rPr>
        <w:t>（见附件目录）</w:t>
      </w:r>
      <w:r>
        <w:rPr>
          <w:rFonts w:hint="eastAsia" w:ascii="仿宋_GB2312" w:hAns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1914" w:leftChars="132" w:hanging="1280" w:hangingChars="400"/>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2.部门整体支出绩效目标公开表</w:t>
      </w:r>
    </w:p>
    <w:p>
      <w:pPr>
        <w:keepNext w:val="0"/>
        <w:keepLines w:val="0"/>
        <w:pageBreakBefore w:val="0"/>
        <w:widowControl w:val="0"/>
        <w:kinsoku/>
        <w:wordWrap/>
        <w:overflowPunct/>
        <w:topLinePunct w:val="0"/>
        <w:autoSpaceDE/>
        <w:autoSpaceDN/>
        <w:bidi w:val="0"/>
        <w:adjustRightInd/>
        <w:snapToGrid/>
        <w:spacing w:line="560" w:lineRule="exact"/>
        <w:ind w:left="1904" w:leftChars="330" w:hanging="320" w:hangingChars="100"/>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3.部门预算项目支出绩效目标公开表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年部门预算</w:t>
      </w:r>
      <w:r>
        <w:rPr>
          <w:rFonts w:hint="eastAsia" w:ascii="仿宋_GB2312" w:hAnsi="仿宋_GB2312" w:eastAsia="仿宋_GB2312"/>
          <w:sz w:val="32"/>
          <w:szCs w:val="32"/>
          <w:lang w:eastAsia="zh-CN"/>
        </w:rPr>
        <w:t>公开</w:t>
      </w:r>
      <w:r>
        <w:rPr>
          <w:rFonts w:hint="eastAsia" w:ascii="仿宋_GB2312" w:hAnsi="仿宋_GB2312" w:eastAsia="仿宋_GB2312"/>
          <w:sz w:val="32"/>
          <w:szCs w:val="32"/>
        </w:rPr>
        <w:t>表</w:t>
      </w:r>
      <w:r>
        <w:rPr>
          <w:rFonts w:hint="eastAsia" w:ascii="仿宋_GB2312" w:hAnsi="仿宋_GB2312" w:eastAsia="仿宋_GB2312"/>
          <w:sz w:val="32"/>
          <w:szCs w:val="32"/>
          <w:lang w:eastAsia="zh-CN"/>
        </w:rPr>
        <w:t>目录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部门收支总表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部门收入总表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部门支出总表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财政拨款收支预算总表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财政拨款支出预算表（政府经济分类科目）</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一般公共预算支出预算表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一般公共预算基本支出预算表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一般公共预算项目支出预算表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一般公共预算“三公”经费支出预算表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政府性基金支出预算表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政府性基金预算“三公”经费支出预算表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国有资本经营预算支出预算表</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7944F"/>
    <w:multiLevelType w:val="multilevel"/>
    <w:tmpl w:val="14A7944F"/>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1">
    <w:nsid w:val="44197BEA"/>
    <w:multiLevelType w:val="singleLevel"/>
    <w:tmpl w:val="44197BEA"/>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yMWM0NGFlZTJjMjRiNzc4ODZiMjFmNDZjMWUzMDMifQ=="/>
  </w:docVars>
  <w:rsids>
    <w:rsidRoot w:val="004E4A63"/>
    <w:rsid w:val="00107AF7"/>
    <w:rsid w:val="001A5E61"/>
    <w:rsid w:val="001F59C4"/>
    <w:rsid w:val="00202A4E"/>
    <w:rsid w:val="002144F4"/>
    <w:rsid w:val="00245794"/>
    <w:rsid w:val="00256330"/>
    <w:rsid w:val="002D17ED"/>
    <w:rsid w:val="002F6687"/>
    <w:rsid w:val="00325291"/>
    <w:rsid w:val="00336B03"/>
    <w:rsid w:val="00363AC0"/>
    <w:rsid w:val="003814C4"/>
    <w:rsid w:val="003B021E"/>
    <w:rsid w:val="003B7D33"/>
    <w:rsid w:val="003C1F7D"/>
    <w:rsid w:val="004B52FA"/>
    <w:rsid w:val="004D53A9"/>
    <w:rsid w:val="004E4A63"/>
    <w:rsid w:val="00504316"/>
    <w:rsid w:val="00563314"/>
    <w:rsid w:val="005974F2"/>
    <w:rsid w:val="00597E1A"/>
    <w:rsid w:val="005A0F05"/>
    <w:rsid w:val="005C34FD"/>
    <w:rsid w:val="00640CC1"/>
    <w:rsid w:val="00715A6B"/>
    <w:rsid w:val="007225E2"/>
    <w:rsid w:val="007355E8"/>
    <w:rsid w:val="007365C4"/>
    <w:rsid w:val="007763D5"/>
    <w:rsid w:val="007D2F9C"/>
    <w:rsid w:val="007F67B3"/>
    <w:rsid w:val="008D200E"/>
    <w:rsid w:val="008F70DC"/>
    <w:rsid w:val="009049CB"/>
    <w:rsid w:val="00920087"/>
    <w:rsid w:val="00933755"/>
    <w:rsid w:val="009D554C"/>
    <w:rsid w:val="00A03D47"/>
    <w:rsid w:val="00A35F1B"/>
    <w:rsid w:val="00A46B69"/>
    <w:rsid w:val="00A5551E"/>
    <w:rsid w:val="00A60A56"/>
    <w:rsid w:val="00AB5367"/>
    <w:rsid w:val="00BD7C8D"/>
    <w:rsid w:val="00C96FDA"/>
    <w:rsid w:val="00D14665"/>
    <w:rsid w:val="00DA3F62"/>
    <w:rsid w:val="00DC34F5"/>
    <w:rsid w:val="00E250B2"/>
    <w:rsid w:val="00EE23D3"/>
    <w:rsid w:val="00F1011E"/>
    <w:rsid w:val="00FD2791"/>
    <w:rsid w:val="00FD2F29"/>
    <w:rsid w:val="015D1C05"/>
    <w:rsid w:val="01931A7A"/>
    <w:rsid w:val="0637335D"/>
    <w:rsid w:val="08721B32"/>
    <w:rsid w:val="09475E50"/>
    <w:rsid w:val="0CBC3A4D"/>
    <w:rsid w:val="107514F4"/>
    <w:rsid w:val="11523E41"/>
    <w:rsid w:val="128C4336"/>
    <w:rsid w:val="13522181"/>
    <w:rsid w:val="14A20528"/>
    <w:rsid w:val="15977BBF"/>
    <w:rsid w:val="16E46FC3"/>
    <w:rsid w:val="171C70B0"/>
    <w:rsid w:val="1887550E"/>
    <w:rsid w:val="199F346B"/>
    <w:rsid w:val="1A6A7BA2"/>
    <w:rsid w:val="1A8B57AF"/>
    <w:rsid w:val="1B2B284C"/>
    <w:rsid w:val="1CFA525B"/>
    <w:rsid w:val="1FCE268A"/>
    <w:rsid w:val="20E57FD0"/>
    <w:rsid w:val="219353B0"/>
    <w:rsid w:val="22C81958"/>
    <w:rsid w:val="2CBD72B2"/>
    <w:rsid w:val="2DE25C12"/>
    <w:rsid w:val="34E3078B"/>
    <w:rsid w:val="38B32671"/>
    <w:rsid w:val="3A447006"/>
    <w:rsid w:val="3A887E53"/>
    <w:rsid w:val="3DF82035"/>
    <w:rsid w:val="41D070DD"/>
    <w:rsid w:val="42991D01"/>
    <w:rsid w:val="42C37705"/>
    <w:rsid w:val="44E1584B"/>
    <w:rsid w:val="4583688D"/>
    <w:rsid w:val="45E34E4D"/>
    <w:rsid w:val="48100521"/>
    <w:rsid w:val="48735D3E"/>
    <w:rsid w:val="4C4C47D7"/>
    <w:rsid w:val="533F4779"/>
    <w:rsid w:val="536F35A6"/>
    <w:rsid w:val="5640122A"/>
    <w:rsid w:val="5EBD78BB"/>
    <w:rsid w:val="6362673D"/>
    <w:rsid w:val="65353303"/>
    <w:rsid w:val="699E1AEF"/>
    <w:rsid w:val="6C74376B"/>
    <w:rsid w:val="6CA200F0"/>
    <w:rsid w:val="6F481423"/>
    <w:rsid w:val="6F9D54EF"/>
    <w:rsid w:val="74504178"/>
    <w:rsid w:val="77103EEA"/>
    <w:rsid w:val="7BEC0BF2"/>
    <w:rsid w:val="7F7D47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2"/>
      <w:sz w:val="48"/>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0"/>
    <w:pPr>
      <w:spacing w:beforeLines="30"/>
    </w:pPr>
    <w:rPr>
      <w:rFonts w:ascii="仿宋_GB2312" w:eastAsia="仿宋_GB2312"/>
      <w:sz w:val="30"/>
    </w:rPr>
  </w:style>
  <w:style w:type="paragraph" w:styleId="3">
    <w:name w:val="Body Text Indent"/>
    <w:basedOn w:val="1"/>
    <w:qFormat/>
    <w:uiPriority w:val="0"/>
    <w:pPr>
      <w:ind w:firstLine="600" w:firstLineChars="200"/>
    </w:pPr>
    <w:rPr>
      <w:rFonts w:eastAsia="仿宋_GB2312"/>
      <w:sz w:val="30"/>
      <w:szCs w:val="24"/>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semiHidden/>
    <w:unhideWhenUsed/>
    <w:qFormat/>
    <w:uiPriority w:val="39"/>
  </w:style>
  <w:style w:type="paragraph" w:styleId="7">
    <w:name w:val="toc 2"/>
    <w:basedOn w:val="1"/>
    <w:next w:val="1"/>
    <w:semiHidden/>
    <w:unhideWhenUsed/>
    <w:qFormat/>
    <w:uiPriority w:val="39"/>
    <w:pPr>
      <w:ind w:left="420" w:leftChars="200"/>
    </w:pPr>
  </w:style>
  <w:style w:type="paragraph" w:styleId="8">
    <w:name w:val="Body Text First Indent 2"/>
    <w:basedOn w:val="3"/>
    <w:qFormat/>
    <w:uiPriority w:val="0"/>
    <w:pPr>
      <w:ind w:firstLine="420"/>
    </w:pPr>
  </w:style>
  <w:style w:type="character" w:styleId="11">
    <w:name w:val="Emphasis"/>
    <w:basedOn w:val="10"/>
    <w:qFormat/>
    <w:uiPriority w:val="20"/>
  </w:style>
  <w:style w:type="paragraph" w:styleId="12">
    <w:name w:val="List Paragraph"/>
    <w:basedOn w:val="1"/>
    <w:qFormat/>
    <w:uiPriority w:val="34"/>
    <w:pPr>
      <w:ind w:firstLine="420" w:firstLineChars="200"/>
    </w:pPr>
  </w:style>
  <w:style w:type="character" w:customStyle="1" w:styleId="13">
    <w:name w:val="页眉 Char"/>
    <w:basedOn w:val="10"/>
    <w:link w:val="5"/>
    <w:qFormat/>
    <w:uiPriority w:val="99"/>
    <w:rPr>
      <w:rFonts w:ascii="宋体" w:hAnsi="Times New Roman" w:eastAsia="宋体" w:cs="Times New Roman"/>
      <w:sz w:val="18"/>
      <w:szCs w:val="18"/>
    </w:rPr>
  </w:style>
  <w:style w:type="character" w:customStyle="1" w:styleId="14">
    <w:name w:val="页脚 Char"/>
    <w:basedOn w:val="10"/>
    <w:link w:val="4"/>
    <w:qFormat/>
    <w:uiPriority w:val="99"/>
    <w:rPr>
      <w:rFonts w:ascii="宋体" w:hAnsi="Times New Roman" w:eastAsia="宋体" w:cs="Times New Roman"/>
      <w:sz w:val="18"/>
      <w:szCs w:val="18"/>
    </w:rPr>
  </w:style>
  <w:style w:type="character" w:customStyle="1" w:styleId="15">
    <w:name w:val="正文文本 Char"/>
    <w:basedOn w:val="10"/>
    <w:link w:val="2"/>
    <w:qFormat/>
    <w:uiPriority w:val="0"/>
    <w:rPr>
      <w:rFonts w:ascii="仿宋_GB2312" w:hAnsi="Times New Roman" w:eastAsia="仿宋_GB2312" w:cs="Times New Roman"/>
      <w:kern w:val="2"/>
      <w:sz w:val="30"/>
      <w:szCs w:val="24"/>
    </w:rPr>
  </w:style>
  <w:style w:type="paragraph" w:customStyle="1" w:styleId="16">
    <w:name w:val="WPSOffice手动目录 1"/>
    <w:qFormat/>
    <w:uiPriority w:val="0"/>
    <w:pPr>
      <w:ind w:leftChars="0"/>
    </w:pPr>
    <w:rPr>
      <w:rFonts w:ascii="Calibri" w:hAnsi="Calibri" w:eastAsia="宋体" w:cs="Times New Roman"/>
      <w:sz w:val="20"/>
      <w:szCs w:val="20"/>
    </w:rPr>
  </w:style>
  <w:style w:type="paragraph" w:customStyle="1" w:styleId="17">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9</Pages>
  <Words>3035</Words>
  <Characters>3252</Characters>
  <Lines>24</Lines>
  <Paragraphs>7</Paragraphs>
  <TotalTime>0</TotalTime>
  <ScaleCrop>false</ScaleCrop>
  <LinksUpToDate>false</LinksUpToDate>
  <CharactersWithSpaces>3394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2017-10-20T03:21:00Z</dcterms:created>
  <dc:creator>null,null,总收发</dc:creator>
  <cp:lastModifiedBy>罗江区应急局</cp:lastModifiedBy>
  <dcterms:modified xsi:type="dcterms:W3CDTF">2023-02-07T08:13:49Z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235ED711178743E79909B26D2BBA9ADA</vt:lpwstr>
  </property>
</Properties>
</file>