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953C9">
      <w:pPr>
        <w:pStyle w:val="13"/>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方正粗黑宋简体" w:hAnsi="方正粗黑宋简体" w:eastAsia="方正粗黑宋简体" w:cs="方正粗黑宋简体"/>
          <w:sz w:val="44"/>
          <w:szCs w:val="44"/>
        </w:rPr>
      </w:pPr>
      <w:bookmarkStart w:id="0" w:name="_Toc28114"/>
      <w:bookmarkStart w:id="1" w:name="_Toc9669"/>
    </w:p>
    <w:p w14:paraId="43D2A98F">
      <w:pPr>
        <w:pStyle w:val="13"/>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方正粗黑宋简体" w:hAnsi="方正粗黑宋简体" w:eastAsia="方正粗黑宋简体" w:cs="方正粗黑宋简体"/>
          <w:sz w:val="44"/>
          <w:szCs w:val="44"/>
        </w:rPr>
      </w:pPr>
      <w:r>
        <w:rPr>
          <w:rFonts w:hint="eastAsia" w:ascii="方正粗黑宋简体" w:hAnsi="方正粗黑宋简体" w:eastAsia="方正粗黑宋简体" w:cs="方正粗黑宋简体"/>
          <w:sz w:val="44"/>
          <w:szCs w:val="44"/>
        </w:rPr>
        <w:t>德阳市罗江区</w:t>
      </w:r>
      <w:bookmarkEnd w:id="0"/>
      <w:bookmarkEnd w:id="1"/>
    </w:p>
    <w:p w14:paraId="75DC0BCC">
      <w:pPr>
        <w:pStyle w:val="13"/>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方正粗黑宋简体" w:hAnsi="方正粗黑宋简体" w:eastAsia="方正粗黑宋简体" w:cs="方正粗黑宋简体"/>
          <w:sz w:val="44"/>
          <w:szCs w:val="44"/>
        </w:rPr>
      </w:pPr>
      <w:bookmarkStart w:id="2" w:name="_Toc16341"/>
      <w:bookmarkStart w:id="3" w:name="_Toc22758"/>
      <w:bookmarkStart w:id="4" w:name="_Toc16190"/>
      <w:bookmarkStart w:id="5" w:name="_Toc16249"/>
      <w:r>
        <w:rPr>
          <w:rFonts w:hint="eastAsia" w:ascii="方正粗黑宋简体" w:hAnsi="方正粗黑宋简体" w:eastAsia="方正粗黑宋简体" w:cs="方正粗黑宋简体"/>
          <w:sz w:val="44"/>
          <w:szCs w:val="44"/>
          <w:lang w:eastAsia="zh-CN"/>
        </w:rPr>
        <w:t>道路运输管理所</w:t>
      </w:r>
      <w:r>
        <w:rPr>
          <w:rFonts w:hint="eastAsia" w:ascii="方正粗黑宋简体" w:hAnsi="方正粗黑宋简体" w:eastAsia="方正粗黑宋简体" w:cs="方正粗黑宋简体"/>
          <w:sz w:val="44"/>
          <w:szCs w:val="44"/>
        </w:rPr>
        <w:t>20</w:t>
      </w:r>
      <w:r>
        <w:rPr>
          <w:rFonts w:hint="eastAsia" w:ascii="方正粗黑宋简体" w:hAnsi="方正粗黑宋简体" w:eastAsia="方正粗黑宋简体" w:cs="方正粗黑宋简体"/>
          <w:sz w:val="44"/>
          <w:szCs w:val="44"/>
          <w:lang w:val="en-US" w:eastAsia="zh-CN"/>
        </w:rPr>
        <w:t>25</w:t>
      </w:r>
      <w:r>
        <w:rPr>
          <w:rFonts w:hint="eastAsia" w:ascii="方正粗黑宋简体" w:hAnsi="方正粗黑宋简体" w:eastAsia="方正粗黑宋简体" w:cs="方正粗黑宋简体"/>
          <w:sz w:val="44"/>
          <w:szCs w:val="44"/>
        </w:rPr>
        <w:t>年部门预算编制</w:t>
      </w:r>
    </w:p>
    <w:p w14:paraId="694CF9DD">
      <w:pPr>
        <w:pStyle w:val="13"/>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方正粗黑宋简体" w:hAnsi="方正粗黑宋简体" w:eastAsia="方正粗黑宋简体" w:cs="方正粗黑宋简体"/>
          <w:sz w:val="44"/>
          <w:szCs w:val="44"/>
        </w:rPr>
      </w:pPr>
      <w:r>
        <w:rPr>
          <w:rFonts w:hint="eastAsia" w:ascii="方正粗黑宋简体" w:hAnsi="方正粗黑宋简体" w:eastAsia="方正粗黑宋简体" w:cs="方正粗黑宋简体"/>
          <w:sz w:val="44"/>
          <w:szCs w:val="44"/>
        </w:rPr>
        <w:t>说</w:t>
      </w:r>
      <w:r>
        <w:rPr>
          <w:rFonts w:hint="eastAsia" w:ascii="方正粗黑宋简体" w:hAnsi="方正粗黑宋简体" w:eastAsia="方正粗黑宋简体" w:cs="方正粗黑宋简体"/>
          <w:sz w:val="44"/>
          <w:szCs w:val="44"/>
          <w:lang w:val="en-US" w:eastAsia="zh-CN"/>
        </w:rPr>
        <w:t xml:space="preserve"> </w:t>
      </w:r>
      <w:r>
        <w:rPr>
          <w:rFonts w:hint="eastAsia" w:ascii="方正粗黑宋简体" w:hAnsi="方正粗黑宋简体" w:eastAsia="方正粗黑宋简体" w:cs="方正粗黑宋简体"/>
          <w:sz w:val="44"/>
          <w:szCs w:val="44"/>
        </w:rPr>
        <w:t>明</w:t>
      </w:r>
      <w:bookmarkEnd w:id="2"/>
      <w:bookmarkEnd w:id="3"/>
      <w:bookmarkEnd w:id="4"/>
      <w:bookmarkEnd w:id="5"/>
    </w:p>
    <w:p w14:paraId="6ED76314">
      <w:pPr>
        <w:pStyle w:val="2"/>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p w14:paraId="7F23344A">
      <w:pPr>
        <w:rPr>
          <w:rFonts w:hint="eastAsia" w:ascii="仿宋" w:hAnsi="仿宋" w:eastAsia="仿宋" w:cs="仿宋"/>
          <w:sz w:val="32"/>
          <w:szCs w:val="32"/>
        </w:rPr>
      </w:pPr>
    </w:p>
    <w:p w14:paraId="7B26EC35">
      <w:pPr>
        <w:pStyle w:val="2"/>
        <w:rPr>
          <w:rFonts w:hint="eastAsia" w:ascii="仿宋" w:hAnsi="仿宋" w:eastAsia="仿宋" w:cs="仿宋"/>
          <w:sz w:val="32"/>
          <w:szCs w:val="32"/>
        </w:rPr>
      </w:pPr>
    </w:p>
    <w:p w14:paraId="081BB4A4">
      <w:pPr>
        <w:rPr>
          <w:rFonts w:hint="eastAsia" w:ascii="仿宋" w:hAnsi="仿宋" w:eastAsia="仿宋" w:cs="仿宋"/>
          <w:sz w:val="32"/>
          <w:szCs w:val="32"/>
        </w:rPr>
      </w:pPr>
    </w:p>
    <w:p w14:paraId="413D9E73">
      <w:pPr>
        <w:pStyle w:val="2"/>
        <w:rPr>
          <w:rFonts w:hint="eastAsia" w:ascii="仿宋" w:hAnsi="仿宋" w:eastAsia="仿宋" w:cs="仿宋"/>
          <w:sz w:val="32"/>
          <w:szCs w:val="32"/>
        </w:rPr>
      </w:pPr>
    </w:p>
    <w:p w14:paraId="2E33B1E4">
      <w:pPr>
        <w:rPr>
          <w:rFonts w:hint="eastAsia" w:ascii="仿宋" w:hAnsi="仿宋" w:eastAsia="仿宋" w:cs="仿宋"/>
          <w:sz w:val="32"/>
          <w:szCs w:val="32"/>
        </w:rPr>
      </w:pPr>
    </w:p>
    <w:p w14:paraId="2CCE0AF6">
      <w:pPr>
        <w:pStyle w:val="2"/>
        <w:rPr>
          <w:rFonts w:hint="eastAsia" w:ascii="仿宋" w:hAnsi="仿宋" w:eastAsia="仿宋" w:cs="仿宋"/>
          <w:sz w:val="32"/>
          <w:szCs w:val="32"/>
        </w:rPr>
      </w:pPr>
    </w:p>
    <w:p w14:paraId="712C44F9">
      <w:pPr>
        <w:rPr>
          <w:rFonts w:hint="eastAsia" w:ascii="仿宋" w:hAnsi="仿宋" w:eastAsia="仿宋" w:cs="仿宋"/>
          <w:sz w:val="32"/>
          <w:szCs w:val="32"/>
        </w:rPr>
      </w:pPr>
    </w:p>
    <w:p w14:paraId="5B7004BA">
      <w:pPr>
        <w:pStyle w:val="2"/>
        <w:rPr>
          <w:rFonts w:hint="eastAsia" w:ascii="仿宋" w:hAnsi="仿宋" w:eastAsia="仿宋" w:cs="仿宋"/>
          <w:sz w:val="32"/>
          <w:szCs w:val="32"/>
        </w:rPr>
      </w:pPr>
    </w:p>
    <w:p w14:paraId="6C05D5F9">
      <w:pPr>
        <w:rPr>
          <w:rFonts w:hint="eastAsia" w:ascii="仿宋" w:hAnsi="仿宋" w:eastAsia="仿宋" w:cs="仿宋"/>
          <w:sz w:val="32"/>
          <w:szCs w:val="32"/>
        </w:rPr>
      </w:pPr>
    </w:p>
    <w:p w14:paraId="36648D74">
      <w:pPr>
        <w:pStyle w:val="2"/>
        <w:rPr>
          <w:rFonts w:hint="eastAsia" w:ascii="仿宋" w:hAnsi="仿宋" w:eastAsia="仿宋" w:cs="仿宋"/>
          <w:sz w:val="32"/>
          <w:szCs w:val="32"/>
        </w:rPr>
      </w:pPr>
    </w:p>
    <w:p w14:paraId="571BE3D0">
      <w:pPr>
        <w:rPr>
          <w:rFonts w:hint="eastAsia" w:ascii="仿宋" w:hAnsi="仿宋" w:eastAsia="仿宋" w:cs="仿宋"/>
          <w:sz w:val="32"/>
          <w:szCs w:val="32"/>
        </w:rPr>
      </w:pPr>
    </w:p>
    <w:p w14:paraId="2B5EBF1F">
      <w:pPr>
        <w:pStyle w:val="2"/>
        <w:rPr>
          <w:rFonts w:hint="eastAsia" w:ascii="仿宋" w:hAnsi="仿宋" w:eastAsia="仿宋" w:cs="仿宋"/>
          <w:sz w:val="32"/>
          <w:szCs w:val="32"/>
        </w:rPr>
      </w:pPr>
    </w:p>
    <w:p w14:paraId="7782A433">
      <w:pPr>
        <w:rPr>
          <w:rFonts w:hint="eastAsia" w:ascii="仿宋" w:hAnsi="仿宋" w:eastAsia="仿宋" w:cs="仿宋"/>
          <w:sz w:val="32"/>
          <w:szCs w:val="32"/>
        </w:rPr>
      </w:pPr>
    </w:p>
    <w:p w14:paraId="1B22461E">
      <w:pPr>
        <w:pStyle w:val="2"/>
        <w:rPr>
          <w:rFonts w:hint="eastAsia" w:ascii="仿宋" w:hAnsi="仿宋" w:eastAsia="仿宋" w:cs="仿宋"/>
          <w:sz w:val="32"/>
          <w:szCs w:val="32"/>
        </w:rPr>
      </w:pPr>
    </w:p>
    <w:p w14:paraId="643FD904">
      <w:pPr>
        <w:rPr>
          <w:rFonts w:hint="eastAsia" w:ascii="仿宋" w:hAnsi="仿宋" w:eastAsia="仿宋" w:cs="仿宋"/>
          <w:sz w:val="32"/>
          <w:szCs w:val="32"/>
        </w:rPr>
      </w:pPr>
    </w:p>
    <w:p w14:paraId="560B3936">
      <w:pPr>
        <w:pStyle w:val="12"/>
        <w:tabs>
          <w:tab w:val="right" w:leader="dot" w:pos="8306"/>
        </w:tabs>
        <w:rPr>
          <w:rFonts w:ascii="宋体" w:hAnsi="宋体" w:eastAsia="宋体" w:cs="Times New Roman"/>
          <w:kern w:val="2"/>
          <w:sz w:val="21"/>
          <w:szCs w:val="24"/>
          <w:lang w:val="en-US" w:eastAsia="zh-CN" w:bidi="ar-SA"/>
        </w:rPr>
      </w:pPr>
    </w:p>
    <w:p w14:paraId="2DD475BE">
      <w:pPr>
        <w:pStyle w:val="2"/>
        <w:ind w:left="0" w:leftChars="0" w:firstLine="0" w:firstLineChars="0"/>
        <w:rPr>
          <w:rFonts w:ascii="宋体" w:hAnsi="宋体" w:eastAsia="宋体" w:cs="Times New Roman"/>
          <w:kern w:val="2"/>
          <w:sz w:val="21"/>
          <w:szCs w:val="24"/>
          <w:lang w:val="en-US" w:eastAsia="zh-CN" w:bidi="ar-SA"/>
        </w:rPr>
      </w:pPr>
    </w:p>
    <w:sdt>
      <w:sdtPr>
        <w:rPr>
          <w:rFonts w:ascii="宋体" w:hAnsi="宋体" w:eastAsia="宋体" w:cs="Times New Roman"/>
          <w:kern w:val="2"/>
          <w:sz w:val="21"/>
          <w:szCs w:val="24"/>
          <w:lang w:val="en-US" w:eastAsia="zh-CN" w:bidi="ar-SA"/>
        </w:rPr>
        <w:id w:val="147481963"/>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635AAD20">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6" w:name="_Toc14765"/>
          <w:bookmarkStart w:id="7" w:name="_Toc20563"/>
          <w:bookmarkStart w:id="8" w:name="_Toc31907"/>
        </w:p>
        <w:p w14:paraId="42EEE845">
          <w:pPr>
            <w:spacing w:before="0" w:beforeLines="0" w:after="0" w:afterLines="0" w:line="240" w:lineRule="auto"/>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sz w:val="28"/>
              <w:szCs w:val="28"/>
            </w:rPr>
            <w:t>目</w:t>
          </w:r>
          <w:r>
            <w:rPr>
              <w:rFonts w:hint="eastAsia" w:ascii="仿宋" w:hAnsi="仿宋" w:cs="仿宋"/>
              <w:sz w:val="28"/>
              <w:szCs w:val="28"/>
              <w:lang w:val="en-US" w:eastAsia="zh-CN"/>
            </w:rPr>
            <w:t xml:space="preserve"> </w:t>
          </w:r>
          <w:r>
            <w:rPr>
              <w:rFonts w:hint="eastAsia" w:ascii="仿宋" w:hAnsi="仿宋" w:eastAsia="仿宋" w:cs="仿宋"/>
              <w:sz w:val="28"/>
              <w:szCs w:val="28"/>
            </w:rPr>
            <w:t>录</w:t>
          </w:r>
        </w:p>
        <w:p w14:paraId="637B5947">
          <w:pPr>
            <w:pStyle w:val="11"/>
            <w:tabs>
              <w:tab w:val="right" w:leader="dot" w:pos="830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_Toc143 </w:instrText>
          </w:r>
          <w:r>
            <w:rPr>
              <w:rFonts w:hint="eastAsia" w:ascii="仿宋" w:hAnsi="仿宋" w:eastAsia="仿宋" w:cs="仿宋"/>
              <w:szCs w:val="28"/>
            </w:rPr>
            <w:fldChar w:fldCharType="separate"/>
          </w:r>
          <w:r>
            <w:rPr>
              <w:rFonts w:hint="eastAsia"/>
            </w:rPr>
            <w:t>一、基本职能及主要工作</w:t>
          </w:r>
          <w:r>
            <w:tab/>
          </w:r>
          <w:r>
            <w:fldChar w:fldCharType="begin"/>
          </w:r>
          <w:r>
            <w:instrText xml:space="preserve"> PAGEREF _Toc143 \h </w:instrText>
          </w:r>
          <w:r>
            <w:fldChar w:fldCharType="separate"/>
          </w:r>
          <w:r>
            <w:t>3</w:t>
          </w:r>
          <w:r>
            <w:fldChar w:fldCharType="end"/>
          </w:r>
          <w:r>
            <w:rPr>
              <w:rFonts w:hint="eastAsia" w:ascii="仿宋" w:hAnsi="仿宋" w:eastAsia="仿宋" w:cs="仿宋"/>
              <w:szCs w:val="28"/>
            </w:rPr>
            <w:fldChar w:fldCharType="end"/>
          </w:r>
        </w:p>
        <w:p w14:paraId="5F774571">
          <w:pPr>
            <w:pStyle w:val="12"/>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_Toc31030 </w:instrText>
          </w:r>
          <w:r>
            <w:rPr>
              <w:rFonts w:hint="eastAsia" w:ascii="仿宋" w:hAnsi="仿宋" w:eastAsia="仿宋" w:cs="仿宋"/>
              <w:szCs w:val="28"/>
            </w:rPr>
            <w:fldChar w:fldCharType="separate"/>
          </w:r>
          <w:r>
            <w:rPr>
              <w:rFonts w:hint="eastAsia"/>
              <w:lang w:eastAsia="zh-CN"/>
            </w:rPr>
            <w:t>（一）基本职能</w:t>
          </w:r>
          <w:r>
            <w:tab/>
          </w:r>
          <w:r>
            <w:fldChar w:fldCharType="begin"/>
          </w:r>
          <w:r>
            <w:instrText xml:space="preserve"> PAGEREF _Toc31030 \h </w:instrText>
          </w:r>
          <w:r>
            <w:fldChar w:fldCharType="separate"/>
          </w:r>
          <w:r>
            <w:t>3</w:t>
          </w:r>
          <w:r>
            <w:fldChar w:fldCharType="end"/>
          </w:r>
          <w:r>
            <w:rPr>
              <w:rFonts w:hint="eastAsia" w:ascii="仿宋" w:hAnsi="仿宋" w:eastAsia="仿宋" w:cs="仿宋"/>
              <w:szCs w:val="28"/>
            </w:rPr>
            <w:fldChar w:fldCharType="end"/>
          </w:r>
        </w:p>
        <w:p w14:paraId="7663D4DF">
          <w:pPr>
            <w:pStyle w:val="12"/>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_Toc7679 </w:instrText>
          </w:r>
          <w:r>
            <w:rPr>
              <w:rFonts w:hint="eastAsia" w:ascii="仿宋" w:hAnsi="仿宋" w:eastAsia="仿宋" w:cs="仿宋"/>
              <w:szCs w:val="28"/>
            </w:rPr>
            <w:fldChar w:fldCharType="separate"/>
          </w:r>
          <w:r>
            <w:rPr>
              <w:rFonts w:hint="eastAsia"/>
            </w:rPr>
            <w:t>（二）</w:t>
          </w:r>
          <w:r>
            <w:rPr>
              <w:rFonts w:hint="eastAsia"/>
              <w:lang w:eastAsia="zh-CN"/>
            </w:rPr>
            <w:t>罗江区道路运输管理所</w:t>
          </w:r>
          <w:r>
            <w:rPr>
              <w:rFonts w:hint="eastAsia"/>
            </w:rPr>
            <w:t>20</w:t>
          </w:r>
          <w:r>
            <w:rPr>
              <w:rFonts w:hint="eastAsia"/>
              <w:lang w:val="en-US" w:eastAsia="zh-CN"/>
            </w:rPr>
            <w:t>25</w:t>
          </w:r>
          <w:r>
            <w:rPr>
              <w:rFonts w:hint="eastAsia"/>
            </w:rPr>
            <w:t>年重点工作。</w:t>
          </w:r>
          <w:r>
            <w:tab/>
          </w:r>
          <w:r>
            <w:fldChar w:fldCharType="begin"/>
          </w:r>
          <w:r>
            <w:instrText xml:space="preserve"> PAGEREF _Toc7679 \h </w:instrText>
          </w:r>
          <w:r>
            <w:fldChar w:fldCharType="separate"/>
          </w:r>
          <w:r>
            <w:t>3</w:t>
          </w:r>
          <w:r>
            <w:fldChar w:fldCharType="end"/>
          </w:r>
          <w:r>
            <w:rPr>
              <w:rFonts w:hint="eastAsia" w:ascii="仿宋" w:hAnsi="仿宋" w:eastAsia="仿宋" w:cs="仿宋"/>
              <w:szCs w:val="28"/>
            </w:rPr>
            <w:fldChar w:fldCharType="end"/>
          </w:r>
        </w:p>
        <w:p w14:paraId="2F5414E1">
          <w:pPr>
            <w:pStyle w:val="11"/>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_Toc153 </w:instrText>
          </w:r>
          <w:r>
            <w:rPr>
              <w:rFonts w:hint="eastAsia" w:ascii="仿宋" w:hAnsi="仿宋" w:eastAsia="仿宋" w:cs="仿宋"/>
              <w:szCs w:val="28"/>
            </w:rPr>
            <w:fldChar w:fldCharType="separate"/>
          </w:r>
          <w:r>
            <w:rPr>
              <w:rFonts w:hint="eastAsia"/>
            </w:rPr>
            <w:t>二、部门预算单位构成</w:t>
          </w:r>
          <w:r>
            <w:tab/>
          </w:r>
          <w:r>
            <w:fldChar w:fldCharType="begin"/>
          </w:r>
          <w:r>
            <w:instrText xml:space="preserve"> PAGEREF _Toc153 \h </w:instrText>
          </w:r>
          <w:r>
            <w:fldChar w:fldCharType="separate"/>
          </w:r>
          <w:r>
            <w:t>5</w:t>
          </w:r>
          <w:r>
            <w:fldChar w:fldCharType="end"/>
          </w:r>
          <w:r>
            <w:rPr>
              <w:rFonts w:hint="eastAsia" w:ascii="仿宋" w:hAnsi="仿宋" w:eastAsia="仿宋" w:cs="仿宋"/>
              <w:szCs w:val="28"/>
            </w:rPr>
            <w:fldChar w:fldCharType="end"/>
          </w:r>
        </w:p>
        <w:p w14:paraId="7CDBE71E">
          <w:pPr>
            <w:pStyle w:val="11"/>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_Toc11861 </w:instrText>
          </w:r>
          <w:r>
            <w:rPr>
              <w:rFonts w:hint="eastAsia" w:ascii="仿宋" w:hAnsi="仿宋" w:eastAsia="仿宋" w:cs="仿宋"/>
              <w:szCs w:val="28"/>
            </w:rPr>
            <w:fldChar w:fldCharType="separate"/>
          </w:r>
          <w:r>
            <w:rPr>
              <w:rFonts w:hint="eastAsia"/>
            </w:rPr>
            <w:t>三、收支预算增减变化情况说明</w:t>
          </w:r>
          <w:r>
            <w:tab/>
          </w:r>
          <w:r>
            <w:fldChar w:fldCharType="begin"/>
          </w:r>
          <w:r>
            <w:instrText xml:space="preserve"> PAGEREF _Toc11861 \h </w:instrText>
          </w:r>
          <w:r>
            <w:fldChar w:fldCharType="separate"/>
          </w:r>
          <w:r>
            <w:t>5</w:t>
          </w:r>
          <w:r>
            <w:fldChar w:fldCharType="end"/>
          </w:r>
          <w:r>
            <w:rPr>
              <w:rFonts w:hint="eastAsia" w:ascii="仿宋" w:hAnsi="仿宋" w:eastAsia="仿宋" w:cs="仿宋"/>
              <w:szCs w:val="28"/>
            </w:rPr>
            <w:fldChar w:fldCharType="end"/>
          </w:r>
        </w:p>
        <w:p w14:paraId="102B903E">
          <w:pPr>
            <w:pStyle w:val="12"/>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_Toc2869 </w:instrText>
          </w:r>
          <w:r>
            <w:rPr>
              <w:rFonts w:hint="eastAsia" w:ascii="仿宋" w:hAnsi="仿宋" w:eastAsia="仿宋" w:cs="仿宋"/>
              <w:szCs w:val="28"/>
            </w:rPr>
            <w:fldChar w:fldCharType="separate"/>
          </w:r>
          <w:r>
            <w:rPr>
              <w:rFonts w:hint="eastAsia"/>
            </w:rPr>
            <w:t>（一）收入预算情况</w:t>
          </w:r>
          <w:r>
            <w:tab/>
          </w:r>
          <w:r>
            <w:fldChar w:fldCharType="begin"/>
          </w:r>
          <w:r>
            <w:instrText xml:space="preserve"> PAGEREF _Toc2869 \h </w:instrText>
          </w:r>
          <w:r>
            <w:fldChar w:fldCharType="separate"/>
          </w:r>
          <w:r>
            <w:t>5</w:t>
          </w:r>
          <w:r>
            <w:fldChar w:fldCharType="end"/>
          </w:r>
          <w:r>
            <w:rPr>
              <w:rFonts w:hint="eastAsia" w:ascii="仿宋" w:hAnsi="仿宋" w:eastAsia="仿宋" w:cs="仿宋"/>
              <w:szCs w:val="28"/>
            </w:rPr>
            <w:fldChar w:fldCharType="end"/>
          </w:r>
        </w:p>
        <w:p w14:paraId="3C7C5CF9">
          <w:pPr>
            <w:pStyle w:val="12"/>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_Toc20047 </w:instrText>
          </w:r>
          <w:r>
            <w:rPr>
              <w:rFonts w:hint="eastAsia" w:ascii="仿宋" w:hAnsi="仿宋" w:eastAsia="仿宋" w:cs="仿宋"/>
              <w:szCs w:val="28"/>
            </w:rPr>
            <w:fldChar w:fldCharType="separate"/>
          </w:r>
          <w:r>
            <w:rPr>
              <w:rFonts w:hint="eastAsia"/>
            </w:rPr>
            <w:t>（二）支出预算情况</w:t>
          </w:r>
          <w:r>
            <w:tab/>
          </w:r>
          <w:r>
            <w:fldChar w:fldCharType="begin"/>
          </w:r>
          <w:r>
            <w:instrText xml:space="preserve"> PAGEREF _Toc20047 \h </w:instrText>
          </w:r>
          <w:r>
            <w:fldChar w:fldCharType="separate"/>
          </w:r>
          <w:r>
            <w:t>5</w:t>
          </w:r>
          <w:r>
            <w:fldChar w:fldCharType="end"/>
          </w:r>
          <w:r>
            <w:rPr>
              <w:rFonts w:hint="eastAsia" w:ascii="仿宋" w:hAnsi="仿宋" w:eastAsia="仿宋" w:cs="仿宋"/>
              <w:szCs w:val="28"/>
            </w:rPr>
            <w:fldChar w:fldCharType="end"/>
          </w:r>
        </w:p>
        <w:p w14:paraId="50BBAD13">
          <w:pPr>
            <w:pStyle w:val="11"/>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_Toc5124 </w:instrText>
          </w:r>
          <w:r>
            <w:rPr>
              <w:rFonts w:hint="eastAsia" w:ascii="仿宋" w:hAnsi="仿宋" w:eastAsia="仿宋" w:cs="仿宋"/>
              <w:szCs w:val="28"/>
            </w:rPr>
            <w:fldChar w:fldCharType="separate"/>
          </w:r>
          <w:r>
            <w:rPr>
              <w:rFonts w:hint="eastAsia"/>
            </w:rPr>
            <w:t>四、财政拨款收支预算情况说明</w:t>
          </w:r>
          <w:r>
            <w:tab/>
          </w:r>
          <w:r>
            <w:fldChar w:fldCharType="begin"/>
          </w:r>
          <w:r>
            <w:instrText xml:space="preserve"> PAGEREF _Toc5124 \h </w:instrText>
          </w:r>
          <w:r>
            <w:fldChar w:fldCharType="separate"/>
          </w:r>
          <w:r>
            <w:t>5</w:t>
          </w:r>
          <w:r>
            <w:fldChar w:fldCharType="end"/>
          </w:r>
          <w:r>
            <w:rPr>
              <w:rFonts w:hint="eastAsia" w:ascii="仿宋" w:hAnsi="仿宋" w:eastAsia="仿宋" w:cs="仿宋"/>
              <w:szCs w:val="28"/>
            </w:rPr>
            <w:fldChar w:fldCharType="end"/>
          </w:r>
        </w:p>
        <w:p w14:paraId="5389BF82">
          <w:pPr>
            <w:pStyle w:val="11"/>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_Toc329 </w:instrText>
          </w:r>
          <w:r>
            <w:rPr>
              <w:rFonts w:hint="eastAsia" w:ascii="仿宋" w:hAnsi="仿宋" w:eastAsia="仿宋" w:cs="仿宋"/>
              <w:szCs w:val="28"/>
            </w:rPr>
            <w:fldChar w:fldCharType="separate"/>
          </w:r>
          <w:r>
            <w:rPr>
              <w:rFonts w:hint="eastAsia"/>
            </w:rPr>
            <w:t>五、一般公共预算当年拨款情况说明</w:t>
          </w:r>
          <w:r>
            <w:tab/>
          </w:r>
          <w:r>
            <w:fldChar w:fldCharType="begin"/>
          </w:r>
          <w:r>
            <w:instrText xml:space="preserve"> PAGEREF _Toc329 \h </w:instrText>
          </w:r>
          <w:r>
            <w:fldChar w:fldCharType="separate"/>
          </w:r>
          <w:r>
            <w:t>6</w:t>
          </w:r>
          <w:r>
            <w:fldChar w:fldCharType="end"/>
          </w:r>
          <w:r>
            <w:rPr>
              <w:rFonts w:hint="eastAsia" w:ascii="仿宋" w:hAnsi="仿宋" w:eastAsia="仿宋" w:cs="仿宋"/>
              <w:szCs w:val="28"/>
            </w:rPr>
            <w:fldChar w:fldCharType="end"/>
          </w:r>
        </w:p>
        <w:p w14:paraId="6E66B1D9">
          <w:pPr>
            <w:pStyle w:val="12"/>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_Toc31744 </w:instrText>
          </w:r>
          <w:r>
            <w:rPr>
              <w:rFonts w:hint="eastAsia" w:ascii="仿宋" w:hAnsi="仿宋" w:eastAsia="仿宋" w:cs="仿宋"/>
              <w:szCs w:val="28"/>
            </w:rPr>
            <w:fldChar w:fldCharType="separate"/>
          </w:r>
          <w:r>
            <w:rPr>
              <w:rFonts w:hint="eastAsia"/>
            </w:rPr>
            <w:t>（一）一般公共预算当年拨款规模变化情况</w:t>
          </w:r>
          <w:r>
            <w:tab/>
          </w:r>
          <w:r>
            <w:fldChar w:fldCharType="begin"/>
          </w:r>
          <w:r>
            <w:instrText xml:space="preserve"> PAGEREF _Toc31744 \h </w:instrText>
          </w:r>
          <w:r>
            <w:fldChar w:fldCharType="separate"/>
          </w:r>
          <w:r>
            <w:t>6</w:t>
          </w:r>
          <w:r>
            <w:fldChar w:fldCharType="end"/>
          </w:r>
          <w:r>
            <w:rPr>
              <w:rFonts w:hint="eastAsia" w:ascii="仿宋" w:hAnsi="仿宋" w:eastAsia="仿宋" w:cs="仿宋"/>
              <w:szCs w:val="28"/>
            </w:rPr>
            <w:fldChar w:fldCharType="end"/>
          </w:r>
        </w:p>
        <w:p w14:paraId="4CF52D42">
          <w:pPr>
            <w:pStyle w:val="12"/>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_Toc2875 </w:instrText>
          </w:r>
          <w:r>
            <w:rPr>
              <w:rFonts w:hint="eastAsia" w:ascii="仿宋" w:hAnsi="仿宋" w:eastAsia="仿宋" w:cs="仿宋"/>
              <w:szCs w:val="28"/>
            </w:rPr>
            <w:fldChar w:fldCharType="separate"/>
          </w:r>
          <w:r>
            <w:rPr>
              <w:rFonts w:hint="eastAsia"/>
            </w:rPr>
            <w:t>（二）一般公共预算当年拨款结构情况(按照功能科目类写)</w:t>
          </w:r>
          <w:r>
            <w:tab/>
          </w:r>
          <w:r>
            <w:fldChar w:fldCharType="begin"/>
          </w:r>
          <w:r>
            <w:instrText xml:space="preserve"> PAGEREF _Toc2875 \h </w:instrText>
          </w:r>
          <w:r>
            <w:fldChar w:fldCharType="separate"/>
          </w:r>
          <w:r>
            <w:t>6</w:t>
          </w:r>
          <w:r>
            <w:fldChar w:fldCharType="end"/>
          </w:r>
          <w:r>
            <w:rPr>
              <w:rFonts w:hint="eastAsia" w:ascii="仿宋" w:hAnsi="仿宋" w:eastAsia="仿宋" w:cs="仿宋"/>
              <w:szCs w:val="28"/>
            </w:rPr>
            <w:fldChar w:fldCharType="end"/>
          </w:r>
        </w:p>
        <w:p w14:paraId="2D02EF3B">
          <w:pPr>
            <w:pStyle w:val="12"/>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_Toc19095 </w:instrText>
          </w:r>
          <w:r>
            <w:rPr>
              <w:rFonts w:hint="eastAsia" w:ascii="仿宋" w:hAnsi="仿宋" w:eastAsia="仿宋" w:cs="仿宋"/>
              <w:szCs w:val="28"/>
            </w:rPr>
            <w:fldChar w:fldCharType="separate"/>
          </w:r>
          <w:r>
            <w:rPr>
              <w:rFonts w:hint="eastAsia"/>
              <w:lang w:eastAsia="zh-CN"/>
            </w:rPr>
            <w:t>（三）</w:t>
          </w:r>
          <w:r>
            <w:rPr>
              <w:rFonts w:hint="eastAsia"/>
            </w:rPr>
            <w:t>一般公共预算当年拨款具体使用情况（按功能科目类款项写）</w:t>
          </w:r>
          <w:r>
            <w:tab/>
          </w:r>
          <w:r>
            <w:fldChar w:fldCharType="begin"/>
          </w:r>
          <w:r>
            <w:instrText xml:space="preserve"> PAGEREF _Toc19095 \h </w:instrText>
          </w:r>
          <w:r>
            <w:fldChar w:fldCharType="separate"/>
          </w:r>
          <w:r>
            <w:t>6</w:t>
          </w:r>
          <w:r>
            <w:fldChar w:fldCharType="end"/>
          </w:r>
          <w:r>
            <w:rPr>
              <w:rFonts w:hint="eastAsia" w:ascii="仿宋" w:hAnsi="仿宋" w:eastAsia="仿宋" w:cs="仿宋"/>
              <w:szCs w:val="28"/>
            </w:rPr>
            <w:fldChar w:fldCharType="end"/>
          </w:r>
        </w:p>
        <w:p w14:paraId="6F613754">
          <w:pPr>
            <w:pStyle w:val="11"/>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_Toc17355 </w:instrText>
          </w:r>
          <w:r>
            <w:rPr>
              <w:rFonts w:hint="eastAsia" w:ascii="仿宋" w:hAnsi="仿宋" w:eastAsia="仿宋" w:cs="仿宋"/>
              <w:szCs w:val="28"/>
            </w:rPr>
            <w:fldChar w:fldCharType="separate"/>
          </w:r>
          <w:r>
            <w:rPr>
              <w:rFonts w:hint="eastAsia"/>
            </w:rPr>
            <w:t>六、一般公共预算基本支出情况说明</w:t>
          </w:r>
          <w:r>
            <w:tab/>
          </w:r>
          <w:r>
            <w:fldChar w:fldCharType="begin"/>
          </w:r>
          <w:r>
            <w:instrText xml:space="preserve"> PAGEREF _Toc17355 \h </w:instrText>
          </w:r>
          <w:r>
            <w:fldChar w:fldCharType="separate"/>
          </w:r>
          <w:r>
            <w:t>8</w:t>
          </w:r>
          <w:r>
            <w:fldChar w:fldCharType="end"/>
          </w:r>
          <w:r>
            <w:rPr>
              <w:rFonts w:hint="eastAsia" w:ascii="仿宋" w:hAnsi="仿宋" w:eastAsia="仿宋" w:cs="仿宋"/>
              <w:szCs w:val="28"/>
            </w:rPr>
            <w:fldChar w:fldCharType="end"/>
          </w:r>
        </w:p>
        <w:p w14:paraId="5F23CA5D">
          <w:pPr>
            <w:pStyle w:val="11"/>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_Toc30467 </w:instrText>
          </w:r>
          <w:r>
            <w:rPr>
              <w:rFonts w:hint="eastAsia" w:ascii="仿宋" w:hAnsi="仿宋" w:eastAsia="仿宋" w:cs="仿宋"/>
              <w:szCs w:val="28"/>
            </w:rPr>
            <w:fldChar w:fldCharType="separate"/>
          </w:r>
          <w:r>
            <w:rPr>
              <w:rFonts w:hint="eastAsia"/>
            </w:rPr>
            <w:t>七、“三公”经费财政拨款预算安排情况说明</w:t>
          </w:r>
          <w:r>
            <w:tab/>
          </w:r>
          <w:r>
            <w:fldChar w:fldCharType="begin"/>
          </w:r>
          <w:r>
            <w:instrText xml:space="preserve"> PAGEREF _Toc30467 \h </w:instrText>
          </w:r>
          <w:r>
            <w:fldChar w:fldCharType="separate"/>
          </w:r>
          <w:r>
            <w:t>9</w:t>
          </w:r>
          <w:r>
            <w:fldChar w:fldCharType="end"/>
          </w:r>
          <w:r>
            <w:rPr>
              <w:rFonts w:hint="eastAsia" w:ascii="仿宋" w:hAnsi="仿宋" w:eastAsia="仿宋" w:cs="仿宋"/>
              <w:szCs w:val="28"/>
            </w:rPr>
            <w:fldChar w:fldCharType="end"/>
          </w:r>
        </w:p>
        <w:p w14:paraId="591A613D">
          <w:pPr>
            <w:pStyle w:val="11"/>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_Toc29391 </w:instrText>
          </w:r>
          <w:r>
            <w:rPr>
              <w:rFonts w:hint="eastAsia" w:ascii="仿宋" w:hAnsi="仿宋" w:eastAsia="仿宋" w:cs="仿宋"/>
              <w:szCs w:val="28"/>
            </w:rPr>
            <w:fldChar w:fldCharType="separate"/>
          </w:r>
          <w:r>
            <w:rPr>
              <w:rFonts w:hint="eastAsia"/>
            </w:rPr>
            <w:t>八、 政府性基金预算收支情况说明</w:t>
          </w:r>
          <w:r>
            <w:tab/>
          </w:r>
          <w:r>
            <w:fldChar w:fldCharType="begin"/>
          </w:r>
          <w:r>
            <w:instrText xml:space="preserve"> PAGEREF _Toc29391 \h </w:instrText>
          </w:r>
          <w:r>
            <w:fldChar w:fldCharType="separate"/>
          </w:r>
          <w:r>
            <w:t>10</w:t>
          </w:r>
          <w:r>
            <w:fldChar w:fldCharType="end"/>
          </w:r>
          <w:r>
            <w:rPr>
              <w:rFonts w:hint="eastAsia" w:ascii="仿宋" w:hAnsi="仿宋" w:eastAsia="仿宋" w:cs="仿宋"/>
              <w:szCs w:val="28"/>
            </w:rPr>
            <w:fldChar w:fldCharType="end"/>
          </w:r>
        </w:p>
        <w:p w14:paraId="07AE8472">
          <w:pPr>
            <w:pStyle w:val="11"/>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_Toc10558 </w:instrText>
          </w:r>
          <w:r>
            <w:rPr>
              <w:rFonts w:hint="eastAsia" w:ascii="仿宋" w:hAnsi="仿宋" w:eastAsia="仿宋" w:cs="仿宋"/>
              <w:szCs w:val="28"/>
            </w:rPr>
            <w:fldChar w:fldCharType="separate"/>
          </w:r>
          <w:r>
            <w:rPr>
              <w:rFonts w:hint="eastAsia"/>
            </w:rPr>
            <w:t>九、国有资本经营预算支出情况说明</w:t>
          </w:r>
          <w:r>
            <w:tab/>
          </w:r>
          <w:r>
            <w:fldChar w:fldCharType="begin"/>
          </w:r>
          <w:r>
            <w:instrText xml:space="preserve"> PAGEREF _Toc10558 \h </w:instrText>
          </w:r>
          <w:r>
            <w:fldChar w:fldCharType="separate"/>
          </w:r>
          <w:r>
            <w:t>10</w:t>
          </w:r>
          <w:r>
            <w:fldChar w:fldCharType="end"/>
          </w:r>
          <w:r>
            <w:rPr>
              <w:rFonts w:hint="eastAsia" w:ascii="仿宋" w:hAnsi="仿宋" w:eastAsia="仿宋" w:cs="仿宋"/>
              <w:szCs w:val="28"/>
            </w:rPr>
            <w:fldChar w:fldCharType="end"/>
          </w:r>
        </w:p>
        <w:p w14:paraId="57E73548">
          <w:pPr>
            <w:pStyle w:val="11"/>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_Toc2541 </w:instrText>
          </w:r>
          <w:r>
            <w:rPr>
              <w:rFonts w:hint="eastAsia" w:ascii="仿宋" w:hAnsi="仿宋" w:eastAsia="仿宋" w:cs="仿宋"/>
              <w:szCs w:val="28"/>
            </w:rPr>
            <w:fldChar w:fldCharType="separate"/>
          </w:r>
          <w:r>
            <w:rPr>
              <w:rFonts w:hint="eastAsia"/>
            </w:rPr>
            <w:t>十、其他重要事项的情况说明</w:t>
          </w:r>
          <w:r>
            <w:tab/>
          </w:r>
          <w:r>
            <w:fldChar w:fldCharType="begin"/>
          </w:r>
          <w:r>
            <w:instrText xml:space="preserve"> PAGEREF _Toc2541 \h </w:instrText>
          </w:r>
          <w:r>
            <w:fldChar w:fldCharType="separate"/>
          </w:r>
          <w:r>
            <w:t>10</w:t>
          </w:r>
          <w:r>
            <w:fldChar w:fldCharType="end"/>
          </w:r>
          <w:r>
            <w:rPr>
              <w:rFonts w:hint="eastAsia" w:ascii="仿宋" w:hAnsi="仿宋" w:eastAsia="仿宋" w:cs="仿宋"/>
              <w:szCs w:val="28"/>
            </w:rPr>
            <w:fldChar w:fldCharType="end"/>
          </w:r>
        </w:p>
        <w:p w14:paraId="20AE94B4">
          <w:pPr>
            <w:pStyle w:val="12"/>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_Toc6045 </w:instrText>
          </w:r>
          <w:r>
            <w:rPr>
              <w:rFonts w:hint="eastAsia" w:ascii="仿宋" w:hAnsi="仿宋" w:eastAsia="仿宋" w:cs="仿宋"/>
              <w:szCs w:val="28"/>
            </w:rPr>
            <w:fldChar w:fldCharType="separate"/>
          </w:r>
          <w:r>
            <w:rPr>
              <w:rFonts w:hint="eastAsia"/>
            </w:rPr>
            <w:t>（一）机关运行经费</w:t>
          </w:r>
          <w:r>
            <w:tab/>
          </w:r>
          <w:r>
            <w:fldChar w:fldCharType="begin"/>
          </w:r>
          <w:r>
            <w:instrText xml:space="preserve"> PAGEREF _Toc6045 \h </w:instrText>
          </w:r>
          <w:r>
            <w:fldChar w:fldCharType="separate"/>
          </w:r>
          <w:r>
            <w:t>10</w:t>
          </w:r>
          <w:r>
            <w:fldChar w:fldCharType="end"/>
          </w:r>
          <w:r>
            <w:rPr>
              <w:rFonts w:hint="eastAsia" w:ascii="仿宋" w:hAnsi="仿宋" w:eastAsia="仿宋" w:cs="仿宋"/>
              <w:szCs w:val="28"/>
            </w:rPr>
            <w:fldChar w:fldCharType="end"/>
          </w:r>
        </w:p>
        <w:p w14:paraId="1EB9B0E0">
          <w:pPr>
            <w:pStyle w:val="12"/>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_Toc27714 </w:instrText>
          </w:r>
          <w:r>
            <w:rPr>
              <w:rFonts w:hint="eastAsia" w:ascii="仿宋" w:hAnsi="仿宋" w:eastAsia="仿宋" w:cs="仿宋"/>
              <w:szCs w:val="28"/>
            </w:rPr>
            <w:fldChar w:fldCharType="separate"/>
          </w:r>
          <w:r>
            <w:rPr>
              <w:rFonts w:hint="eastAsia"/>
            </w:rPr>
            <w:t>（二）政府采购情况</w:t>
          </w:r>
          <w:r>
            <w:tab/>
          </w:r>
          <w:r>
            <w:fldChar w:fldCharType="begin"/>
          </w:r>
          <w:r>
            <w:instrText xml:space="preserve"> PAGEREF _Toc27714 \h </w:instrText>
          </w:r>
          <w:r>
            <w:fldChar w:fldCharType="separate"/>
          </w:r>
          <w:r>
            <w:t>10</w:t>
          </w:r>
          <w:r>
            <w:fldChar w:fldCharType="end"/>
          </w:r>
          <w:r>
            <w:rPr>
              <w:rFonts w:hint="eastAsia" w:ascii="仿宋" w:hAnsi="仿宋" w:eastAsia="仿宋" w:cs="仿宋"/>
              <w:szCs w:val="28"/>
            </w:rPr>
            <w:fldChar w:fldCharType="end"/>
          </w:r>
        </w:p>
        <w:p w14:paraId="3FD65AE3">
          <w:pPr>
            <w:pStyle w:val="12"/>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_Toc3686 </w:instrText>
          </w:r>
          <w:r>
            <w:rPr>
              <w:rFonts w:hint="eastAsia" w:ascii="仿宋" w:hAnsi="仿宋" w:eastAsia="仿宋" w:cs="仿宋"/>
              <w:szCs w:val="28"/>
            </w:rPr>
            <w:fldChar w:fldCharType="separate"/>
          </w:r>
          <w:r>
            <w:rPr>
              <w:rFonts w:hint="eastAsia"/>
            </w:rPr>
            <w:t>（三）国有资产占有使用情况</w:t>
          </w:r>
          <w:r>
            <w:tab/>
          </w:r>
          <w:r>
            <w:fldChar w:fldCharType="begin"/>
          </w:r>
          <w:r>
            <w:instrText xml:space="preserve"> PAGEREF _Toc3686 \h </w:instrText>
          </w:r>
          <w:r>
            <w:fldChar w:fldCharType="separate"/>
          </w:r>
          <w:r>
            <w:t>10</w:t>
          </w:r>
          <w:r>
            <w:fldChar w:fldCharType="end"/>
          </w:r>
          <w:r>
            <w:rPr>
              <w:rFonts w:hint="eastAsia" w:ascii="仿宋" w:hAnsi="仿宋" w:eastAsia="仿宋" w:cs="仿宋"/>
              <w:szCs w:val="28"/>
            </w:rPr>
            <w:fldChar w:fldCharType="end"/>
          </w:r>
        </w:p>
        <w:p w14:paraId="464EE073">
          <w:pPr>
            <w:pStyle w:val="12"/>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_Toc15411 </w:instrText>
          </w:r>
          <w:r>
            <w:rPr>
              <w:rFonts w:hint="eastAsia" w:ascii="仿宋" w:hAnsi="仿宋" w:eastAsia="仿宋" w:cs="仿宋"/>
              <w:szCs w:val="28"/>
            </w:rPr>
            <w:fldChar w:fldCharType="separate"/>
          </w:r>
          <w:r>
            <w:rPr>
              <w:rFonts w:hint="eastAsia"/>
            </w:rPr>
            <w:t>（四）绩效目标设置情况</w:t>
          </w:r>
          <w:r>
            <w:tab/>
          </w:r>
          <w:r>
            <w:fldChar w:fldCharType="begin"/>
          </w:r>
          <w:r>
            <w:instrText xml:space="preserve"> PAGEREF _Toc15411 \h </w:instrText>
          </w:r>
          <w:r>
            <w:fldChar w:fldCharType="separate"/>
          </w:r>
          <w:r>
            <w:t>11</w:t>
          </w:r>
          <w:r>
            <w:fldChar w:fldCharType="end"/>
          </w:r>
          <w:r>
            <w:rPr>
              <w:rFonts w:hint="eastAsia" w:ascii="仿宋" w:hAnsi="仿宋" w:eastAsia="仿宋" w:cs="仿宋"/>
              <w:szCs w:val="28"/>
            </w:rPr>
            <w:fldChar w:fldCharType="end"/>
          </w:r>
        </w:p>
        <w:p w14:paraId="68B7BF3A">
          <w:pPr>
            <w:pStyle w:val="11"/>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_Toc22737 </w:instrText>
          </w:r>
          <w:r>
            <w:rPr>
              <w:rFonts w:hint="eastAsia" w:ascii="仿宋" w:hAnsi="仿宋" w:eastAsia="仿宋" w:cs="仿宋"/>
              <w:szCs w:val="28"/>
            </w:rPr>
            <w:fldChar w:fldCharType="separate"/>
          </w:r>
          <w:r>
            <w:rPr>
              <w:rFonts w:hint="eastAsia"/>
            </w:rPr>
            <w:t>十</w:t>
          </w:r>
          <w:r>
            <w:rPr>
              <w:rFonts w:hint="eastAsia"/>
              <w:lang w:eastAsia="zh-CN"/>
            </w:rPr>
            <w:t>一</w:t>
          </w:r>
          <w:r>
            <w:rPr>
              <w:rFonts w:hint="eastAsia"/>
            </w:rPr>
            <w:t>、名词解释</w:t>
          </w:r>
          <w:r>
            <w:tab/>
          </w:r>
          <w:r>
            <w:fldChar w:fldCharType="begin"/>
          </w:r>
          <w:r>
            <w:instrText xml:space="preserve"> PAGEREF _Toc22737 \h </w:instrText>
          </w:r>
          <w:r>
            <w:fldChar w:fldCharType="separate"/>
          </w:r>
          <w:r>
            <w:t>11</w:t>
          </w:r>
          <w:r>
            <w:fldChar w:fldCharType="end"/>
          </w:r>
          <w:r>
            <w:rPr>
              <w:rFonts w:hint="eastAsia" w:ascii="仿宋" w:hAnsi="仿宋" w:eastAsia="仿宋" w:cs="仿宋"/>
              <w:szCs w:val="28"/>
            </w:rPr>
            <w:fldChar w:fldCharType="end"/>
          </w:r>
        </w:p>
        <w:p w14:paraId="0D93B0D2">
          <w:r>
            <w:rPr>
              <w:rFonts w:hint="eastAsia" w:ascii="仿宋" w:hAnsi="仿宋" w:eastAsia="仿宋" w:cs="仿宋"/>
              <w:szCs w:val="28"/>
            </w:rPr>
            <w:fldChar w:fldCharType="end"/>
          </w:r>
        </w:p>
      </w:sdtContent>
    </w:sdt>
    <w:p w14:paraId="2D36B3A6">
      <w:pPr>
        <w:pStyle w:val="4"/>
        <w:bidi w:val="0"/>
        <w:rPr>
          <w:rFonts w:hint="eastAsia"/>
        </w:rPr>
      </w:pPr>
      <w:bookmarkStart w:id="9" w:name="_Toc143"/>
      <w:r>
        <w:rPr>
          <w:rFonts w:hint="eastAsia"/>
        </w:rPr>
        <w:t>一、基本职能及主要工作</w:t>
      </w:r>
      <w:bookmarkEnd w:id="6"/>
      <w:bookmarkEnd w:id="7"/>
      <w:bookmarkEnd w:id="8"/>
      <w:bookmarkEnd w:id="9"/>
    </w:p>
    <w:p w14:paraId="7DEF6A3F">
      <w:pPr>
        <w:pStyle w:val="5"/>
        <w:bidi w:val="0"/>
        <w:rPr>
          <w:rFonts w:hint="eastAsia"/>
          <w:lang w:eastAsia="zh-CN"/>
        </w:rPr>
      </w:pPr>
      <w:bookmarkStart w:id="10" w:name="_Toc996"/>
      <w:bookmarkStart w:id="11" w:name="_Toc31030"/>
      <w:bookmarkStart w:id="12" w:name="_Toc32300"/>
      <w:r>
        <w:rPr>
          <w:rFonts w:hint="eastAsia"/>
          <w:lang w:eastAsia="zh-CN"/>
        </w:rPr>
        <w:t>（一）基本职能</w:t>
      </w:r>
      <w:bookmarkEnd w:id="10"/>
      <w:bookmarkEnd w:id="11"/>
      <w:bookmarkEnd w:id="12"/>
    </w:p>
    <w:p w14:paraId="2E464AC8">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根据《中华人民共和国</w:t>
      </w:r>
      <w:r>
        <w:rPr>
          <w:rFonts w:hint="eastAsia" w:ascii="仿宋" w:hAnsi="仿宋" w:eastAsia="仿宋" w:cs="仿宋"/>
          <w:sz w:val="32"/>
          <w:szCs w:val="32"/>
          <w:lang w:eastAsia="zh-CN"/>
        </w:rPr>
        <w:t>道路运输条例</w:t>
      </w:r>
      <w:r>
        <w:rPr>
          <w:rFonts w:hint="eastAsia" w:ascii="仿宋" w:hAnsi="仿宋" w:eastAsia="仿宋" w:cs="仿宋"/>
          <w:sz w:val="32"/>
          <w:szCs w:val="32"/>
        </w:rPr>
        <w:t>》、《四川省</w:t>
      </w:r>
      <w:r>
        <w:rPr>
          <w:rFonts w:hint="eastAsia" w:ascii="仿宋" w:hAnsi="仿宋" w:eastAsia="仿宋" w:cs="仿宋"/>
          <w:sz w:val="32"/>
          <w:szCs w:val="32"/>
          <w:lang w:eastAsia="zh-CN"/>
        </w:rPr>
        <w:t>道路运输</w:t>
      </w:r>
      <w:r>
        <w:rPr>
          <w:rFonts w:hint="eastAsia" w:ascii="仿宋" w:hAnsi="仿宋" w:eastAsia="仿宋" w:cs="仿宋"/>
          <w:sz w:val="32"/>
          <w:szCs w:val="32"/>
        </w:rPr>
        <w:t>条例》</w:t>
      </w:r>
      <w:r>
        <w:rPr>
          <w:rFonts w:hint="eastAsia" w:ascii="仿宋" w:hAnsi="仿宋" w:eastAsia="仿宋" w:cs="仿宋"/>
          <w:sz w:val="32"/>
          <w:szCs w:val="32"/>
          <w:lang w:eastAsia="zh-CN"/>
        </w:rPr>
        <w:t>赋予的职责要求</w:t>
      </w:r>
      <w:r>
        <w:rPr>
          <w:rFonts w:hint="eastAsia" w:ascii="仿宋" w:hAnsi="仿宋" w:eastAsia="仿宋" w:cs="仿宋"/>
          <w:sz w:val="32"/>
          <w:szCs w:val="32"/>
        </w:rPr>
        <w:t>，设立罗江县</w:t>
      </w:r>
      <w:r>
        <w:rPr>
          <w:rFonts w:hint="eastAsia" w:ascii="仿宋" w:hAnsi="仿宋" w:eastAsia="仿宋" w:cs="仿宋"/>
          <w:sz w:val="32"/>
          <w:szCs w:val="32"/>
          <w:lang w:eastAsia="zh-CN"/>
        </w:rPr>
        <w:t>道路运输</w:t>
      </w:r>
      <w:r>
        <w:rPr>
          <w:rFonts w:hint="eastAsia" w:ascii="仿宋" w:hAnsi="仿宋" w:eastAsia="仿宋" w:cs="仿宋"/>
          <w:sz w:val="32"/>
          <w:szCs w:val="32"/>
        </w:rPr>
        <w:t>管理所。</w:t>
      </w:r>
    </w:p>
    <w:p w14:paraId="6F4CCCCC">
      <w:pPr>
        <w:pageBreakBefore w:val="0"/>
        <w:kinsoku/>
        <w:wordWrap/>
        <w:overflowPunct/>
        <w:topLinePunct w:val="0"/>
        <w:autoSpaceDE/>
        <w:autoSpaceDN/>
        <w:bidi w:val="0"/>
        <w:spacing w:line="5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1）贯彻执行国家有关道路运输的方针、政策、法律、法规，负责对全区运输行业的指导、统筹协调、服务监督工作；</w:t>
      </w:r>
    </w:p>
    <w:p w14:paraId="6891DA56">
      <w:pPr>
        <w:pageBreakBefore w:val="0"/>
        <w:kinsoku/>
        <w:wordWrap/>
        <w:overflowPunct/>
        <w:topLinePunct w:val="0"/>
        <w:autoSpaceDE/>
        <w:autoSpaceDN/>
        <w:bidi w:val="0"/>
        <w:spacing w:line="5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（2）负责组织实施全区道路运输业的发</w:t>
      </w:r>
      <w:bookmarkStart w:id="114" w:name="_GoBack"/>
      <w:bookmarkEnd w:id="114"/>
      <w:r>
        <w:rPr>
          <w:rFonts w:hint="eastAsia" w:ascii="仿宋" w:hAnsi="仿宋" w:eastAsia="仿宋" w:cs="仿宋"/>
          <w:sz w:val="32"/>
          <w:szCs w:val="32"/>
        </w:rPr>
        <w:t>展规划；</w:t>
      </w:r>
    </w:p>
    <w:p w14:paraId="2717C6D0">
      <w:pPr>
        <w:pageBreakBefore w:val="0"/>
        <w:kinsoku/>
        <w:wordWrap/>
        <w:overflowPunct/>
        <w:topLinePunct w:val="0"/>
        <w:autoSpaceDE/>
        <w:autoSpaceDN/>
        <w:bidi w:val="0"/>
        <w:spacing w:line="5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（3）负责行业教育和职工培训；负责行业的统计和考核工作；</w:t>
      </w:r>
    </w:p>
    <w:p w14:paraId="18700B9E">
      <w:pPr>
        <w:pageBreakBefore w:val="0"/>
        <w:kinsoku/>
        <w:wordWrap/>
        <w:overflowPunct/>
        <w:topLinePunct w:val="0"/>
        <w:autoSpaceDE/>
        <w:autoSpaceDN/>
        <w:bidi w:val="0"/>
        <w:spacing w:line="5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（4）负责运力的调查、分析及宏观调控；负责道路运输经营以及道路运输相关业务的监管；</w:t>
      </w:r>
    </w:p>
    <w:p w14:paraId="6C1AA1FB">
      <w:pPr>
        <w:pageBreakBefore w:val="0"/>
        <w:kinsoku/>
        <w:wordWrap/>
        <w:overflowPunct/>
        <w:topLinePunct w:val="0"/>
        <w:autoSpaceDE/>
        <w:autoSpaceDN/>
        <w:bidi w:val="0"/>
        <w:spacing w:line="5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（5）指导和管理运输业户（主）的生产、安全、经营活动；</w:t>
      </w:r>
    </w:p>
    <w:p w14:paraId="007556DF">
      <w:pPr>
        <w:pageBreakBefore w:val="0"/>
        <w:kinsoku/>
        <w:wordWrap/>
        <w:overflowPunct/>
        <w:topLinePunct w:val="0"/>
        <w:autoSpaceDE/>
        <w:autoSpaceDN/>
        <w:bidi w:val="0"/>
        <w:spacing w:line="5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（6）查堵国家禁、限物资的运输，开展行业稽查工作；</w:t>
      </w:r>
    </w:p>
    <w:p w14:paraId="4678418E">
      <w:pPr>
        <w:pageBreakBefore w:val="0"/>
        <w:kinsoku/>
        <w:wordWrap/>
        <w:overflowPunct/>
        <w:topLinePunct w:val="0"/>
        <w:autoSpaceDE/>
        <w:autoSpaceDN/>
        <w:bidi w:val="0"/>
        <w:spacing w:line="56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（7）承办区交通运输局交办的其他事项。</w:t>
      </w:r>
    </w:p>
    <w:p w14:paraId="7ACA0FCA">
      <w:pPr>
        <w:pStyle w:val="5"/>
        <w:bidi w:val="0"/>
        <w:rPr>
          <w:rFonts w:hint="eastAsia"/>
        </w:rPr>
      </w:pPr>
      <w:bookmarkStart w:id="13" w:name="_Toc7679"/>
      <w:bookmarkStart w:id="14" w:name="_Toc28620"/>
      <w:bookmarkStart w:id="15" w:name="_Toc29311"/>
      <w:bookmarkStart w:id="16" w:name="_Toc4601"/>
      <w:r>
        <w:rPr>
          <w:rFonts w:hint="eastAsia"/>
        </w:rPr>
        <w:t>（二）</w:t>
      </w:r>
      <w:r>
        <w:rPr>
          <w:rFonts w:hint="eastAsia"/>
          <w:lang w:eastAsia="zh-CN"/>
        </w:rPr>
        <w:t>罗江区道路运输管理所</w:t>
      </w:r>
      <w:r>
        <w:rPr>
          <w:rFonts w:hint="eastAsia"/>
        </w:rPr>
        <w:t>20</w:t>
      </w:r>
      <w:r>
        <w:rPr>
          <w:rFonts w:hint="eastAsia"/>
          <w:lang w:val="en-US" w:eastAsia="zh-CN"/>
        </w:rPr>
        <w:t>25</w:t>
      </w:r>
      <w:r>
        <w:rPr>
          <w:rFonts w:hint="eastAsia"/>
        </w:rPr>
        <w:t>年重点工作。</w:t>
      </w:r>
      <w:bookmarkEnd w:id="13"/>
      <w:bookmarkEnd w:id="14"/>
      <w:bookmarkEnd w:id="15"/>
      <w:bookmarkEnd w:id="16"/>
    </w:p>
    <w:p w14:paraId="236C893B">
      <w:pPr>
        <w:keepNext w:val="0"/>
        <w:keepLines w:val="0"/>
        <w:pageBreakBefore w:val="0"/>
        <w:widowControl w:val="0"/>
        <w:kinsoku/>
        <w:wordWrap/>
        <w:overflowPunct/>
        <w:topLinePunct w:val="0"/>
        <w:autoSpaceDE/>
        <w:autoSpaceDN/>
        <w:bidi w:val="0"/>
        <w:adjustRightInd/>
        <w:snapToGrid/>
        <w:spacing w:after="0" w:line="560" w:lineRule="exact"/>
        <w:ind w:firstLine="63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w:t>
      </w:r>
      <w:r>
        <w:rPr>
          <w:rFonts w:hint="eastAsia" w:ascii="仿宋_GB2312" w:hAnsi="仿宋_GB2312" w:eastAsia="仿宋_GB2312" w:cs="仿宋_GB2312"/>
          <w:color w:val="auto"/>
          <w:sz w:val="32"/>
          <w:szCs w:val="32"/>
          <w:lang w:val="en-US" w:eastAsia="zh-CN"/>
        </w:rPr>
        <w:t>认真做好罗江公共交通领域优化提升工作</w:t>
      </w:r>
      <w:r>
        <w:rPr>
          <w:rFonts w:hint="eastAsia" w:ascii="仿宋_GB2312" w:eastAsia="仿宋_GB2312"/>
          <w:color w:val="auto"/>
          <w:sz w:val="32"/>
          <w:szCs w:val="32"/>
          <w:highlight w:val="none"/>
          <w:lang w:val="en-US" w:eastAsia="zh-CN"/>
        </w:rPr>
        <w:t>。</w:t>
      </w:r>
    </w:p>
    <w:p w14:paraId="2778746F">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继续差缺补漏，高效推进涉及“金通工程”、“城乡交通运输一体化”、乡村振兴等示范创建所存在的短板，特别是要汇同区经合局（罗江邮快行业主管单位）进一步加快拓展邮政快递领域寄递网点和“金通邮路”覆盖率和使用率，切实提升和完善三级物流体系建设。</w:t>
      </w:r>
    </w:p>
    <w:p w14:paraId="727F09E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快推进普通货运行业提档升级工作，强化政策宣传和引导，以发展本地货运龙头骨干企业为抓手，鼓励辖区内货运公司培育、吸收、引导普货车辆进入企业，不断壮大企业规模，逐步改善我区货运运输企业发展模式粗放，市场集中度低，经营主体“小、散、弱”的现象。</w:t>
      </w:r>
    </w:p>
    <w:p w14:paraId="2099E06B">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eastAsia="仿宋_GB2312"/>
          <w:sz w:val="32"/>
          <w:szCs w:val="32"/>
        </w:rPr>
        <w:t>开展20</w:t>
      </w:r>
      <w:r>
        <w:rPr>
          <w:rFonts w:hint="eastAsia" w:ascii="仿宋_GB2312" w:eastAsia="仿宋_GB2312"/>
          <w:sz w:val="32"/>
          <w:szCs w:val="32"/>
          <w:lang w:val="en-US" w:eastAsia="zh-CN"/>
        </w:rPr>
        <w:t>25</w:t>
      </w:r>
      <w:r>
        <w:rPr>
          <w:rFonts w:hint="eastAsia" w:ascii="仿宋_GB2312" w:eastAsia="仿宋_GB2312"/>
          <w:sz w:val="32"/>
          <w:szCs w:val="32"/>
        </w:rPr>
        <w:t>年度维修</w:t>
      </w:r>
      <w:r>
        <w:rPr>
          <w:rFonts w:hint="eastAsia" w:ascii="仿宋_GB2312" w:eastAsia="仿宋_GB2312"/>
          <w:sz w:val="32"/>
          <w:szCs w:val="32"/>
          <w:lang w:eastAsia="zh-CN"/>
        </w:rPr>
        <w:t>、</w:t>
      </w:r>
      <w:r>
        <w:rPr>
          <w:rFonts w:hint="eastAsia" w:ascii="仿宋_GB2312" w:eastAsia="仿宋_GB2312"/>
          <w:sz w:val="32"/>
          <w:szCs w:val="32"/>
          <w:lang w:val="en-US" w:eastAsia="zh-CN"/>
        </w:rPr>
        <w:t>驾培</w:t>
      </w:r>
      <w:r>
        <w:rPr>
          <w:rFonts w:hint="eastAsia" w:ascii="仿宋_GB2312" w:eastAsia="仿宋_GB2312"/>
          <w:sz w:val="32"/>
          <w:szCs w:val="32"/>
        </w:rPr>
        <w:t>企业</w:t>
      </w:r>
      <w:r>
        <w:rPr>
          <w:rFonts w:hint="eastAsia" w:ascii="仿宋_GB2312" w:eastAsia="仿宋_GB2312"/>
          <w:sz w:val="32"/>
          <w:szCs w:val="32"/>
          <w:lang w:val="en-US" w:eastAsia="zh-CN"/>
        </w:rPr>
        <w:t>教练员</w:t>
      </w:r>
      <w:r>
        <w:rPr>
          <w:rFonts w:hint="eastAsia" w:ascii="仿宋_GB2312" w:eastAsia="仿宋_GB2312"/>
          <w:sz w:val="32"/>
          <w:szCs w:val="32"/>
        </w:rPr>
        <w:t>质量信誉考核工作</w:t>
      </w:r>
      <w:r>
        <w:rPr>
          <w:rFonts w:hint="eastAsia" w:ascii="仿宋_GB2312" w:eastAsia="仿宋_GB2312"/>
          <w:sz w:val="32"/>
          <w:szCs w:val="32"/>
          <w:lang w:eastAsia="zh-CN"/>
        </w:rPr>
        <w:t>，</w:t>
      </w:r>
      <w:r>
        <w:rPr>
          <w:rFonts w:hint="eastAsia" w:ascii="仿宋_GB2312" w:eastAsia="仿宋_GB2312"/>
          <w:sz w:val="32"/>
          <w:szCs w:val="32"/>
        </w:rPr>
        <w:t>继续推进汽车维修电子</w:t>
      </w:r>
      <w:r>
        <w:rPr>
          <w:rFonts w:hint="eastAsia" w:ascii="仿宋_GB2312" w:eastAsia="仿宋_GB2312"/>
          <w:sz w:val="32"/>
          <w:szCs w:val="32"/>
          <w:lang w:eastAsia="zh-CN"/>
        </w:rPr>
        <w:t>健康</w:t>
      </w:r>
      <w:r>
        <w:rPr>
          <w:rFonts w:hint="eastAsia" w:ascii="仿宋_GB2312" w:eastAsia="仿宋_GB2312"/>
          <w:sz w:val="32"/>
          <w:szCs w:val="32"/>
        </w:rPr>
        <w:t>档案建设工作。</w:t>
      </w:r>
    </w:p>
    <w:p w14:paraId="396AF242">
      <w:pPr>
        <w:keepNext w:val="0"/>
        <w:keepLines w:val="0"/>
        <w:pageBreakBefore w:val="0"/>
        <w:widowControl/>
        <w:kinsoku/>
        <w:wordWrap/>
        <w:overflowPunct/>
        <w:topLinePunct w:val="0"/>
        <w:autoSpaceDE/>
        <w:autoSpaceDN/>
        <w:bidi w:val="0"/>
        <w:adjustRightInd w:val="0"/>
        <w:snapToGrid w:val="0"/>
        <w:spacing w:after="0" w:line="560" w:lineRule="atLeas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eastAsia="仿宋_GB2312"/>
          <w:sz w:val="32"/>
          <w:szCs w:val="32"/>
        </w:rPr>
        <w:t>继续推进</w:t>
      </w:r>
      <w:r>
        <w:rPr>
          <w:rFonts w:hint="eastAsia" w:ascii="仿宋_GB2312" w:hAnsi="仿宋_GB2312" w:eastAsia="仿宋_GB2312" w:cs="仿宋_GB2312"/>
          <w:b w:val="0"/>
          <w:bCs w:val="0"/>
          <w:spacing w:val="-10"/>
          <w:sz w:val="32"/>
          <w:szCs w:val="32"/>
          <w:lang w:eastAsia="zh-CN"/>
        </w:rPr>
        <w:t>道路运输</w:t>
      </w:r>
      <w:r>
        <w:rPr>
          <w:rFonts w:hint="eastAsia" w:ascii="仿宋_GB2312" w:hAnsi="仿宋_GB2312" w:eastAsia="仿宋_GB2312" w:cs="仿宋_GB2312"/>
          <w:b w:val="0"/>
          <w:bCs w:val="0"/>
          <w:spacing w:val="-10"/>
          <w:sz w:val="32"/>
          <w:szCs w:val="32"/>
        </w:rPr>
        <w:t>平安交通建设道路运输领域</w:t>
      </w:r>
      <w:r>
        <w:rPr>
          <w:rFonts w:hint="eastAsia" w:ascii="仿宋_GB2312" w:hAnsi="仿宋_GB2312" w:eastAsia="仿宋_GB2312" w:cs="仿宋_GB2312"/>
          <w:b w:val="0"/>
          <w:bCs w:val="0"/>
          <w:spacing w:val="-10"/>
          <w:sz w:val="32"/>
          <w:szCs w:val="32"/>
          <w:lang w:eastAsia="zh-CN"/>
        </w:rPr>
        <w:t>整治</w:t>
      </w:r>
      <w:r>
        <w:rPr>
          <w:rFonts w:hint="eastAsia" w:ascii="仿宋_GB2312" w:hAnsi="仿宋_GB2312" w:eastAsia="仿宋_GB2312" w:cs="仿宋_GB2312"/>
          <w:b w:val="0"/>
          <w:bCs w:val="0"/>
          <w:spacing w:val="-7"/>
          <w:sz w:val="32"/>
          <w:szCs w:val="32"/>
          <w:lang w:eastAsia="zh-CN"/>
        </w:rPr>
        <w:t>、道路运输行业安全生产治本攻坚三年行动等安全</w:t>
      </w:r>
      <w:r>
        <w:rPr>
          <w:rFonts w:hint="eastAsia" w:ascii="仿宋_GB2312" w:eastAsia="仿宋_GB2312"/>
          <w:sz w:val="32"/>
          <w:szCs w:val="32"/>
        </w:rPr>
        <w:t>工作。</w:t>
      </w:r>
    </w:p>
    <w:p w14:paraId="2EC034FF">
      <w:pPr>
        <w:keepNext w:val="0"/>
        <w:keepLines w:val="0"/>
        <w:pageBreakBefore w:val="0"/>
        <w:widowControl/>
        <w:kinsoku/>
        <w:wordWrap/>
        <w:overflowPunct/>
        <w:topLinePunct w:val="0"/>
        <w:autoSpaceDE/>
        <w:autoSpaceDN/>
        <w:bidi w:val="0"/>
        <w:adjustRightInd w:val="0"/>
        <w:snapToGrid w:val="0"/>
        <w:spacing w:after="0" w:line="560" w:lineRule="atLeast"/>
        <w:ind w:left="0" w:firstLine="640" w:firstLineChars="200"/>
        <w:textAlignment w:val="auto"/>
        <w:rPr>
          <w:rFonts w:hint="eastAsia" w:ascii="仿宋_GB2312" w:hAnsi="宋体" w:eastAsia="仿宋_GB2312" w:cs="仿宋_GB2312"/>
          <w:kern w:val="0"/>
          <w:sz w:val="32"/>
          <w:szCs w:val="32"/>
        </w:rPr>
      </w:pPr>
      <w:r>
        <w:rPr>
          <w:rFonts w:hint="eastAsia" w:ascii="仿宋_GB2312" w:hAnsi="仿宋_GB2312" w:eastAsia="仿宋_GB2312" w:cs="仿宋_GB2312"/>
          <w:color w:val="auto"/>
          <w:sz w:val="32"/>
          <w:szCs w:val="32"/>
          <w:lang w:val="en-US" w:eastAsia="zh-CN"/>
        </w:rPr>
        <w:t>6、继续保持高压态势深入开展“打非治违”、</w:t>
      </w:r>
      <w:r>
        <w:rPr>
          <w:rFonts w:hint="eastAsia" w:ascii="仿宋_GB2312" w:hAnsi="宋体" w:eastAsia="仿宋_GB2312" w:cs="仿宋_GB2312"/>
          <w:kern w:val="0"/>
          <w:sz w:val="32"/>
          <w:szCs w:val="32"/>
          <w:lang w:eastAsia="zh-CN"/>
        </w:rPr>
        <w:t>“出租行业治乱”</w:t>
      </w:r>
      <w:r>
        <w:rPr>
          <w:rFonts w:hint="eastAsia" w:ascii="仿宋_GB2312" w:hAnsi="宋体" w:eastAsia="仿宋_GB2312" w:cs="仿宋_GB2312"/>
          <w:sz w:val="32"/>
          <w:szCs w:val="32"/>
          <w:lang w:eastAsia="zh-CN"/>
        </w:rPr>
        <w:t>以及</w:t>
      </w:r>
      <w:r>
        <w:rPr>
          <w:rFonts w:hint="eastAsia" w:ascii="仿宋_GB2312" w:hAnsi="仿宋_GB2312" w:eastAsia="仿宋_GB2312" w:cs="仿宋_GB2312"/>
          <w:b w:val="0"/>
          <w:bCs w:val="0"/>
          <w:spacing w:val="-7"/>
          <w:sz w:val="32"/>
          <w:szCs w:val="32"/>
          <w:lang w:eastAsia="zh-CN"/>
        </w:rPr>
        <w:t>配合公安交警部门开展</w:t>
      </w:r>
      <w:r>
        <w:rPr>
          <w:rFonts w:hint="eastAsia" w:ascii="仿宋_GB2312" w:hAnsi="仿宋_GB2312" w:eastAsia="仿宋_GB2312" w:cs="仿宋_GB2312"/>
          <w:sz w:val="32"/>
          <w:szCs w:val="32"/>
        </w:rPr>
        <w:t>电瓶车治理</w:t>
      </w:r>
      <w:r>
        <w:rPr>
          <w:rFonts w:hint="eastAsia" w:ascii="仿宋_GB2312" w:hAnsi="宋体" w:eastAsia="仿宋_GB2312" w:cs="仿宋_GB2312"/>
          <w:kern w:val="0"/>
          <w:sz w:val="32"/>
          <w:szCs w:val="32"/>
          <w:lang w:eastAsia="zh-CN"/>
        </w:rPr>
        <w:t>等</w:t>
      </w:r>
      <w:r>
        <w:rPr>
          <w:rFonts w:hint="eastAsia" w:ascii="仿宋_GB2312" w:hAnsi="宋体" w:eastAsia="仿宋_GB2312" w:cs="仿宋_GB2312"/>
          <w:kern w:val="0"/>
          <w:sz w:val="32"/>
          <w:szCs w:val="32"/>
        </w:rPr>
        <w:t>专项工作</w:t>
      </w:r>
    </w:p>
    <w:p w14:paraId="52B7F8CE">
      <w:pPr>
        <w:keepNext w:val="0"/>
        <w:keepLines w:val="0"/>
        <w:pageBreakBefore w:val="0"/>
        <w:widowControl/>
        <w:kinsoku/>
        <w:wordWrap/>
        <w:overflowPunct/>
        <w:topLinePunct w:val="0"/>
        <w:autoSpaceDE/>
        <w:autoSpaceDN/>
        <w:bidi w:val="0"/>
        <w:adjustRightInd w:val="0"/>
        <w:snapToGrid w:val="0"/>
        <w:spacing w:after="0" w:line="560" w:lineRule="atLeast"/>
        <w:ind w:left="0"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7</w:t>
      </w:r>
      <w:r>
        <w:rPr>
          <w:rFonts w:hint="eastAsia" w:ascii="仿宋_GB2312" w:eastAsia="仿宋_GB2312" w:cs="仿宋_GB2312"/>
          <w:sz w:val="32"/>
          <w:szCs w:val="32"/>
          <w:lang w:val="en-US" w:eastAsia="zh-CN"/>
        </w:rPr>
        <w:t>、</w:t>
      </w:r>
      <w:r>
        <w:rPr>
          <w:rFonts w:hint="eastAsia" w:ascii="仿宋_GB2312" w:hAnsi="宋体" w:eastAsia="仿宋_GB2312" w:cs="仿宋_GB2312"/>
          <w:sz w:val="32"/>
          <w:szCs w:val="32"/>
        </w:rPr>
        <w:t>切实做好重点时段、重点领域的安全生产监管工作，切实增强道路运输行业的安全应急处置能力，确保</w:t>
      </w:r>
      <w:r>
        <w:rPr>
          <w:rFonts w:hint="eastAsia" w:ascii="仿宋_GB2312" w:hAnsi="宋体" w:eastAsia="仿宋_GB2312" w:cs="仿宋_GB2312"/>
          <w:sz w:val="32"/>
          <w:szCs w:val="32"/>
          <w:lang w:eastAsia="zh-CN"/>
        </w:rPr>
        <w:t>我区</w:t>
      </w:r>
      <w:r>
        <w:rPr>
          <w:rFonts w:hint="eastAsia" w:ascii="仿宋_GB2312" w:hAnsi="宋体" w:eastAsia="仿宋_GB2312" w:cs="仿宋_GB2312"/>
          <w:sz w:val="32"/>
          <w:szCs w:val="32"/>
        </w:rPr>
        <w:t>道路运输安全生产形势稳定。</w:t>
      </w:r>
    </w:p>
    <w:p w14:paraId="1B99F279">
      <w:pPr>
        <w:pStyle w:val="2"/>
        <w:pageBreakBefore w:val="0"/>
        <w:kinsoku/>
        <w:wordWrap/>
        <w:overflowPunct/>
        <w:topLinePunct w:val="0"/>
        <w:autoSpaceDE/>
        <w:autoSpaceDN/>
        <w:bidi w:val="0"/>
        <w:spacing w:line="560" w:lineRule="exact"/>
        <w:textAlignment w:val="auto"/>
        <w:rPr>
          <w:rFonts w:hint="eastAsia" w:ascii="仿宋" w:hAnsi="仿宋" w:eastAsia="仿宋" w:cs="仿宋"/>
          <w:sz w:val="32"/>
          <w:szCs w:val="32"/>
          <w:lang w:val="en-US" w:eastAsia="zh-CN"/>
        </w:rPr>
      </w:pPr>
    </w:p>
    <w:p w14:paraId="6BFAB88D">
      <w:pPr>
        <w:pStyle w:val="4"/>
        <w:bidi w:val="0"/>
        <w:rPr>
          <w:rFonts w:hint="eastAsia"/>
        </w:rPr>
      </w:pPr>
      <w:bookmarkStart w:id="17" w:name="_Toc4183"/>
      <w:bookmarkStart w:id="18" w:name="_Toc153"/>
      <w:bookmarkStart w:id="19" w:name="_Toc5187"/>
      <w:bookmarkStart w:id="20" w:name="_Toc4486"/>
      <w:r>
        <w:rPr>
          <w:rFonts w:hint="eastAsia"/>
        </w:rPr>
        <w:t>二、部门预算单位构成</w:t>
      </w:r>
      <w:bookmarkEnd w:id="17"/>
      <w:bookmarkEnd w:id="18"/>
      <w:bookmarkEnd w:id="19"/>
      <w:bookmarkEnd w:id="20"/>
    </w:p>
    <w:p w14:paraId="5B38581D">
      <w:pPr>
        <w:pageBreakBefore w:val="0"/>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pPr>
      <w:bookmarkStart w:id="21" w:name="_Toc15377202"/>
      <w:bookmarkStart w:id="22" w:name="_Toc15377433"/>
      <w:bookmarkStart w:id="23" w:name="_Toc15306276"/>
      <w:bookmarkStart w:id="24" w:name="_Toc15378449"/>
      <w:r>
        <w:rPr>
          <w:rFonts w:hint="eastAsia" w:ascii="仿宋" w:hAnsi="仿宋" w:eastAsia="仿宋" w:cs="仿宋"/>
          <w:sz w:val="32"/>
          <w:szCs w:val="32"/>
        </w:rPr>
        <w:t>罗江区</w:t>
      </w:r>
      <w:r>
        <w:rPr>
          <w:rFonts w:hint="eastAsia" w:ascii="仿宋" w:hAnsi="仿宋" w:eastAsia="仿宋" w:cs="仿宋"/>
          <w:sz w:val="32"/>
          <w:szCs w:val="32"/>
          <w:lang w:eastAsia="zh-CN"/>
        </w:rPr>
        <w:t>道路运输</w:t>
      </w:r>
      <w:r>
        <w:rPr>
          <w:rFonts w:hint="eastAsia" w:ascii="仿宋" w:hAnsi="仿宋" w:eastAsia="仿宋" w:cs="仿宋"/>
          <w:sz w:val="32"/>
          <w:szCs w:val="32"/>
        </w:rPr>
        <w:t>管理所属独立核算二级预算单位无下属二级单位</w:t>
      </w:r>
      <w:bookmarkEnd w:id="21"/>
      <w:bookmarkEnd w:id="22"/>
      <w:bookmarkEnd w:id="23"/>
      <w:bookmarkEnd w:id="24"/>
      <w:r>
        <w:rPr>
          <w:rFonts w:hint="eastAsia" w:ascii="仿宋" w:hAnsi="仿宋" w:eastAsia="仿宋" w:cs="仿宋"/>
          <w:sz w:val="32"/>
          <w:szCs w:val="32"/>
          <w:lang w:eastAsia="zh-CN"/>
        </w:rPr>
        <w:t>，</w:t>
      </w:r>
      <w:r>
        <w:rPr>
          <w:rFonts w:hint="eastAsia" w:ascii="仿宋" w:hAnsi="仿宋" w:eastAsia="仿宋" w:cs="仿宋"/>
          <w:sz w:val="32"/>
          <w:szCs w:val="32"/>
        </w:rPr>
        <w:t>区运管所编制</w:t>
      </w:r>
      <w:r>
        <w:rPr>
          <w:rFonts w:hint="eastAsia" w:ascii="仿宋" w:hAnsi="仿宋" w:cs="仿宋"/>
          <w:sz w:val="32"/>
          <w:szCs w:val="32"/>
          <w:lang w:val="en-US" w:eastAsia="zh-CN"/>
        </w:rPr>
        <w:t>6</w:t>
      </w:r>
      <w:r>
        <w:rPr>
          <w:rFonts w:hint="eastAsia" w:ascii="仿宋" w:hAnsi="仿宋" w:eastAsia="仿宋" w:cs="仿宋"/>
          <w:sz w:val="32"/>
          <w:szCs w:val="32"/>
        </w:rPr>
        <w:t>个，现有正式在编人员</w:t>
      </w:r>
      <w:r>
        <w:rPr>
          <w:rFonts w:hint="eastAsia" w:ascii="仿宋" w:hAnsi="仿宋" w:cs="仿宋"/>
          <w:sz w:val="32"/>
          <w:szCs w:val="32"/>
          <w:lang w:val="en-US" w:eastAsia="zh-CN"/>
        </w:rPr>
        <w:t>5</w:t>
      </w:r>
      <w:r>
        <w:rPr>
          <w:rFonts w:hint="eastAsia" w:ascii="仿宋" w:hAnsi="仿宋" w:eastAsia="仿宋" w:cs="仿宋"/>
          <w:sz w:val="32"/>
          <w:szCs w:val="32"/>
        </w:rPr>
        <w:t>人，退休人员3人，临聘人员</w:t>
      </w:r>
      <w:r>
        <w:rPr>
          <w:rFonts w:hint="eastAsia" w:ascii="仿宋" w:hAnsi="仿宋" w:cs="仿宋"/>
          <w:sz w:val="32"/>
          <w:szCs w:val="32"/>
          <w:lang w:val="en-US" w:eastAsia="zh-CN"/>
        </w:rPr>
        <w:t>5</w:t>
      </w:r>
      <w:r>
        <w:rPr>
          <w:rFonts w:hint="eastAsia" w:ascii="仿宋" w:hAnsi="仿宋" w:eastAsia="仿宋" w:cs="仿宋"/>
          <w:sz w:val="32"/>
          <w:szCs w:val="32"/>
        </w:rPr>
        <w:t>人。</w:t>
      </w:r>
    </w:p>
    <w:p w14:paraId="14CB1EC6">
      <w:pPr>
        <w:pStyle w:val="4"/>
        <w:bidi w:val="0"/>
        <w:rPr>
          <w:rFonts w:hint="eastAsia"/>
        </w:rPr>
      </w:pPr>
      <w:bookmarkStart w:id="25" w:name="_Toc11861"/>
      <w:bookmarkStart w:id="26" w:name="_Toc13626"/>
      <w:bookmarkStart w:id="27" w:name="_Toc19482"/>
      <w:bookmarkStart w:id="28" w:name="_Toc22218"/>
      <w:r>
        <w:rPr>
          <w:rFonts w:hint="eastAsia"/>
        </w:rPr>
        <w:t>三、收支预算增减变化情况说明</w:t>
      </w:r>
      <w:bookmarkEnd w:id="25"/>
      <w:bookmarkEnd w:id="26"/>
      <w:bookmarkEnd w:id="27"/>
      <w:bookmarkEnd w:id="28"/>
    </w:p>
    <w:p w14:paraId="613207FE">
      <w:pPr>
        <w:pageBreakBefore w:val="0"/>
        <w:kinsoku/>
        <w:wordWrap/>
        <w:overflowPunct/>
        <w:topLinePunct w:val="0"/>
        <w:autoSpaceDE/>
        <w:autoSpaceDN/>
        <w:bidi w:val="0"/>
        <w:spacing w:line="560" w:lineRule="exact"/>
        <w:ind w:firstLine="645"/>
        <w:textAlignment w:val="auto"/>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pPr>
      <w:r>
        <w:rPr>
          <w:rFonts w:hint="eastAsia" w:ascii="仿宋" w:hAnsi="仿宋" w:eastAsia="仿宋" w:cs="仿宋"/>
          <w:sz w:val="32"/>
          <w:szCs w:val="32"/>
          <w:highlight w:val="none"/>
        </w:rPr>
        <w:t>按照综合预算的原则，</w:t>
      </w:r>
      <w:r>
        <w:rPr>
          <w:rFonts w:hint="eastAsia" w:ascii="仿宋" w:hAnsi="仿宋" w:eastAsia="仿宋" w:cs="仿宋"/>
          <w:sz w:val="32"/>
          <w:szCs w:val="32"/>
        </w:rPr>
        <w:t>罗江区</w:t>
      </w:r>
      <w:r>
        <w:rPr>
          <w:rFonts w:hint="eastAsia" w:ascii="仿宋" w:hAnsi="仿宋" w:eastAsia="仿宋" w:cs="仿宋"/>
          <w:sz w:val="32"/>
          <w:szCs w:val="32"/>
          <w:lang w:eastAsia="zh-CN"/>
        </w:rPr>
        <w:t>道路运输</w:t>
      </w:r>
      <w:r>
        <w:rPr>
          <w:rFonts w:hint="eastAsia" w:ascii="仿宋" w:hAnsi="仿宋" w:eastAsia="仿宋" w:cs="仿宋"/>
          <w:sz w:val="32"/>
          <w:szCs w:val="32"/>
        </w:rPr>
        <w:t>管理所</w:t>
      </w:r>
      <w:r>
        <w:rPr>
          <w:rFonts w:hint="eastAsia" w:ascii="仿宋" w:hAnsi="仿宋" w:eastAsia="仿宋" w:cs="仿宋"/>
          <w:sz w:val="32"/>
          <w:szCs w:val="32"/>
          <w:highlight w:val="none"/>
        </w:rPr>
        <w:t>所有收支全部纳入部门预算管理。收入包括：</w:t>
      </w:r>
      <w:r>
        <w:rPr>
          <w:rFonts w:hint="eastAsia" w:ascii="仿宋" w:hAnsi="仿宋" w:eastAsia="仿宋" w:cs="仿宋"/>
          <w:sz w:val="32"/>
          <w:szCs w:val="32"/>
          <w:highlight w:val="none"/>
          <w:lang w:eastAsia="zh-CN"/>
        </w:rPr>
        <w:t>一般公共预算拨款</w:t>
      </w:r>
      <w:r>
        <w:rPr>
          <w:rFonts w:hint="eastAsia" w:ascii="仿宋" w:hAnsi="仿宋" w:cs="仿宋"/>
          <w:sz w:val="32"/>
          <w:szCs w:val="32"/>
          <w:highlight w:val="none"/>
          <w:lang w:val="en-US" w:eastAsia="zh-CN"/>
        </w:rPr>
        <w:t>1035.09</w:t>
      </w:r>
      <w:r>
        <w:rPr>
          <w:rFonts w:hint="eastAsia" w:ascii="仿宋" w:hAnsi="仿宋" w:eastAsia="仿宋" w:cs="仿宋"/>
          <w:sz w:val="32"/>
          <w:szCs w:val="32"/>
          <w:highlight w:val="none"/>
          <w:lang w:val="en-US" w:eastAsia="zh-CN"/>
        </w:rPr>
        <w:t>万元，比202</w:t>
      </w:r>
      <w:r>
        <w:rPr>
          <w:rFonts w:hint="eastAsia" w:ascii="仿宋" w:hAnsi="仿宋" w:cs="仿宋"/>
          <w:sz w:val="32"/>
          <w:szCs w:val="32"/>
          <w:highlight w:val="none"/>
          <w:lang w:val="en-US" w:eastAsia="zh-CN"/>
        </w:rPr>
        <w:t>4</w:t>
      </w:r>
      <w:r>
        <w:rPr>
          <w:rFonts w:hint="eastAsia" w:ascii="仿宋" w:hAnsi="仿宋" w:eastAsia="仿宋" w:cs="仿宋"/>
          <w:sz w:val="32"/>
          <w:szCs w:val="32"/>
          <w:highlight w:val="none"/>
          <w:lang w:val="en-US" w:eastAsia="zh-CN"/>
        </w:rPr>
        <w:t>年预算数增加</w:t>
      </w:r>
      <w:r>
        <w:rPr>
          <w:rFonts w:hint="eastAsia" w:ascii="仿宋" w:hAnsi="仿宋" w:cs="仿宋"/>
          <w:sz w:val="32"/>
          <w:szCs w:val="32"/>
          <w:highlight w:val="none"/>
          <w:lang w:val="en-US" w:eastAsia="zh-CN"/>
        </w:rPr>
        <w:t>305.21</w:t>
      </w:r>
      <w:r>
        <w:rPr>
          <w:rFonts w:hint="eastAsia" w:ascii="仿宋" w:hAnsi="仿宋" w:eastAsia="仿宋" w:cs="仿宋"/>
          <w:sz w:val="32"/>
          <w:szCs w:val="32"/>
          <w:highlight w:val="none"/>
          <w:lang w:val="en-US" w:eastAsia="zh-CN"/>
        </w:rPr>
        <w:t>万元，</w:t>
      </w:r>
      <w:r>
        <w:rPr>
          <w:rFonts w:hint="eastAsia" w:ascii="仿宋" w:hAnsi="仿宋" w:eastAsia="仿宋" w:cs="仿宋"/>
          <w:sz w:val="32"/>
          <w:szCs w:val="32"/>
        </w:rPr>
        <w:t>支出包括：</w:t>
      </w:r>
      <w:r>
        <w:rPr>
          <w:rFonts w:hint="eastAsia" w:ascii="仿宋" w:hAnsi="仿宋" w:eastAsia="仿宋" w:cs="仿宋"/>
          <w:sz w:val="32"/>
          <w:szCs w:val="32"/>
          <w:lang w:eastAsia="zh-CN"/>
        </w:rPr>
        <w:t>社会保障和就业支出</w:t>
      </w:r>
      <w:r>
        <w:rPr>
          <w:rFonts w:hint="eastAsia" w:ascii="仿宋" w:hAnsi="仿宋" w:cs="仿宋"/>
          <w:sz w:val="32"/>
          <w:szCs w:val="32"/>
          <w:lang w:val="en-US" w:eastAsia="zh-CN"/>
        </w:rPr>
        <w:t>18.36</w:t>
      </w:r>
      <w:r>
        <w:rPr>
          <w:rFonts w:hint="eastAsia" w:ascii="仿宋" w:hAnsi="仿宋" w:eastAsia="仿宋" w:cs="仿宋"/>
          <w:sz w:val="32"/>
          <w:szCs w:val="32"/>
          <w:lang w:val="en-US" w:eastAsia="zh-CN"/>
        </w:rPr>
        <w:t>万元；卫生健康支出</w:t>
      </w:r>
      <w:r>
        <w:rPr>
          <w:rFonts w:hint="eastAsia" w:ascii="仿宋" w:hAnsi="仿宋" w:cs="仿宋"/>
          <w:sz w:val="32"/>
          <w:szCs w:val="32"/>
          <w:lang w:val="en-US" w:eastAsia="zh-CN"/>
        </w:rPr>
        <w:t>3.59</w:t>
      </w:r>
      <w:r>
        <w:rPr>
          <w:rFonts w:hint="eastAsia" w:ascii="仿宋" w:hAnsi="仿宋" w:eastAsia="仿宋" w:cs="仿宋"/>
          <w:sz w:val="32"/>
          <w:szCs w:val="32"/>
          <w:lang w:val="en-US" w:eastAsia="zh-CN"/>
        </w:rPr>
        <w:t>万元；城乡社区支出0万元；交通运输支出</w:t>
      </w:r>
      <w:r>
        <w:rPr>
          <w:rFonts w:hint="eastAsia" w:ascii="仿宋" w:hAnsi="仿宋" w:cs="仿宋"/>
          <w:sz w:val="32"/>
          <w:szCs w:val="32"/>
          <w:lang w:val="en-US" w:eastAsia="zh-CN"/>
        </w:rPr>
        <w:t>1006.24</w:t>
      </w:r>
      <w:r>
        <w:rPr>
          <w:rFonts w:hint="eastAsia" w:ascii="仿宋" w:hAnsi="仿宋" w:eastAsia="仿宋" w:cs="仿宋"/>
          <w:sz w:val="32"/>
          <w:szCs w:val="32"/>
          <w:lang w:val="en-US" w:eastAsia="zh-CN"/>
        </w:rPr>
        <w:t>万元；住房保障支出</w:t>
      </w:r>
      <w:r>
        <w:rPr>
          <w:rFonts w:hint="eastAsia" w:ascii="仿宋" w:hAnsi="仿宋" w:cs="仿宋"/>
          <w:sz w:val="32"/>
          <w:szCs w:val="32"/>
          <w:lang w:val="en-US" w:eastAsia="zh-CN"/>
        </w:rPr>
        <w:t>6.9</w:t>
      </w:r>
      <w:r>
        <w:rPr>
          <w:rFonts w:hint="eastAsia" w:ascii="仿宋" w:hAnsi="仿宋" w:eastAsia="仿宋" w:cs="仿宋"/>
          <w:sz w:val="32"/>
          <w:szCs w:val="32"/>
          <w:lang w:val="en-US" w:eastAsia="zh-CN"/>
        </w:rPr>
        <w:t>万元。</w:t>
      </w:r>
      <w:r>
        <w:rPr>
          <w:rFonts w:hint="eastAsia" w:ascii="仿宋" w:hAnsi="仿宋" w:eastAsia="仿宋" w:cs="仿宋"/>
          <w:sz w:val="32"/>
          <w:szCs w:val="32"/>
        </w:rPr>
        <w:t>比20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4</w:t>
      </w:r>
      <w:r>
        <w:rPr>
          <w:rFonts w:hint="eastAsia" w:ascii="仿宋" w:hAnsi="仿宋" w:eastAsia="仿宋" w:cs="仿宋"/>
          <w:sz w:val="32"/>
          <w:szCs w:val="32"/>
        </w:rPr>
        <w:t>年预算数</w:t>
      </w:r>
      <w:r>
        <w:rPr>
          <w:rFonts w:hint="eastAsia" w:ascii="仿宋" w:hAnsi="仿宋" w:eastAsia="仿宋" w:cs="仿宋"/>
          <w:sz w:val="32"/>
          <w:szCs w:val="32"/>
          <w:lang w:eastAsia="zh-CN"/>
        </w:rPr>
        <w:t>增</w:t>
      </w:r>
      <w:r>
        <w:rPr>
          <w:rFonts w:hint="eastAsia" w:ascii="仿宋" w:hAnsi="仿宋" w:cs="仿宋"/>
          <w:sz w:val="32"/>
          <w:szCs w:val="32"/>
          <w:lang w:eastAsia="zh-CN"/>
        </w:rPr>
        <w:t>加</w:t>
      </w:r>
      <w:r>
        <w:rPr>
          <w:rFonts w:hint="eastAsia" w:ascii="仿宋" w:hAnsi="仿宋" w:cs="仿宋"/>
          <w:sz w:val="32"/>
          <w:szCs w:val="32"/>
          <w:lang w:val="en-US" w:eastAsia="zh-CN"/>
        </w:rPr>
        <w:t>305.21</w:t>
      </w:r>
      <w:r>
        <w:rPr>
          <w:rFonts w:hint="eastAsia" w:ascii="仿宋" w:hAnsi="仿宋" w:eastAsia="仿宋" w:cs="仿宋"/>
          <w:sz w:val="32"/>
          <w:szCs w:val="32"/>
        </w:rPr>
        <w:t>万元，</w:t>
      </w:r>
      <w:r>
        <w:rPr>
          <w:rFonts w:hint="eastAsia" w:ascii="仿宋" w:hAnsi="仿宋" w:cs="仿宋"/>
          <w:sz w:val="32"/>
          <w:szCs w:val="32"/>
          <w:lang w:eastAsia="zh-CN"/>
        </w:rPr>
        <w:t>增加的</w:t>
      </w:r>
      <w:r>
        <w:rPr>
          <w:rFonts w:hint="eastAsia" w:ascii="仿宋" w:hAnsi="仿宋" w:eastAsia="仿宋" w:cs="仿宋"/>
          <w:sz w:val="32"/>
          <w:szCs w:val="32"/>
        </w:rPr>
        <w:t>主要是</w:t>
      </w:r>
      <w:r>
        <w:rPr>
          <w:rFonts w:hint="eastAsia" w:ascii="仿宋" w:hAnsi="仿宋" w:cs="仿宋"/>
          <w:sz w:val="32"/>
          <w:szCs w:val="32"/>
          <w:lang w:eastAsia="zh-CN"/>
        </w:rPr>
        <w:t>：</w:t>
      </w:r>
      <w:r>
        <w:rPr>
          <w:rFonts w:hint="eastAsia" w:ascii="仿宋" w:hAnsi="仿宋" w:eastAsia="仿宋" w:cs="仿宋"/>
          <w:sz w:val="32"/>
          <w:szCs w:val="32"/>
          <w:lang w:eastAsia="zh-CN"/>
        </w:rPr>
        <w:t>政策性增支和惠民项目支出增加</w:t>
      </w:r>
      <w:r>
        <w:rPr>
          <w:rFonts w:hint="eastAsia" w:ascii="仿宋" w:hAnsi="仿宋" w:eastAsia="仿宋" w:cs="仿宋"/>
          <w:sz w:val="32"/>
          <w:szCs w:val="32"/>
        </w:rPr>
        <w:t>。</w:t>
      </w:r>
    </w:p>
    <w:p w14:paraId="024E1CDE">
      <w:pPr>
        <w:pStyle w:val="5"/>
        <w:bidi w:val="0"/>
        <w:rPr>
          <w:rFonts w:hint="eastAsia"/>
        </w:rPr>
      </w:pPr>
      <w:bookmarkStart w:id="29" w:name="_Toc2869"/>
      <w:bookmarkStart w:id="30" w:name="_Toc26832"/>
      <w:bookmarkStart w:id="31" w:name="_Toc27551"/>
      <w:bookmarkStart w:id="32" w:name="_Toc3287"/>
      <w:r>
        <w:rPr>
          <w:rFonts w:hint="eastAsia"/>
        </w:rPr>
        <w:t>（一）收入预算情况</w:t>
      </w:r>
      <w:bookmarkEnd w:id="29"/>
      <w:bookmarkEnd w:id="30"/>
      <w:bookmarkEnd w:id="31"/>
      <w:bookmarkEnd w:id="32"/>
    </w:p>
    <w:p w14:paraId="46734093">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年收入预算</w:t>
      </w:r>
      <w:r>
        <w:rPr>
          <w:rFonts w:hint="eastAsia" w:ascii="仿宋" w:hAnsi="仿宋" w:cs="仿宋"/>
          <w:sz w:val="32"/>
          <w:szCs w:val="32"/>
          <w:lang w:val="en-US" w:eastAsia="zh-CN"/>
        </w:rPr>
        <w:t>1035.09</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%；一般公共预算拨款收入</w:t>
      </w:r>
      <w:r>
        <w:rPr>
          <w:rFonts w:hint="eastAsia" w:ascii="仿宋" w:hAnsi="仿宋" w:cs="仿宋"/>
          <w:sz w:val="32"/>
          <w:szCs w:val="32"/>
          <w:lang w:val="en-US" w:eastAsia="zh-CN"/>
        </w:rPr>
        <w:t>1035.09</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政府性基金预算拨款收入</w:t>
      </w:r>
      <w:r>
        <w:rPr>
          <w:rFonts w:hint="eastAsia" w:ascii="仿宋" w:hAnsi="仿宋" w:eastAsia="仿宋" w:cs="仿宋"/>
          <w:sz w:val="32"/>
          <w:szCs w:val="32"/>
          <w:lang w:val="en-US" w:eastAsia="zh-CN"/>
        </w:rPr>
        <w:t>0万元，占0%；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%；事业单位经营收</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27E5903C">
      <w:pPr>
        <w:pStyle w:val="5"/>
        <w:bidi w:val="0"/>
        <w:rPr>
          <w:rFonts w:hint="eastAsia"/>
        </w:rPr>
      </w:pPr>
      <w:bookmarkStart w:id="33" w:name="_Toc4833"/>
      <w:bookmarkStart w:id="34" w:name="_Toc8381"/>
      <w:bookmarkStart w:id="35" w:name="_Toc20047"/>
      <w:bookmarkStart w:id="36" w:name="_Toc4952"/>
      <w:r>
        <w:rPr>
          <w:rFonts w:hint="eastAsia"/>
        </w:rPr>
        <w:t>（二）支出预算情况</w:t>
      </w:r>
      <w:bookmarkEnd w:id="33"/>
      <w:bookmarkEnd w:id="34"/>
      <w:bookmarkEnd w:id="35"/>
      <w:bookmarkEnd w:id="36"/>
    </w:p>
    <w:p w14:paraId="1A518A64">
      <w:pPr>
        <w:pageBreakBefore w:val="0"/>
        <w:kinsoku/>
        <w:wordWrap/>
        <w:overflowPunct/>
        <w:topLinePunct w:val="0"/>
        <w:autoSpaceDE/>
        <w:autoSpaceDN/>
        <w:bidi w:val="0"/>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年支出预算</w:t>
      </w:r>
      <w:r>
        <w:rPr>
          <w:rFonts w:hint="eastAsia" w:ascii="仿宋" w:hAnsi="仿宋" w:cs="仿宋"/>
          <w:sz w:val="32"/>
          <w:szCs w:val="32"/>
          <w:lang w:val="en-US" w:eastAsia="zh-CN"/>
        </w:rPr>
        <w:t>1035.09</w:t>
      </w:r>
      <w:r>
        <w:rPr>
          <w:rFonts w:hint="eastAsia" w:ascii="仿宋" w:hAnsi="仿宋" w:eastAsia="仿宋" w:cs="仿宋"/>
          <w:sz w:val="32"/>
          <w:szCs w:val="32"/>
        </w:rPr>
        <w:t>万元，其中：基本支出</w:t>
      </w:r>
      <w:r>
        <w:rPr>
          <w:rFonts w:hint="eastAsia" w:ascii="仿宋" w:hAnsi="仿宋" w:cs="仿宋"/>
          <w:sz w:val="32"/>
          <w:szCs w:val="32"/>
          <w:lang w:val="en-US" w:eastAsia="zh-CN"/>
        </w:rPr>
        <w:t>132.73</w:t>
      </w:r>
      <w:r>
        <w:rPr>
          <w:rFonts w:hint="eastAsia" w:ascii="仿宋" w:hAnsi="仿宋" w:eastAsia="仿宋" w:cs="仿宋"/>
          <w:sz w:val="32"/>
          <w:szCs w:val="32"/>
        </w:rPr>
        <w:t>万元，占</w:t>
      </w:r>
      <w:r>
        <w:rPr>
          <w:rFonts w:hint="eastAsia" w:ascii="仿宋" w:hAnsi="仿宋" w:cs="仿宋"/>
          <w:sz w:val="32"/>
          <w:szCs w:val="32"/>
          <w:lang w:val="en-US" w:eastAsia="zh-CN"/>
        </w:rPr>
        <w:t>12.82</w:t>
      </w:r>
      <w:r>
        <w:rPr>
          <w:rFonts w:hint="eastAsia" w:ascii="仿宋" w:hAnsi="仿宋" w:eastAsia="仿宋" w:cs="仿宋"/>
          <w:sz w:val="32"/>
          <w:szCs w:val="32"/>
        </w:rPr>
        <w:t>%；项目支出</w:t>
      </w:r>
      <w:r>
        <w:rPr>
          <w:rFonts w:hint="eastAsia" w:ascii="仿宋" w:hAnsi="仿宋" w:cs="仿宋"/>
          <w:sz w:val="32"/>
          <w:szCs w:val="32"/>
          <w:lang w:val="en-US" w:eastAsia="zh-CN"/>
        </w:rPr>
        <w:t>902.36</w:t>
      </w:r>
      <w:r>
        <w:rPr>
          <w:rFonts w:hint="eastAsia" w:ascii="仿宋" w:hAnsi="仿宋" w:eastAsia="仿宋" w:cs="仿宋"/>
          <w:sz w:val="32"/>
          <w:szCs w:val="32"/>
        </w:rPr>
        <w:t>万元，占</w:t>
      </w:r>
      <w:r>
        <w:rPr>
          <w:rFonts w:hint="eastAsia" w:ascii="仿宋" w:hAnsi="仿宋" w:cs="仿宋"/>
          <w:sz w:val="32"/>
          <w:szCs w:val="32"/>
          <w:lang w:val="en-US" w:eastAsia="zh-CN"/>
        </w:rPr>
        <w:t>87.18</w:t>
      </w:r>
      <w:r>
        <w:rPr>
          <w:rFonts w:hint="eastAsia" w:ascii="仿宋" w:hAnsi="仿宋" w:eastAsia="仿宋" w:cs="仿宋"/>
          <w:sz w:val="32"/>
          <w:szCs w:val="32"/>
        </w:rPr>
        <w:t>%。</w:t>
      </w:r>
    </w:p>
    <w:p w14:paraId="35C1CC31">
      <w:pPr>
        <w:pStyle w:val="4"/>
        <w:bidi w:val="0"/>
        <w:rPr>
          <w:rFonts w:hint="eastAsia"/>
        </w:rPr>
      </w:pPr>
      <w:bookmarkStart w:id="37" w:name="_Toc5124"/>
      <w:bookmarkStart w:id="38" w:name="_Toc6899"/>
      <w:bookmarkStart w:id="39" w:name="_Toc5267"/>
      <w:bookmarkStart w:id="40" w:name="_Toc14134"/>
      <w:r>
        <w:rPr>
          <w:rFonts w:hint="eastAsia"/>
        </w:rPr>
        <w:t>四、财政拨款收支预算情况说明</w:t>
      </w:r>
      <w:bookmarkEnd w:id="37"/>
      <w:bookmarkEnd w:id="38"/>
      <w:bookmarkEnd w:id="39"/>
      <w:bookmarkEnd w:id="40"/>
    </w:p>
    <w:p w14:paraId="422633BC">
      <w:pPr>
        <w:pageBreakBefore w:val="0"/>
        <w:kinsoku/>
        <w:wordWrap/>
        <w:overflowPunct/>
        <w:topLinePunct w:val="0"/>
        <w:autoSpaceDE/>
        <w:autoSpaceDN/>
        <w:bidi w:val="0"/>
        <w:spacing w:line="560" w:lineRule="exact"/>
        <w:ind w:firstLine="645"/>
        <w:textAlignment w:val="auto"/>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pPr>
      <w:r>
        <w:rPr>
          <w:rFonts w:hint="eastAsia" w:ascii="仿宋" w:hAnsi="仿宋" w:eastAsia="仿宋" w:cs="仿宋"/>
          <w:sz w:val="32"/>
          <w:szCs w:val="32"/>
        </w:rPr>
        <w:t>罗江区</w:t>
      </w:r>
      <w:r>
        <w:rPr>
          <w:rFonts w:hint="eastAsia" w:ascii="仿宋" w:hAnsi="仿宋" w:eastAsia="仿宋" w:cs="仿宋"/>
          <w:sz w:val="32"/>
          <w:szCs w:val="32"/>
          <w:lang w:eastAsia="zh-CN"/>
        </w:rPr>
        <w:t>道路运输</w:t>
      </w:r>
      <w:r>
        <w:rPr>
          <w:rFonts w:hint="eastAsia" w:ascii="仿宋" w:hAnsi="仿宋" w:eastAsia="仿宋" w:cs="仿宋"/>
          <w:sz w:val="32"/>
          <w:szCs w:val="32"/>
        </w:rPr>
        <w:t>管理所20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年财政拨款收支总预算</w:t>
      </w:r>
      <w:r>
        <w:rPr>
          <w:rFonts w:hint="eastAsia" w:ascii="仿宋" w:hAnsi="仿宋" w:cs="仿宋"/>
          <w:sz w:val="32"/>
          <w:szCs w:val="32"/>
          <w:lang w:val="en-US" w:eastAsia="zh-CN"/>
        </w:rPr>
        <w:t>1035.09</w:t>
      </w:r>
      <w:r>
        <w:rPr>
          <w:rFonts w:hint="eastAsia" w:ascii="仿宋" w:hAnsi="仿宋" w:eastAsia="仿宋" w:cs="仿宋"/>
          <w:sz w:val="32"/>
          <w:szCs w:val="32"/>
        </w:rPr>
        <w:t>万元。</w:t>
      </w:r>
      <w:r>
        <w:rPr>
          <w:rFonts w:hint="eastAsia" w:ascii="仿宋" w:hAnsi="仿宋" w:eastAsia="仿宋" w:cs="仿宋"/>
          <w:color w:val="000000"/>
          <w:sz w:val="32"/>
          <w:szCs w:val="32"/>
        </w:rPr>
        <w:t>比20</w:t>
      </w:r>
      <w:r>
        <w:rPr>
          <w:rFonts w:hint="eastAsia" w:ascii="仿宋" w:hAnsi="仿宋" w:eastAsia="仿宋" w:cs="仿宋"/>
          <w:color w:val="000000"/>
          <w:sz w:val="32"/>
          <w:szCs w:val="32"/>
          <w:lang w:val="en-US" w:eastAsia="zh-CN"/>
        </w:rPr>
        <w:t>2</w:t>
      </w:r>
      <w:r>
        <w:rPr>
          <w:rFonts w:hint="eastAsia" w:ascii="仿宋" w:hAnsi="仿宋" w:cs="仿宋"/>
          <w:color w:val="000000"/>
          <w:sz w:val="32"/>
          <w:szCs w:val="32"/>
          <w:lang w:val="en-US" w:eastAsia="zh-CN"/>
        </w:rPr>
        <w:t>4</w:t>
      </w:r>
      <w:r>
        <w:rPr>
          <w:rFonts w:hint="eastAsia" w:ascii="仿宋" w:hAnsi="仿宋" w:eastAsia="仿宋" w:cs="仿宋"/>
          <w:color w:val="000000"/>
          <w:sz w:val="32"/>
          <w:szCs w:val="32"/>
        </w:rPr>
        <w:t>年财政拨款收支总预算增加</w:t>
      </w:r>
      <w:r>
        <w:rPr>
          <w:rFonts w:hint="eastAsia" w:ascii="仿宋" w:hAnsi="仿宋" w:cs="仿宋"/>
          <w:sz w:val="32"/>
          <w:szCs w:val="32"/>
          <w:lang w:val="en-US" w:eastAsia="zh-CN"/>
        </w:rPr>
        <w:t>305.21</w:t>
      </w:r>
      <w:r>
        <w:rPr>
          <w:rFonts w:hint="eastAsia" w:ascii="仿宋" w:hAnsi="仿宋" w:eastAsia="仿宋" w:cs="仿宋"/>
          <w:sz w:val="32"/>
          <w:szCs w:val="32"/>
        </w:rPr>
        <w:t>万元，主要是</w:t>
      </w:r>
      <w:r>
        <w:rPr>
          <w:rFonts w:hint="eastAsia" w:ascii="仿宋" w:hAnsi="仿宋" w:eastAsia="仿宋" w:cs="仿宋"/>
          <w:sz w:val="32"/>
          <w:szCs w:val="32"/>
          <w:lang w:eastAsia="zh-CN"/>
        </w:rPr>
        <w:t>政策性增支和惠民项目支出增加</w:t>
      </w:r>
      <w:r>
        <w:rPr>
          <w:rFonts w:hint="eastAsia" w:ascii="仿宋" w:hAnsi="仿宋" w:eastAsia="仿宋" w:cs="仿宋"/>
          <w:sz w:val="32"/>
          <w:szCs w:val="32"/>
        </w:rPr>
        <w:t>。</w:t>
      </w:r>
    </w:p>
    <w:p w14:paraId="2A2B9687">
      <w:pPr>
        <w:pageBreakBefore w:val="0"/>
        <w:kinsoku/>
        <w:wordWrap/>
        <w:overflowPunct/>
        <w:topLinePunct w:val="0"/>
        <w:autoSpaceDE/>
        <w:autoSpaceDN/>
        <w:bidi w:val="0"/>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收入包括：本年一般公共预算拨款收入</w:t>
      </w:r>
      <w:r>
        <w:rPr>
          <w:rFonts w:hint="eastAsia" w:ascii="仿宋" w:hAnsi="仿宋" w:cs="仿宋"/>
          <w:sz w:val="32"/>
          <w:szCs w:val="32"/>
          <w:lang w:val="en-US" w:eastAsia="zh-CN"/>
        </w:rPr>
        <w:t>1035.09</w:t>
      </w:r>
      <w:r>
        <w:rPr>
          <w:rFonts w:hint="eastAsia" w:ascii="仿宋" w:hAnsi="仿宋" w:eastAsia="仿宋" w:cs="仿宋"/>
          <w:sz w:val="32"/>
          <w:szCs w:val="32"/>
        </w:rPr>
        <w:t>万元、</w:t>
      </w:r>
      <w:r>
        <w:rPr>
          <w:rFonts w:hint="eastAsia" w:ascii="仿宋" w:hAnsi="仿宋" w:eastAsia="仿宋" w:cs="仿宋"/>
          <w:sz w:val="32"/>
          <w:szCs w:val="32"/>
          <w:lang w:eastAsia="zh-CN"/>
        </w:rPr>
        <w:t>政府性基金预算拨款收入</w:t>
      </w:r>
      <w:r>
        <w:rPr>
          <w:rFonts w:hint="eastAsia" w:ascii="仿宋" w:hAnsi="仿宋" w:eastAsia="仿宋" w:cs="仿宋"/>
          <w:sz w:val="32"/>
          <w:szCs w:val="32"/>
          <w:lang w:val="en-US" w:eastAsia="zh-CN"/>
        </w:rPr>
        <w:t>0万元、</w:t>
      </w:r>
      <w:r>
        <w:rPr>
          <w:rFonts w:hint="eastAsia" w:ascii="仿宋" w:hAnsi="仿宋" w:eastAsia="仿宋" w:cs="仿宋"/>
          <w:sz w:val="32"/>
          <w:szCs w:val="32"/>
        </w:rPr>
        <w:t>上年结转一般公共预算拨款收入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万元；支出包括：</w:t>
      </w:r>
      <w:r>
        <w:rPr>
          <w:rFonts w:hint="eastAsia" w:ascii="仿宋" w:hAnsi="仿宋" w:eastAsia="仿宋" w:cs="仿宋"/>
          <w:sz w:val="32"/>
          <w:szCs w:val="32"/>
          <w:lang w:eastAsia="zh-CN"/>
        </w:rPr>
        <w:t>社会保障和就业支出</w:t>
      </w:r>
      <w:r>
        <w:rPr>
          <w:rFonts w:hint="eastAsia" w:ascii="仿宋" w:hAnsi="仿宋" w:cs="仿宋"/>
          <w:sz w:val="32"/>
          <w:szCs w:val="32"/>
          <w:lang w:val="en-US" w:eastAsia="zh-CN"/>
        </w:rPr>
        <w:t>18.36</w:t>
      </w:r>
      <w:r>
        <w:rPr>
          <w:rFonts w:hint="eastAsia" w:ascii="仿宋" w:hAnsi="仿宋" w:eastAsia="仿宋" w:cs="仿宋"/>
          <w:sz w:val="32"/>
          <w:szCs w:val="32"/>
          <w:lang w:val="en-US" w:eastAsia="zh-CN"/>
        </w:rPr>
        <w:t>万元；卫生健康支出</w:t>
      </w:r>
      <w:r>
        <w:rPr>
          <w:rFonts w:hint="eastAsia" w:ascii="仿宋" w:hAnsi="仿宋" w:cs="仿宋"/>
          <w:sz w:val="32"/>
          <w:szCs w:val="32"/>
          <w:lang w:val="en-US" w:eastAsia="zh-CN"/>
        </w:rPr>
        <w:t>3.59</w:t>
      </w:r>
      <w:r>
        <w:rPr>
          <w:rFonts w:hint="eastAsia" w:ascii="仿宋" w:hAnsi="仿宋" w:eastAsia="仿宋" w:cs="仿宋"/>
          <w:sz w:val="32"/>
          <w:szCs w:val="32"/>
          <w:lang w:val="en-US" w:eastAsia="zh-CN"/>
        </w:rPr>
        <w:t>万元；城乡社区支出0万元；交通运输支出</w:t>
      </w:r>
      <w:r>
        <w:rPr>
          <w:rFonts w:hint="eastAsia" w:ascii="仿宋" w:hAnsi="仿宋" w:cs="仿宋"/>
          <w:sz w:val="32"/>
          <w:szCs w:val="32"/>
          <w:lang w:val="en-US" w:eastAsia="zh-CN"/>
        </w:rPr>
        <w:t>1006.24</w:t>
      </w:r>
      <w:r>
        <w:rPr>
          <w:rFonts w:hint="eastAsia" w:ascii="仿宋" w:hAnsi="仿宋" w:eastAsia="仿宋" w:cs="仿宋"/>
          <w:sz w:val="32"/>
          <w:szCs w:val="32"/>
          <w:lang w:val="en-US" w:eastAsia="zh-CN"/>
        </w:rPr>
        <w:t>万元；住房保障支出</w:t>
      </w:r>
      <w:r>
        <w:rPr>
          <w:rFonts w:hint="eastAsia" w:ascii="仿宋" w:hAnsi="仿宋" w:cs="仿宋"/>
          <w:sz w:val="32"/>
          <w:szCs w:val="32"/>
          <w:lang w:val="en-US" w:eastAsia="zh-CN"/>
        </w:rPr>
        <w:t>6.9</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p>
    <w:p w14:paraId="44425D3D">
      <w:pPr>
        <w:pStyle w:val="4"/>
        <w:bidi w:val="0"/>
        <w:rPr>
          <w:rFonts w:hint="eastAsia"/>
        </w:rPr>
      </w:pPr>
      <w:bookmarkStart w:id="41" w:name="_Toc329"/>
      <w:bookmarkStart w:id="42" w:name="_Toc7004"/>
      <w:bookmarkStart w:id="43" w:name="_Toc20848"/>
      <w:bookmarkStart w:id="44" w:name="_Toc27436"/>
      <w:r>
        <w:rPr>
          <w:rFonts w:hint="eastAsia"/>
        </w:rPr>
        <w:t>五、一般公共预算当年拨款情况说明</w:t>
      </w:r>
      <w:bookmarkEnd w:id="41"/>
      <w:bookmarkEnd w:id="42"/>
      <w:bookmarkEnd w:id="43"/>
      <w:bookmarkEnd w:id="44"/>
    </w:p>
    <w:p w14:paraId="19CFCFED">
      <w:pPr>
        <w:pStyle w:val="5"/>
        <w:bidi w:val="0"/>
        <w:rPr>
          <w:rFonts w:hint="eastAsia"/>
        </w:rPr>
      </w:pPr>
      <w:bookmarkStart w:id="45" w:name="_Toc577"/>
      <w:bookmarkStart w:id="46" w:name="_Toc31744"/>
      <w:bookmarkStart w:id="47" w:name="_Toc23219"/>
      <w:bookmarkStart w:id="48" w:name="_Toc11380"/>
      <w:r>
        <w:rPr>
          <w:rFonts w:hint="eastAsia"/>
        </w:rPr>
        <w:t>（一）一般公共预算当年拨款规模变化情况</w:t>
      </w:r>
      <w:bookmarkEnd w:id="45"/>
      <w:bookmarkEnd w:id="46"/>
      <w:bookmarkEnd w:id="47"/>
      <w:bookmarkEnd w:id="48"/>
    </w:p>
    <w:p w14:paraId="07C5CBCD">
      <w:pPr>
        <w:pageBreakBefore w:val="0"/>
        <w:kinsoku/>
        <w:wordWrap/>
        <w:overflowPunct/>
        <w:topLinePunct w:val="0"/>
        <w:autoSpaceDE/>
        <w:autoSpaceDN/>
        <w:bidi w:val="0"/>
        <w:spacing w:line="560" w:lineRule="exact"/>
        <w:ind w:firstLine="652"/>
        <w:textAlignment w:val="auto"/>
        <w:rPr>
          <w:rFonts w:hint="eastAsia" w:ascii="仿宋" w:hAnsi="仿宋" w:eastAsia="仿宋" w:cs="仿宋"/>
          <w:sz w:val="32"/>
          <w:szCs w:val="32"/>
        </w:rPr>
      </w:pPr>
      <w:r>
        <w:rPr>
          <w:rFonts w:hint="eastAsia" w:ascii="仿宋" w:hAnsi="仿宋" w:eastAsia="仿宋" w:cs="仿宋"/>
          <w:sz w:val="32"/>
          <w:szCs w:val="32"/>
        </w:rPr>
        <w:t>罗江区</w:t>
      </w:r>
      <w:r>
        <w:rPr>
          <w:rFonts w:hint="eastAsia" w:ascii="仿宋" w:hAnsi="仿宋" w:eastAsia="仿宋" w:cs="仿宋"/>
          <w:sz w:val="32"/>
          <w:szCs w:val="32"/>
          <w:lang w:eastAsia="zh-CN"/>
        </w:rPr>
        <w:t>道路运输</w:t>
      </w:r>
      <w:r>
        <w:rPr>
          <w:rFonts w:hint="eastAsia" w:ascii="仿宋" w:hAnsi="仿宋" w:eastAsia="仿宋" w:cs="仿宋"/>
          <w:sz w:val="32"/>
          <w:szCs w:val="32"/>
        </w:rPr>
        <w:t>管理所20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年一般公共预算当年拨款</w:t>
      </w:r>
      <w:r>
        <w:rPr>
          <w:rFonts w:hint="eastAsia" w:ascii="仿宋" w:hAnsi="仿宋" w:cs="仿宋"/>
          <w:sz w:val="32"/>
          <w:szCs w:val="32"/>
          <w:lang w:val="en-US" w:eastAsia="zh-CN"/>
        </w:rPr>
        <w:t>1035.09</w:t>
      </w:r>
      <w:r>
        <w:rPr>
          <w:rFonts w:hint="eastAsia" w:ascii="仿宋" w:hAnsi="仿宋" w:eastAsia="仿宋" w:cs="仿宋"/>
          <w:sz w:val="32"/>
          <w:szCs w:val="32"/>
        </w:rPr>
        <w:t>万元，比20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4</w:t>
      </w:r>
      <w:r>
        <w:rPr>
          <w:rFonts w:hint="eastAsia" w:ascii="仿宋" w:hAnsi="仿宋" w:eastAsia="仿宋" w:cs="仿宋"/>
          <w:sz w:val="32"/>
          <w:szCs w:val="32"/>
        </w:rPr>
        <w:t>年预算数增加</w:t>
      </w:r>
      <w:r>
        <w:rPr>
          <w:rFonts w:hint="eastAsia" w:ascii="仿宋" w:hAnsi="仿宋" w:cs="仿宋"/>
          <w:sz w:val="32"/>
          <w:szCs w:val="32"/>
          <w:lang w:val="en-US" w:eastAsia="zh-CN"/>
        </w:rPr>
        <w:t>305.21</w:t>
      </w:r>
      <w:r>
        <w:rPr>
          <w:rFonts w:hint="eastAsia" w:ascii="仿宋" w:hAnsi="仿宋" w:eastAsia="仿宋" w:cs="仿宋"/>
          <w:sz w:val="32"/>
          <w:szCs w:val="32"/>
        </w:rPr>
        <w:t>万元，主要是</w:t>
      </w:r>
      <w:r>
        <w:rPr>
          <w:rFonts w:hint="eastAsia" w:ascii="仿宋" w:hAnsi="仿宋" w:eastAsia="仿宋" w:cs="仿宋"/>
          <w:sz w:val="32"/>
          <w:szCs w:val="32"/>
          <w:lang w:eastAsia="zh-CN"/>
        </w:rPr>
        <w:t>政策性增支和惠民项目支出增加</w:t>
      </w:r>
      <w:r>
        <w:rPr>
          <w:rFonts w:hint="eastAsia" w:ascii="仿宋" w:hAnsi="仿宋" w:eastAsia="仿宋" w:cs="仿宋"/>
          <w:sz w:val="32"/>
          <w:szCs w:val="32"/>
        </w:rPr>
        <w:t>。</w:t>
      </w:r>
    </w:p>
    <w:p w14:paraId="6B9E8002">
      <w:pPr>
        <w:pStyle w:val="5"/>
        <w:bidi w:val="0"/>
        <w:rPr>
          <w:rFonts w:hint="eastAsia"/>
        </w:rPr>
      </w:pPr>
      <w:bookmarkStart w:id="49" w:name="_Toc11461"/>
      <w:bookmarkStart w:id="50" w:name="_Toc2875"/>
      <w:bookmarkStart w:id="51" w:name="_Toc6353"/>
      <w:bookmarkStart w:id="52" w:name="_Toc31659"/>
      <w:r>
        <w:rPr>
          <w:rFonts w:hint="eastAsia"/>
        </w:rPr>
        <w:t>（二）一般公共预算当年拨款结构情况(按照功能科目类写)</w:t>
      </w:r>
      <w:bookmarkEnd w:id="49"/>
      <w:bookmarkEnd w:id="50"/>
      <w:bookmarkEnd w:id="51"/>
      <w:bookmarkEnd w:id="52"/>
    </w:p>
    <w:p w14:paraId="0668CCAF">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lang w:val="en-US"/>
        </w:rPr>
      </w:pPr>
      <w:r>
        <w:rPr>
          <w:rFonts w:hint="eastAsia" w:ascii="仿宋" w:hAnsi="仿宋" w:eastAsia="仿宋" w:cs="仿宋"/>
          <w:sz w:val="32"/>
          <w:szCs w:val="32"/>
        </w:rPr>
        <w:t>　　</w:t>
      </w:r>
      <w:r>
        <w:rPr>
          <w:rFonts w:hint="eastAsia" w:ascii="仿宋" w:hAnsi="仿宋" w:eastAsia="仿宋" w:cs="仿宋"/>
          <w:sz w:val="32"/>
          <w:szCs w:val="32"/>
          <w:lang w:eastAsia="zh-CN"/>
        </w:rPr>
        <w:t>社会保障和就业支出</w:t>
      </w:r>
      <w:r>
        <w:rPr>
          <w:rFonts w:hint="eastAsia" w:ascii="仿宋" w:hAnsi="仿宋" w:cs="仿宋"/>
          <w:sz w:val="32"/>
          <w:szCs w:val="32"/>
          <w:lang w:val="en-US" w:eastAsia="zh-CN"/>
        </w:rPr>
        <w:t>18.36</w:t>
      </w:r>
      <w:r>
        <w:rPr>
          <w:rFonts w:hint="eastAsia" w:ascii="仿宋" w:hAnsi="仿宋" w:eastAsia="仿宋" w:cs="仿宋"/>
          <w:sz w:val="32"/>
          <w:szCs w:val="32"/>
          <w:lang w:val="en-US" w:eastAsia="zh-CN"/>
        </w:rPr>
        <w:t>万元，占</w:t>
      </w:r>
      <w:r>
        <w:rPr>
          <w:rFonts w:hint="eastAsia" w:ascii="仿宋" w:hAnsi="仿宋" w:cs="仿宋"/>
          <w:sz w:val="32"/>
          <w:szCs w:val="32"/>
          <w:lang w:val="en-US" w:eastAsia="zh-CN"/>
        </w:rPr>
        <w:t>1.77</w:t>
      </w:r>
      <w:r>
        <w:rPr>
          <w:rFonts w:hint="eastAsia" w:ascii="仿宋" w:hAnsi="仿宋" w:eastAsia="仿宋" w:cs="仿宋"/>
          <w:sz w:val="32"/>
          <w:szCs w:val="32"/>
          <w:lang w:val="en-US" w:eastAsia="zh-CN"/>
        </w:rPr>
        <w:t>%；卫生健康支出</w:t>
      </w:r>
      <w:r>
        <w:rPr>
          <w:rFonts w:hint="eastAsia" w:ascii="仿宋" w:hAnsi="仿宋" w:cs="仿宋"/>
          <w:sz w:val="32"/>
          <w:szCs w:val="32"/>
          <w:lang w:val="en-US" w:eastAsia="zh-CN"/>
        </w:rPr>
        <w:t>3.59</w:t>
      </w:r>
      <w:r>
        <w:rPr>
          <w:rFonts w:hint="eastAsia" w:ascii="仿宋" w:hAnsi="仿宋" w:eastAsia="仿宋" w:cs="仿宋"/>
          <w:sz w:val="32"/>
          <w:szCs w:val="32"/>
          <w:lang w:val="en-US" w:eastAsia="zh-CN"/>
        </w:rPr>
        <w:t>万元，占</w:t>
      </w:r>
      <w:r>
        <w:rPr>
          <w:rFonts w:hint="eastAsia" w:ascii="仿宋" w:hAnsi="仿宋" w:cs="仿宋"/>
          <w:sz w:val="32"/>
          <w:szCs w:val="32"/>
          <w:lang w:val="en-US" w:eastAsia="zh-CN"/>
        </w:rPr>
        <w:t>0.35</w:t>
      </w:r>
      <w:r>
        <w:rPr>
          <w:rFonts w:hint="eastAsia" w:ascii="仿宋" w:hAnsi="仿宋" w:eastAsia="仿宋" w:cs="仿宋"/>
          <w:sz w:val="32"/>
          <w:szCs w:val="32"/>
          <w:lang w:val="en-US" w:eastAsia="zh-CN"/>
        </w:rPr>
        <w:t>%；交通运输支出</w:t>
      </w:r>
      <w:r>
        <w:rPr>
          <w:rFonts w:hint="eastAsia" w:ascii="仿宋" w:hAnsi="仿宋" w:cs="仿宋"/>
          <w:sz w:val="32"/>
          <w:szCs w:val="32"/>
          <w:lang w:val="en-US" w:eastAsia="zh-CN"/>
        </w:rPr>
        <w:t>1006.24</w:t>
      </w:r>
      <w:r>
        <w:rPr>
          <w:rFonts w:hint="eastAsia" w:ascii="仿宋" w:hAnsi="仿宋" w:eastAsia="仿宋" w:cs="仿宋"/>
          <w:sz w:val="32"/>
          <w:szCs w:val="32"/>
          <w:lang w:val="en-US" w:eastAsia="zh-CN"/>
        </w:rPr>
        <w:t>万元，占</w:t>
      </w:r>
      <w:r>
        <w:rPr>
          <w:rFonts w:hint="eastAsia" w:ascii="仿宋" w:hAnsi="仿宋" w:cs="仿宋"/>
          <w:sz w:val="32"/>
          <w:szCs w:val="32"/>
          <w:lang w:val="en-US" w:eastAsia="zh-CN"/>
        </w:rPr>
        <w:t>97.21</w:t>
      </w:r>
      <w:r>
        <w:rPr>
          <w:rFonts w:hint="eastAsia" w:ascii="仿宋" w:hAnsi="仿宋" w:eastAsia="仿宋" w:cs="仿宋"/>
          <w:sz w:val="32"/>
          <w:szCs w:val="32"/>
          <w:lang w:val="en-US" w:eastAsia="zh-CN"/>
        </w:rPr>
        <w:t>%；住房保障支出</w:t>
      </w:r>
      <w:r>
        <w:rPr>
          <w:rFonts w:hint="eastAsia" w:ascii="仿宋" w:hAnsi="仿宋" w:cs="仿宋"/>
          <w:sz w:val="32"/>
          <w:szCs w:val="32"/>
          <w:lang w:val="en-US" w:eastAsia="zh-CN"/>
        </w:rPr>
        <w:t>6.9</w:t>
      </w:r>
      <w:r>
        <w:rPr>
          <w:rFonts w:hint="eastAsia" w:ascii="仿宋" w:hAnsi="仿宋" w:eastAsia="仿宋" w:cs="仿宋"/>
          <w:sz w:val="32"/>
          <w:szCs w:val="32"/>
          <w:lang w:val="en-US" w:eastAsia="zh-CN"/>
        </w:rPr>
        <w:t>万元，占</w:t>
      </w:r>
      <w:r>
        <w:rPr>
          <w:rFonts w:hint="eastAsia" w:ascii="仿宋" w:hAnsi="仿宋" w:cs="仿宋"/>
          <w:sz w:val="32"/>
          <w:szCs w:val="32"/>
          <w:lang w:val="en-US" w:eastAsia="zh-CN"/>
        </w:rPr>
        <w:t>0.67</w:t>
      </w:r>
      <w:r>
        <w:rPr>
          <w:rFonts w:hint="eastAsia" w:ascii="仿宋" w:hAnsi="仿宋" w:eastAsia="仿宋" w:cs="仿宋"/>
          <w:sz w:val="32"/>
          <w:szCs w:val="32"/>
          <w:lang w:val="en-US" w:eastAsia="zh-CN"/>
        </w:rPr>
        <w:t>%。</w:t>
      </w:r>
    </w:p>
    <w:p w14:paraId="43D4F8E1">
      <w:pPr>
        <w:pStyle w:val="5"/>
        <w:bidi w:val="0"/>
        <w:rPr>
          <w:rFonts w:hint="eastAsia"/>
        </w:rPr>
      </w:pPr>
      <w:bookmarkStart w:id="53" w:name="_Toc19095"/>
      <w:bookmarkStart w:id="54" w:name="_Toc3177"/>
      <w:bookmarkStart w:id="55" w:name="_Toc31844"/>
      <w:bookmarkStart w:id="56" w:name="_Toc22969"/>
      <w:r>
        <w:rPr>
          <w:rFonts w:hint="eastAsia"/>
          <w:lang w:eastAsia="zh-CN"/>
        </w:rPr>
        <w:t>（三）</w:t>
      </w:r>
      <w:r>
        <w:rPr>
          <w:rFonts w:hint="eastAsia"/>
        </w:rPr>
        <w:t>一般公共预算当年拨款具体使用情况（按功能科目类款项写）</w:t>
      </w:r>
      <w:bookmarkEnd w:id="53"/>
      <w:bookmarkEnd w:id="54"/>
      <w:bookmarkEnd w:id="55"/>
      <w:bookmarkEnd w:id="56"/>
    </w:p>
    <w:p w14:paraId="70ACD480">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cs="仿宋"/>
          <w:sz w:val="32"/>
          <w:szCs w:val="32"/>
          <w:lang w:eastAsia="zh-CN"/>
        </w:rPr>
        <w:t>、</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机关事业单位基本养老保险缴费支出</w:t>
      </w:r>
      <w:r>
        <w:rPr>
          <w:rFonts w:hint="eastAsia" w:ascii="仿宋" w:hAnsi="仿宋" w:eastAsia="仿宋" w:cs="仿宋"/>
          <w:sz w:val="32"/>
          <w:szCs w:val="32"/>
        </w:rPr>
        <w:t>（项）20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年预算数为</w:t>
      </w:r>
      <w:r>
        <w:rPr>
          <w:rFonts w:hint="eastAsia" w:ascii="仿宋" w:hAnsi="仿宋" w:cs="仿宋"/>
          <w:sz w:val="32"/>
          <w:szCs w:val="32"/>
          <w:lang w:val="en-US" w:eastAsia="zh-CN"/>
        </w:rPr>
        <w:t>8.17</w:t>
      </w:r>
      <w:r>
        <w:rPr>
          <w:rFonts w:hint="eastAsia" w:ascii="仿宋" w:hAnsi="仿宋" w:eastAsia="仿宋" w:cs="仿宋"/>
          <w:sz w:val="32"/>
          <w:szCs w:val="32"/>
        </w:rPr>
        <w:t>万元，主要用于：</w:t>
      </w:r>
      <w:r>
        <w:rPr>
          <w:rFonts w:hint="eastAsia" w:ascii="仿宋" w:hAnsi="仿宋" w:eastAsia="仿宋" w:cs="仿宋"/>
          <w:sz w:val="32"/>
          <w:szCs w:val="32"/>
          <w:lang w:eastAsia="zh-CN"/>
        </w:rPr>
        <w:t>罗江区道路运输管理所</w:t>
      </w:r>
      <w:r>
        <w:rPr>
          <w:rFonts w:hint="eastAsia" w:ascii="仿宋" w:hAnsi="仿宋" w:eastAsia="仿宋" w:cs="仿宋"/>
          <w:sz w:val="32"/>
          <w:szCs w:val="32"/>
          <w:lang w:val="en-US" w:eastAsia="zh-CN"/>
        </w:rPr>
        <w:t>职工基本养老保险单位缴费支出，以确保落实行政事业单位基本养老保险制度改革相关规定。</w:t>
      </w:r>
    </w:p>
    <w:p w14:paraId="462D9493">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w:t>
      </w:r>
      <w:r>
        <w:rPr>
          <w:rFonts w:hint="eastAsia" w:ascii="仿宋" w:hAnsi="仿宋" w:cs="仿宋"/>
          <w:sz w:val="32"/>
          <w:szCs w:val="32"/>
          <w:lang w:eastAsia="zh-CN"/>
        </w:rPr>
        <w:t>、</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机关事业单位职业年金缴费支出</w:t>
      </w:r>
      <w:r>
        <w:rPr>
          <w:rFonts w:hint="eastAsia" w:ascii="仿宋" w:hAnsi="仿宋" w:eastAsia="仿宋" w:cs="仿宋"/>
          <w:sz w:val="32"/>
          <w:szCs w:val="32"/>
        </w:rPr>
        <w:t>（项）20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年预算数为</w:t>
      </w:r>
      <w:r>
        <w:rPr>
          <w:rFonts w:hint="eastAsia" w:ascii="仿宋" w:hAnsi="仿宋" w:cs="仿宋"/>
          <w:sz w:val="32"/>
          <w:szCs w:val="32"/>
          <w:lang w:val="en-US" w:eastAsia="zh-CN"/>
        </w:rPr>
        <w:t>4.08</w:t>
      </w:r>
      <w:r>
        <w:rPr>
          <w:rFonts w:hint="eastAsia" w:ascii="仿宋" w:hAnsi="仿宋" w:eastAsia="仿宋" w:cs="仿宋"/>
          <w:sz w:val="32"/>
          <w:szCs w:val="32"/>
        </w:rPr>
        <w:t>万元</w:t>
      </w:r>
      <w:r>
        <w:rPr>
          <w:rFonts w:hint="eastAsia" w:ascii="仿宋" w:hAnsi="仿宋" w:eastAsia="仿宋" w:cs="仿宋"/>
          <w:sz w:val="32"/>
          <w:szCs w:val="32"/>
          <w:lang w:eastAsia="zh-CN"/>
        </w:rPr>
        <w:t>，主要用于：罗江区道路运输管理所</w:t>
      </w:r>
      <w:r>
        <w:rPr>
          <w:rFonts w:hint="eastAsia" w:ascii="仿宋" w:hAnsi="仿宋" w:eastAsia="仿宋" w:cs="仿宋"/>
          <w:sz w:val="32"/>
          <w:szCs w:val="32"/>
          <w:lang w:val="en-US" w:eastAsia="zh-CN"/>
        </w:rPr>
        <w:t>职工职业年金单位缴费支出，以确保落实行政事业单位基本养老保险制度改革相关规定。</w:t>
      </w:r>
    </w:p>
    <w:p w14:paraId="5AE7646C">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w:t>
      </w:r>
      <w:r>
        <w:rPr>
          <w:rFonts w:hint="eastAsia" w:ascii="仿宋" w:hAnsi="仿宋" w:cs="仿宋"/>
          <w:sz w:val="32"/>
          <w:szCs w:val="32"/>
          <w:lang w:val="en-US" w:eastAsia="zh-CN"/>
        </w:rPr>
        <w:t>、</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其他行政事业单位养老支出</w:t>
      </w:r>
      <w:r>
        <w:rPr>
          <w:rFonts w:hint="eastAsia" w:ascii="仿宋" w:hAnsi="仿宋" w:eastAsia="仿宋" w:cs="仿宋"/>
          <w:sz w:val="32"/>
          <w:szCs w:val="32"/>
        </w:rPr>
        <w:t>（项）20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r>
        <w:rPr>
          <w:rFonts w:hint="eastAsia" w:ascii="仿宋" w:hAnsi="仿宋" w:eastAsia="仿宋" w:cs="仿宋"/>
          <w:sz w:val="32"/>
          <w:szCs w:val="32"/>
          <w:lang w:eastAsia="zh-CN"/>
        </w:rPr>
        <w:t>，主要用于：罗江区道路运输管理所退休人员绩效管理考核奖。</w:t>
      </w:r>
    </w:p>
    <w:p w14:paraId="6E84663A">
      <w:pPr>
        <w:pageBreakBefore w:val="0"/>
        <w:kinsoku/>
        <w:wordWrap/>
        <w:overflowPunct/>
        <w:topLinePunct w:val="0"/>
        <w:autoSpaceDE/>
        <w:autoSpaceDN/>
        <w:bidi w:val="0"/>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cs="仿宋"/>
          <w:sz w:val="32"/>
          <w:szCs w:val="32"/>
          <w:lang w:eastAsia="zh-CN"/>
        </w:rPr>
        <w:t>、</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其他社会保障和就业支出</w:t>
      </w:r>
      <w:r>
        <w:rPr>
          <w:rFonts w:hint="eastAsia" w:ascii="仿宋" w:hAnsi="仿宋" w:eastAsia="仿宋" w:cs="仿宋"/>
          <w:sz w:val="32"/>
          <w:szCs w:val="32"/>
        </w:rPr>
        <w:t>（款）</w:t>
      </w:r>
      <w:r>
        <w:rPr>
          <w:rFonts w:hint="eastAsia" w:ascii="仿宋" w:hAnsi="仿宋" w:eastAsia="仿宋" w:cs="仿宋"/>
          <w:sz w:val="32"/>
          <w:szCs w:val="32"/>
          <w:lang w:eastAsia="zh-CN"/>
        </w:rPr>
        <w:t>其他社会保障和就业支出</w:t>
      </w:r>
      <w:r>
        <w:rPr>
          <w:rFonts w:hint="eastAsia" w:ascii="仿宋" w:hAnsi="仿宋" w:eastAsia="仿宋" w:cs="仿宋"/>
          <w:sz w:val="32"/>
          <w:szCs w:val="32"/>
        </w:rPr>
        <w:t>（项）20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年预算数为</w:t>
      </w:r>
      <w:r>
        <w:rPr>
          <w:rFonts w:hint="eastAsia" w:ascii="仿宋" w:hAnsi="仿宋" w:cs="仿宋"/>
          <w:sz w:val="32"/>
          <w:szCs w:val="32"/>
          <w:lang w:val="en-US" w:eastAsia="zh-CN"/>
        </w:rPr>
        <w:t>0.12</w:t>
      </w:r>
      <w:r>
        <w:rPr>
          <w:rFonts w:hint="eastAsia" w:ascii="仿宋" w:hAnsi="仿宋" w:eastAsia="仿宋" w:cs="仿宋"/>
          <w:sz w:val="32"/>
          <w:szCs w:val="32"/>
        </w:rPr>
        <w:t>万元</w:t>
      </w:r>
      <w:r>
        <w:rPr>
          <w:rFonts w:hint="eastAsia" w:ascii="仿宋" w:hAnsi="仿宋" w:eastAsia="仿宋" w:cs="仿宋"/>
          <w:sz w:val="32"/>
          <w:szCs w:val="32"/>
          <w:lang w:eastAsia="zh-CN"/>
        </w:rPr>
        <w:t>，主要用于：罗江区道路运输管理所职工失业、工伤险单位缴费支出。</w:t>
      </w:r>
    </w:p>
    <w:p w14:paraId="0A953A2E">
      <w:pPr>
        <w:pageBreakBefore w:val="0"/>
        <w:kinsoku/>
        <w:wordWrap/>
        <w:overflowPunct/>
        <w:topLinePunct w:val="0"/>
        <w:autoSpaceDE/>
        <w:autoSpaceDN/>
        <w:bidi w:val="0"/>
        <w:spacing w:line="560" w:lineRule="exact"/>
        <w:ind w:firstLine="640"/>
        <w:textAlignment w:val="auto"/>
        <w:rPr>
          <w:rFonts w:hint="eastAsia" w:ascii="仿宋" w:hAnsi="仿宋" w:eastAsia="仿宋" w:cs="仿宋"/>
          <w:sz w:val="32"/>
          <w:szCs w:val="32"/>
          <w:lang w:val="en-US" w:eastAsia="zh-CN"/>
        </w:rPr>
      </w:pPr>
      <w:r>
        <w:rPr>
          <w:rFonts w:hint="eastAsia" w:ascii="仿宋" w:hAnsi="仿宋" w:cs="仿宋"/>
          <w:sz w:val="32"/>
          <w:szCs w:val="32"/>
          <w:lang w:val="en-US" w:eastAsia="zh-CN"/>
        </w:rPr>
        <w:t>5、</w:t>
      </w:r>
      <w:r>
        <w:rPr>
          <w:rFonts w:hint="eastAsia" w:ascii="仿宋" w:hAnsi="仿宋" w:eastAsia="仿宋" w:cs="仿宋"/>
          <w:sz w:val="32"/>
          <w:szCs w:val="32"/>
          <w:lang w:val="en-US" w:eastAsia="zh-CN"/>
        </w:rPr>
        <w:t>卫生健康支出（类）行政事业单位医疗（款）事业单位医疗（项）202</w:t>
      </w:r>
      <w:r>
        <w:rPr>
          <w:rFonts w:hint="eastAsia" w:ascii="仿宋" w:hAnsi="仿宋" w:cs="仿宋"/>
          <w:sz w:val="32"/>
          <w:szCs w:val="32"/>
          <w:lang w:val="en-US" w:eastAsia="zh-CN"/>
        </w:rPr>
        <w:t>5</w:t>
      </w:r>
      <w:r>
        <w:rPr>
          <w:rFonts w:hint="eastAsia" w:ascii="仿宋" w:hAnsi="仿宋" w:eastAsia="仿宋" w:cs="仿宋"/>
          <w:sz w:val="32"/>
          <w:szCs w:val="32"/>
          <w:lang w:val="en-US" w:eastAsia="zh-CN"/>
        </w:rPr>
        <w:t>年预算数为</w:t>
      </w:r>
      <w:r>
        <w:rPr>
          <w:rFonts w:hint="eastAsia" w:ascii="仿宋" w:hAnsi="仿宋" w:cs="仿宋"/>
          <w:sz w:val="32"/>
          <w:szCs w:val="32"/>
          <w:lang w:val="en-US" w:eastAsia="zh-CN"/>
        </w:rPr>
        <w:t>3.59</w:t>
      </w:r>
      <w:r>
        <w:rPr>
          <w:rFonts w:hint="eastAsia" w:ascii="仿宋" w:hAnsi="仿宋" w:eastAsia="仿宋" w:cs="仿宋"/>
          <w:sz w:val="32"/>
          <w:szCs w:val="32"/>
          <w:lang w:val="en-US" w:eastAsia="zh-CN"/>
        </w:rPr>
        <w:t>万元，主要用于：</w:t>
      </w:r>
      <w:r>
        <w:rPr>
          <w:rFonts w:hint="eastAsia" w:ascii="仿宋" w:hAnsi="仿宋" w:eastAsia="仿宋" w:cs="仿宋"/>
          <w:sz w:val="32"/>
          <w:szCs w:val="32"/>
          <w:lang w:eastAsia="zh-CN"/>
        </w:rPr>
        <w:t>罗江区道路运输管理所</w:t>
      </w:r>
      <w:r>
        <w:rPr>
          <w:rFonts w:hint="eastAsia" w:ascii="仿宋" w:hAnsi="仿宋" w:eastAsia="仿宋" w:cs="仿宋"/>
          <w:sz w:val="32"/>
          <w:szCs w:val="32"/>
          <w:lang w:val="en-US" w:eastAsia="zh-CN"/>
        </w:rPr>
        <w:t>单位医疗保险单位缴费支出，以确保按相关规定落实行政事业单位人员基本医疗保险政策。</w:t>
      </w:r>
    </w:p>
    <w:p w14:paraId="18319788">
      <w:pPr>
        <w:pageBreakBefore w:val="0"/>
        <w:kinsoku/>
        <w:wordWrap/>
        <w:overflowPunct/>
        <w:topLinePunct w:val="0"/>
        <w:autoSpaceDE/>
        <w:autoSpaceDN/>
        <w:bidi w:val="0"/>
        <w:spacing w:line="560" w:lineRule="exact"/>
        <w:ind w:firstLine="664"/>
        <w:textAlignment w:val="auto"/>
        <w:rPr>
          <w:rFonts w:hint="eastAsia"/>
          <w:lang w:val="en-US" w:eastAsia="zh-CN"/>
        </w:rPr>
      </w:pPr>
      <w:r>
        <w:rPr>
          <w:rFonts w:hint="eastAsia" w:ascii="仿宋" w:hAnsi="仿宋" w:cs="仿宋"/>
          <w:sz w:val="32"/>
          <w:szCs w:val="32"/>
          <w:lang w:val="en-US" w:eastAsia="zh-CN"/>
        </w:rPr>
        <w:t>6、</w:t>
      </w:r>
      <w:r>
        <w:rPr>
          <w:rFonts w:hint="eastAsia" w:ascii="仿宋" w:hAnsi="仿宋" w:eastAsia="仿宋" w:cs="仿宋"/>
          <w:sz w:val="32"/>
          <w:szCs w:val="32"/>
          <w:lang w:val="en-US" w:eastAsia="zh-CN"/>
        </w:rPr>
        <w:t>交通运输支出（类）公路水路运输（款）行政运行（项）202</w:t>
      </w:r>
      <w:r>
        <w:rPr>
          <w:rFonts w:hint="eastAsia" w:ascii="仿宋" w:hAnsi="仿宋" w:cs="仿宋"/>
          <w:sz w:val="32"/>
          <w:szCs w:val="32"/>
          <w:lang w:val="en-US" w:eastAsia="zh-CN"/>
        </w:rPr>
        <w:t>5</w:t>
      </w:r>
      <w:r>
        <w:rPr>
          <w:rFonts w:hint="eastAsia" w:ascii="仿宋" w:hAnsi="仿宋" w:eastAsia="仿宋" w:cs="仿宋"/>
          <w:sz w:val="32"/>
          <w:szCs w:val="32"/>
          <w:lang w:val="en-US" w:eastAsia="zh-CN"/>
        </w:rPr>
        <w:t>年预算数为</w:t>
      </w:r>
      <w:r>
        <w:rPr>
          <w:rFonts w:hint="eastAsia" w:ascii="仿宋" w:hAnsi="仿宋" w:cs="仿宋"/>
          <w:sz w:val="32"/>
          <w:szCs w:val="32"/>
          <w:lang w:val="en-US" w:eastAsia="zh-CN"/>
        </w:rPr>
        <w:t>103.88</w:t>
      </w:r>
      <w:r>
        <w:rPr>
          <w:rFonts w:hint="eastAsia" w:ascii="仿宋" w:hAnsi="仿宋" w:eastAsia="仿宋" w:cs="仿宋"/>
          <w:sz w:val="32"/>
          <w:szCs w:val="32"/>
          <w:lang w:val="en-US" w:eastAsia="zh-CN"/>
        </w:rPr>
        <w:t>万元，主要用于：</w:t>
      </w:r>
      <w:r>
        <w:rPr>
          <w:rFonts w:hint="eastAsia" w:ascii="仿宋" w:hAnsi="仿宋" w:eastAsia="仿宋" w:cs="仿宋"/>
          <w:sz w:val="32"/>
          <w:szCs w:val="32"/>
          <w:lang w:eastAsia="zh-CN"/>
        </w:rPr>
        <w:t>罗江区道路运输管理所</w:t>
      </w:r>
      <w:r>
        <w:rPr>
          <w:rFonts w:hint="eastAsia" w:ascii="仿宋" w:hAnsi="仿宋" w:eastAsia="仿宋" w:cs="仿宋"/>
          <w:sz w:val="32"/>
          <w:szCs w:val="32"/>
          <w:lang w:val="en-US" w:eastAsia="zh-CN"/>
        </w:rPr>
        <w:t>人员工资及日常公用支出，保障上述单位日常工作有序开展等。</w:t>
      </w:r>
    </w:p>
    <w:p w14:paraId="0518F1C5">
      <w:pPr>
        <w:pageBreakBefore w:val="0"/>
        <w:kinsoku/>
        <w:wordWrap/>
        <w:overflowPunct/>
        <w:topLinePunct w:val="0"/>
        <w:autoSpaceDE/>
        <w:autoSpaceDN/>
        <w:bidi w:val="0"/>
        <w:spacing w:line="560" w:lineRule="exact"/>
        <w:ind w:firstLine="664"/>
        <w:textAlignment w:val="auto"/>
        <w:rPr>
          <w:rFonts w:hint="eastAsia" w:ascii="仿宋" w:hAnsi="仿宋" w:eastAsia="仿宋" w:cs="仿宋"/>
          <w:sz w:val="32"/>
          <w:szCs w:val="32"/>
          <w:lang w:val="en-US" w:eastAsia="zh-CN"/>
        </w:rPr>
      </w:pPr>
      <w:r>
        <w:rPr>
          <w:rFonts w:hint="eastAsia" w:ascii="仿宋" w:hAnsi="仿宋" w:cs="仿宋"/>
          <w:sz w:val="32"/>
          <w:szCs w:val="32"/>
          <w:lang w:val="en-US" w:eastAsia="zh-CN"/>
        </w:rPr>
        <w:t>7、</w:t>
      </w:r>
      <w:r>
        <w:rPr>
          <w:rFonts w:hint="eastAsia" w:ascii="仿宋" w:hAnsi="仿宋" w:eastAsia="仿宋" w:cs="仿宋"/>
          <w:sz w:val="32"/>
          <w:szCs w:val="32"/>
          <w:lang w:val="en-US" w:eastAsia="zh-CN"/>
        </w:rPr>
        <w:t>交通运输支出（类）公路水路运输（款）公共交通营补助（项）202</w:t>
      </w:r>
      <w:r>
        <w:rPr>
          <w:rFonts w:hint="eastAsia" w:ascii="仿宋" w:hAnsi="仿宋" w:cs="仿宋"/>
          <w:sz w:val="32"/>
          <w:szCs w:val="32"/>
          <w:lang w:val="en-US" w:eastAsia="zh-CN"/>
        </w:rPr>
        <w:t>5</w:t>
      </w:r>
      <w:r>
        <w:rPr>
          <w:rFonts w:hint="eastAsia" w:ascii="仿宋" w:hAnsi="仿宋" w:eastAsia="仿宋" w:cs="仿宋"/>
          <w:sz w:val="32"/>
          <w:szCs w:val="32"/>
          <w:lang w:val="en-US" w:eastAsia="zh-CN"/>
        </w:rPr>
        <w:t>年预算数为</w:t>
      </w:r>
      <w:r>
        <w:rPr>
          <w:rFonts w:hint="eastAsia" w:ascii="仿宋" w:hAnsi="仿宋" w:cs="仿宋"/>
          <w:sz w:val="32"/>
          <w:szCs w:val="32"/>
          <w:lang w:val="en-US" w:eastAsia="zh-CN"/>
        </w:rPr>
        <w:t>898.36</w:t>
      </w:r>
      <w:r>
        <w:rPr>
          <w:rFonts w:hint="eastAsia" w:ascii="仿宋" w:hAnsi="仿宋" w:eastAsia="仿宋" w:cs="仿宋"/>
          <w:sz w:val="32"/>
          <w:szCs w:val="32"/>
          <w:lang w:val="en-US" w:eastAsia="zh-CN"/>
        </w:rPr>
        <w:t>万元，主要用于公交（包括城乡公交补助和保险补助）补助安排的项目支出。</w:t>
      </w:r>
    </w:p>
    <w:p w14:paraId="47491BCC">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8、</w:t>
      </w:r>
      <w:r>
        <w:rPr>
          <w:rFonts w:hint="eastAsia" w:ascii="仿宋" w:hAnsi="仿宋" w:eastAsia="仿宋" w:cs="仿宋"/>
          <w:sz w:val="32"/>
          <w:szCs w:val="32"/>
          <w:lang w:val="en-US" w:eastAsia="zh-CN"/>
        </w:rPr>
        <w:t>住房保障支出（类）住房改革支出（款）住房公积金（项）202</w:t>
      </w:r>
      <w:r>
        <w:rPr>
          <w:rFonts w:hint="eastAsia" w:ascii="仿宋" w:hAnsi="仿宋" w:cs="仿宋"/>
          <w:sz w:val="32"/>
          <w:szCs w:val="32"/>
          <w:lang w:val="en-US" w:eastAsia="zh-CN"/>
        </w:rPr>
        <w:t>5</w:t>
      </w:r>
      <w:r>
        <w:rPr>
          <w:rFonts w:hint="eastAsia" w:ascii="仿宋" w:hAnsi="仿宋" w:eastAsia="仿宋" w:cs="仿宋"/>
          <w:sz w:val="32"/>
          <w:szCs w:val="32"/>
          <w:lang w:val="en-US" w:eastAsia="zh-CN"/>
        </w:rPr>
        <w:t>年预算数为</w:t>
      </w:r>
      <w:r>
        <w:rPr>
          <w:rFonts w:hint="eastAsia" w:ascii="仿宋" w:hAnsi="仿宋" w:cs="仿宋"/>
          <w:sz w:val="32"/>
          <w:szCs w:val="32"/>
          <w:lang w:val="en-US" w:eastAsia="zh-CN"/>
        </w:rPr>
        <w:t>6.9</w:t>
      </w:r>
      <w:r>
        <w:rPr>
          <w:rFonts w:hint="eastAsia" w:ascii="仿宋" w:hAnsi="仿宋" w:eastAsia="仿宋" w:cs="仿宋"/>
          <w:sz w:val="32"/>
          <w:szCs w:val="32"/>
          <w:lang w:val="en-US" w:eastAsia="zh-CN"/>
        </w:rPr>
        <w:t>万元，主要用于：</w:t>
      </w:r>
      <w:r>
        <w:rPr>
          <w:rFonts w:hint="eastAsia" w:ascii="仿宋" w:hAnsi="仿宋" w:eastAsia="仿宋" w:cs="仿宋"/>
          <w:sz w:val="32"/>
          <w:szCs w:val="32"/>
          <w:lang w:eastAsia="zh-CN"/>
        </w:rPr>
        <w:t>罗江区道路运输管理所</w:t>
      </w:r>
      <w:r>
        <w:rPr>
          <w:rFonts w:hint="eastAsia" w:ascii="仿宋" w:hAnsi="仿宋" w:eastAsia="仿宋" w:cs="仿宋"/>
          <w:sz w:val="32"/>
          <w:szCs w:val="32"/>
          <w:lang w:val="en-US" w:eastAsia="zh-CN"/>
        </w:rPr>
        <w:t>单位职工缴纳的住房公积金支出，以确保按相关规定落实行政事业单位人员住房公积金等住房改革补助政策。</w:t>
      </w:r>
      <w:r>
        <w:rPr>
          <w:rFonts w:hint="eastAsia" w:ascii="仿宋" w:hAnsi="仿宋" w:eastAsia="仿宋" w:cs="仿宋"/>
          <w:sz w:val="32"/>
          <w:szCs w:val="32"/>
        </w:rPr>
        <w:t xml:space="preserve"> </w:t>
      </w:r>
    </w:p>
    <w:p w14:paraId="37EAC234">
      <w:pPr>
        <w:numPr>
          <w:ilvl w:val="0"/>
          <w:numId w:val="0"/>
        </w:numPr>
        <w:ind w:firstLine="640" w:firstLineChars="200"/>
        <w:rPr>
          <w:rFonts w:hint="eastAsia" w:ascii="仿宋_GB2312" w:eastAsia="仿宋_GB2312"/>
          <w:color w:val="000000"/>
          <w:sz w:val="32"/>
          <w:szCs w:val="32"/>
          <w:lang w:val="en-US" w:eastAsia="zh-CN"/>
        </w:rPr>
      </w:pPr>
      <w:r>
        <w:rPr>
          <w:rFonts w:hint="eastAsia" w:ascii="仿宋" w:hAnsi="仿宋" w:cs="仿宋"/>
          <w:sz w:val="32"/>
          <w:szCs w:val="32"/>
          <w:lang w:val="en-US" w:eastAsia="zh-CN"/>
        </w:rPr>
        <w:t>9、</w:t>
      </w:r>
      <w:r>
        <w:rPr>
          <w:rFonts w:hint="eastAsia" w:ascii="仿宋_GB2312" w:eastAsia="仿宋_GB2312"/>
          <w:color w:val="000000"/>
          <w:sz w:val="32"/>
          <w:szCs w:val="32"/>
          <w:lang w:val="en-US" w:eastAsia="zh-CN"/>
        </w:rPr>
        <w:t>交通运输支出（类）公路水路运输（款）公路运输管理（项）2025年预算数为4万元，主要用于：</w:t>
      </w:r>
      <w:r>
        <w:rPr>
          <w:rFonts w:hint="eastAsia" w:ascii="仿宋_GB2312" w:eastAsia="仿宋_GB2312"/>
          <w:color w:val="000000"/>
          <w:sz w:val="32"/>
          <w:szCs w:val="32"/>
        </w:rPr>
        <w:t>罗江区</w:t>
      </w:r>
      <w:r>
        <w:rPr>
          <w:rFonts w:hint="eastAsia" w:ascii="仿宋_GB2312" w:eastAsia="仿宋_GB2312"/>
          <w:color w:val="000000"/>
          <w:sz w:val="32"/>
          <w:szCs w:val="32"/>
          <w:lang w:eastAsia="zh-CN"/>
        </w:rPr>
        <w:t>道路运输</w:t>
      </w:r>
      <w:r>
        <w:rPr>
          <w:rFonts w:hint="eastAsia" w:ascii="仿宋_GB2312" w:eastAsia="仿宋_GB2312"/>
          <w:color w:val="000000"/>
          <w:sz w:val="32"/>
          <w:szCs w:val="32"/>
        </w:rPr>
        <w:t>管理所</w:t>
      </w:r>
      <w:r>
        <w:rPr>
          <w:rFonts w:hint="eastAsia" w:ascii="仿宋_GB2312" w:eastAsia="仿宋_GB2312"/>
          <w:color w:val="000000"/>
          <w:sz w:val="32"/>
          <w:szCs w:val="32"/>
          <w:lang w:val="en-US" w:eastAsia="zh-CN"/>
        </w:rPr>
        <w:t>站点维修维护工作日常运行。</w:t>
      </w:r>
    </w:p>
    <w:p w14:paraId="2CB69766">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p>
    <w:p w14:paraId="5B6429C7">
      <w:pPr>
        <w:pageBreakBefore w:val="0"/>
        <w:kinsoku/>
        <w:wordWrap/>
        <w:overflowPunct/>
        <w:topLinePunct w:val="0"/>
        <w:autoSpaceDE/>
        <w:autoSpaceDN/>
        <w:bidi w:val="0"/>
        <w:spacing w:line="560" w:lineRule="exact"/>
        <w:textAlignment w:val="auto"/>
        <w:outlineLvl w:val="0"/>
        <w:rPr>
          <w:rStyle w:val="21"/>
          <w:rFonts w:hint="eastAsia" w:ascii="仿宋" w:hAnsi="仿宋" w:eastAsia="仿宋" w:cs="仿宋"/>
          <w:sz w:val="32"/>
          <w:szCs w:val="32"/>
        </w:rPr>
      </w:pPr>
      <w:r>
        <w:rPr>
          <w:rFonts w:hint="eastAsia" w:ascii="仿宋" w:hAnsi="仿宋" w:eastAsia="仿宋" w:cs="仿宋"/>
          <w:sz w:val="32"/>
          <w:szCs w:val="32"/>
        </w:rPr>
        <w:t>　　</w:t>
      </w:r>
      <w:bookmarkStart w:id="57" w:name="_Toc19879"/>
      <w:bookmarkStart w:id="58" w:name="_Toc27602"/>
      <w:bookmarkStart w:id="59" w:name="_Toc8931"/>
      <w:bookmarkStart w:id="60" w:name="_Toc17355"/>
      <w:r>
        <w:rPr>
          <w:rStyle w:val="21"/>
          <w:rFonts w:hint="eastAsia"/>
        </w:rPr>
        <w:t>六、一般公共预算基本支出情况说明</w:t>
      </w:r>
      <w:bookmarkEnd w:id="57"/>
      <w:bookmarkEnd w:id="58"/>
      <w:bookmarkEnd w:id="59"/>
      <w:bookmarkEnd w:id="60"/>
    </w:p>
    <w:p w14:paraId="2A3AFC86">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罗江区道路运输管理所</w:t>
      </w:r>
      <w:r>
        <w:rPr>
          <w:rFonts w:hint="eastAsia" w:ascii="仿宋" w:hAnsi="仿宋" w:eastAsia="仿宋" w:cs="仿宋"/>
          <w:sz w:val="32"/>
          <w:szCs w:val="32"/>
        </w:rPr>
        <w:t>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年一般公共预算基本支出</w:t>
      </w:r>
      <w:r>
        <w:rPr>
          <w:rFonts w:hint="eastAsia" w:ascii="仿宋" w:hAnsi="仿宋" w:cs="仿宋"/>
          <w:sz w:val="32"/>
          <w:szCs w:val="32"/>
          <w:lang w:val="en-US" w:eastAsia="zh-CN"/>
        </w:rPr>
        <w:t>132.73</w:t>
      </w:r>
      <w:r>
        <w:rPr>
          <w:rFonts w:hint="eastAsia" w:ascii="仿宋" w:hAnsi="仿宋" w:eastAsia="仿宋" w:cs="仿宋"/>
          <w:sz w:val="32"/>
          <w:szCs w:val="32"/>
        </w:rPr>
        <w:t>万元，其中：</w:t>
      </w:r>
    </w:p>
    <w:p w14:paraId="265EA7F1">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人员经费</w:t>
      </w:r>
      <w:r>
        <w:rPr>
          <w:rFonts w:hint="eastAsia" w:ascii="仿宋" w:hAnsi="仿宋" w:cs="仿宋"/>
          <w:sz w:val="32"/>
          <w:szCs w:val="32"/>
          <w:lang w:val="en-US" w:eastAsia="zh-CN"/>
        </w:rPr>
        <w:t>117.04</w:t>
      </w:r>
      <w:r>
        <w:rPr>
          <w:rFonts w:hint="eastAsia" w:ascii="仿宋" w:hAnsi="仿宋" w:eastAsia="仿宋" w:cs="仿宋"/>
          <w:sz w:val="32"/>
          <w:szCs w:val="32"/>
        </w:rPr>
        <w:t>万元，主要包括：基本工资</w:t>
      </w:r>
      <w:r>
        <w:rPr>
          <w:rFonts w:hint="eastAsia" w:ascii="仿宋" w:hAnsi="仿宋" w:cs="仿宋"/>
          <w:sz w:val="32"/>
          <w:szCs w:val="32"/>
          <w:lang w:val="en-US" w:eastAsia="zh-CN"/>
        </w:rPr>
        <w:t>20.17</w:t>
      </w:r>
      <w:r>
        <w:rPr>
          <w:rFonts w:hint="eastAsia" w:ascii="仿宋" w:hAnsi="仿宋" w:eastAsia="仿宋" w:cs="仿宋"/>
          <w:sz w:val="32"/>
          <w:szCs w:val="32"/>
          <w:lang w:val="en-US" w:eastAsia="zh-CN"/>
        </w:rPr>
        <w:t>万元</w:t>
      </w:r>
      <w:r>
        <w:rPr>
          <w:rFonts w:hint="eastAsia" w:ascii="仿宋" w:hAnsi="仿宋" w:eastAsia="仿宋" w:cs="仿宋"/>
          <w:sz w:val="32"/>
          <w:szCs w:val="32"/>
        </w:rPr>
        <w:t>、津贴补贴</w:t>
      </w:r>
      <w:r>
        <w:rPr>
          <w:rFonts w:hint="eastAsia" w:ascii="仿宋" w:hAnsi="仿宋" w:cs="仿宋"/>
          <w:sz w:val="32"/>
          <w:szCs w:val="32"/>
          <w:lang w:val="en-US" w:eastAsia="zh-CN"/>
        </w:rPr>
        <w:t>34.18</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r>
        <w:rPr>
          <w:rFonts w:hint="eastAsia" w:ascii="仿宋" w:hAnsi="仿宋" w:eastAsia="仿宋" w:cs="仿宋"/>
          <w:sz w:val="32"/>
          <w:szCs w:val="32"/>
          <w:lang w:eastAsia="zh-CN"/>
        </w:rPr>
        <w:t>绩效工资</w:t>
      </w:r>
      <w:r>
        <w:rPr>
          <w:rFonts w:hint="eastAsia" w:ascii="仿宋" w:hAnsi="仿宋" w:eastAsia="仿宋" w:cs="仿宋"/>
          <w:sz w:val="32"/>
          <w:szCs w:val="32"/>
          <w:lang w:val="en-US" w:eastAsia="zh-CN"/>
        </w:rPr>
        <w:t>0万元、</w:t>
      </w:r>
      <w:r>
        <w:rPr>
          <w:rFonts w:hint="eastAsia" w:ascii="仿宋" w:hAnsi="仿宋" w:eastAsia="仿宋" w:cs="仿宋"/>
          <w:sz w:val="32"/>
          <w:szCs w:val="32"/>
        </w:rPr>
        <w:t>奖金</w:t>
      </w:r>
      <w:r>
        <w:rPr>
          <w:rFonts w:hint="eastAsia" w:ascii="仿宋" w:hAnsi="仿宋" w:cs="仿宋"/>
          <w:sz w:val="32"/>
          <w:szCs w:val="32"/>
          <w:lang w:val="en-US" w:eastAsia="zh-CN"/>
        </w:rPr>
        <w:t>1.68</w:t>
      </w:r>
      <w:r>
        <w:rPr>
          <w:rFonts w:hint="eastAsia" w:ascii="仿宋" w:hAnsi="仿宋" w:eastAsia="仿宋" w:cs="仿宋"/>
          <w:sz w:val="32"/>
          <w:szCs w:val="32"/>
          <w:lang w:val="en-US" w:eastAsia="zh-CN"/>
        </w:rPr>
        <w:t>万元</w:t>
      </w:r>
      <w:r>
        <w:rPr>
          <w:rFonts w:hint="eastAsia" w:ascii="仿宋" w:hAnsi="仿宋" w:eastAsia="仿宋" w:cs="仿宋"/>
          <w:sz w:val="32"/>
          <w:szCs w:val="32"/>
        </w:rPr>
        <w:t>、机关事业单位基本养老保险缴费</w:t>
      </w:r>
      <w:r>
        <w:rPr>
          <w:rFonts w:hint="eastAsia" w:ascii="仿宋" w:hAnsi="仿宋" w:cs="仿宋"/>
          <w:sz w:val="32"/>
          <w:szCs w:val="32"/>
          <w:lang w:val="en-US" w:eastAsia="zh-CN"/>
        </w:rPr>
        <w:t>8.17</w:t>
      </w:r>
      <w:r>
        <w:rPr>
          <w:rFonts w:hint="eastAsia" w:ascii="仿宋" w:hAnsi="仿宋" w:eastAsia="仿宋" w:cs="仿宋"/>
          <w:sz w:val="32"/>
          <w:szCs w:val="32"/>
          <w:lang w:val="en-US" w:eastAsia="zh-CN"/>
        </w:rPr>
        <w:t>万元</w:t>
      </w:r>
      <w:r>
        <w:rPr>
          <w:rFonts w:hint="eastAsia" w:ascii="仿宋" w:hAnsi="仿宋" w:eastAsia="仿宋" w:cs="仿宋"/>
          <w:sz w:val="32"/>
          <w:szCs w:val="32"/>
        </w:rPr>
        <w:t>、职业年金缴费</w:t>
      </w:r>
      <w:r>
        <w:rPr>
          <w:rFonts w:hint="eastAsia" w:ascii="仿宋" w:hAnsi="仿宋" w:cs="仿宋"/>
          <w:sz w:val="32"/>
          <w:szCs w:val="32"/>
          <w:lang w:val="en-US" w:eastAsia="zh-CN"/>
        </w:rPr>
        <w:t>4.08</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r>
        <w:rPr>
          <w:rFonts w:hint="eastAsia" w:ascii="仿宋" w:hAnsi="仿宋" w:eastAsia="仿宋" w:cs="仿宋"/>
          <w:sz w:val="32"/>
          <w:szCs w:val="32"/>
          <w:lang w:eastAsia="zh-CN"/>
        </w:rPr>
        <w:t>职工基本医疗保险缴费</w:t>
      </w:r>
      <w:r>
        <w:rPr>
          <w:rFonts w:hint="eastAsia" w:ascii="仿宋" w:hAnsi="仿宋" w:cs="仿宋"/>
          <w:sz w:val="32"/>
          <w:szCs w:val="32"/>
          <w:lang w:val="en-US" w:eastAsia="zh-CN"/>
        </w:rPr>
        <w:t>3.9</w:t>
      </w:r>
      <w:r>
        <w:rPr>
          <w:rFonts w:hint="eastAsia" w:ascii="仿宋" w:hAnsi="仿宋" w:eastAsia="仿宋" w:cs="仿宋"/>
          <w:sz w:val="32"/>
          <w:szCs w:val="32"/>
          <w:lang w:val="en-US" w:eastAsia="zh-CN"/>
        </w:rPr>
        <w:t>万元、</w:t>
      </w:r>
      <w:r>
        <w:rPr>
          <w:rFonts w:hint="eastAsia" w:ascii="仿宋" w:hAnsi="仿宋" w:eastAsia="仿宋" w:cs="仿宋"/>
          <w:sz w:val="32"/>
          <w:szCs w:val="32"/>
        </w:rPr>
        <w:t>其他</w:t>
      </w:r>
      <w:r>
        <w:rPr>
          <w:rFonts w:hint="eastAsia" w:ascii="仿宋" w:hAnsi="仿宋" w:eastAsia="仿宋" w:cs="仿宋"/>
          <w:sz w:val="32"/>
          <w:szCs w:val="32"/>
          <w:lang w:eastAsia="zh-CN"/>
        </w:rPr>
        <w:t>社会保障缴费</w:t>
      </w:r>
      <w:r>
        <w:rPr>
          <w:rFonts w:hint="eastAsia" w:ascii="仿宋" w:hAnsi="仿宋" w:eastAsia="仿宋" w:cs="仿宋"/>
          <w:sz w:val="32"/>
          <w:szCs w:val="32"/>
          <w:lang w:val="en-US" w:eastAsia="zh-CN"/>
        </w:rPr>
        <w:t>0.1</w:t>
      </w:r>
      <w:r>
        <w:rPr>
          <w:rFonts w:hint="eastAsia" w:ascii="仿宋" w:hAnsi="仿宋" w:cs="仿宋"/>
          <w:sz w:val="32"/>
          <w:szCs w:val="32"/>
          <w:lang w:val="en-US" w:eastAsia="zh-CN"/>
        </w:rPr>
        <w:t>2</w:t>
      </w:r>
      <w:r>
        <w:rPr>
          <w:rFonts w:hint="eastAsia" w:ascii="仿宋" w:hAnsi="仿宋" w:eastAsia="仿宋" w:cs="仿宋"/>
          <w:sz w:val="32"/>
          <w:szCs w:val="32"/>
          <w:lang w:val="en-US" w:eastAsia="zh-CN"/>
        </w:rPr>
        <w:t>万元、住房公积金</w:t>
      </w:r>
      <w:r>
        <w:rPr>
          <w:rFonts w:hint="eastAsia" w:ascii="仿宋" w:hAnsi="仿宋" w:cs="仿宋"/>
          <w:sz w:val="32"/>
          <w:szCs w:val="32"/>
          <w:lang w:val="en-US" w:eastAsia="zh-CN"/>
        </w:rPr>
        <w:t>6.9</w:t>
      </w:r>
      <w:r>
        <w:rPr>
          <w:rFonts w:hint="eastAsia" w:ascii="仿宋" w:hAnsi="仿宋" w:eastAsia="仿宋" w:cs="仿宋"/>
          <w:sz w:val="32"/>
          <w:szCs w:val="32"/>
          <w:lang w:val="en-US" w:eastAsia="zh-CN"/>
        </w:rPr>
        <w:t>万元、其他工资福利支出</w:t>
      </w:r>
      <w:r>
        <w:rPr>
          <w:rFonts w:hint="eastAsia" w:ascii="仿宋" w:hAnsi="仿宋" w:cs="仿宋"/>
          <w:sz w:val="32"/>
          <w:szCs w:val="32"/>
          <w:lang w:val="en-US" w:eastAsia="zh-CN"/>
        </w:rPr>
        <w:t>28.8</w:t>
      </w:r>
      <w:r>
        <w:rPr>
          <w:rFonts w:hint="eastAsia" w:ascii="仿宋" w:hAnsi="仿宋" w:eastAsia="仿宋" w:cs="仿宋"/>
          <w:sz w:val="32"/>
          <w:szCs w:val="32"/>
          <w:lang w:val="en-US" w:eastAsia="zh-CN"/>
        </w:rPr>
        <w:t>万元、</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退休费6万元、生活补助0.97万元、奖励金0万元、其他对个人和家庭的补助0.</w:t>
      </w:r>
      <w:r>
        <w:rPr>
          <w:rFonts w:hint="eastAsia" w:ascii="仿宋" w:hAnsi="仿宋" w:cs="仿宋"/>
          <w:sz w:val="32"/>
          <w:szCs w:val="32"/>
          <w:lang w:val="en-US" w:eastAsia="zh-CN"/>
        </w:rPr>
        <w:t>48</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p>
    <w:p w14:paraId="00A07E49">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公用经费</w:t>
      </w:r>
      <w:r>
        <w:rPr>
          <w:rFonts w:hint="eastAsia" w:ascii="仿宋" w:hAnsi="仿宋" w:cs="仿宋"/>
          <w:sz w:val="32"/>
          <w:szCs w:val="32"/>
          <w:lang w:val="en-US" w:eastAsia="zh-CN"/>
        </w:rPr>
        <w:t>15.7</w:t>
      </w:r>
      <w:r>
        <w:rPr>
          <w:rFonts w:hint="eastAsia" w:ascii="仿宋" w:hAnsi="仿宋" w:eastAsia="仿宋" w:cs="仿宋"/>
          <w:sz w:val="32"/>
          <w:szCs w:val="32"/>
        </w:rPr>
        <w:t>万元，主要包括：办公费</w:t>
      </w:r>
      <w:r>
        <w:rPr>
          <w:rFonts w:hint="eastAsia" w:ascii="仿宋" w:hAnsi="仿宋" w:cs="仿宋"/>
          <w:sz w:val="32"/>
          <w:szCs w:val="32"/>
          <w:lang w:val="en-US" w:eastAsia="zh-CN"/>
        </w:rPr>
        <w:t>2.05</w:t>
      </w:r>
      <w:r>
        <w:rPr>
          <w:rFonts w:hint="eastAsia" w:ascii="仿宋" w:hAnsi="仿宋" w:eastAsia="仿宋" w:cs="仿宋"/>
          <w:sz w:val="32"/>
          <w:szCs w:val="32"/>
          <w:lang w:val="en-US" w:eastAsia="zh-CN"/>
        </w:rPr>
        <w:t>万元</w:t>
      </w:r>
      <w:r>
        <w:rPr>
          <w:rFonts w:hint="eastAsia" w:ascii="仿宋" w:hAnsi="仿宋" w:eastAsia="仿宋" w:cs="仿宋"/>
          <w:sz w:val="32"/>
          <w:szCs w:val="32"/>
        </w:rPr>
        <w:t>、邮电费</w:t>
      </w:r>
      <w:r>
        <w:rPr>
          <w:rFonts w:hint="eastAsia" w:ascii="仿宋" w:hAnsi="仿宋" w:cs="仿宋"/>
          <w:sz w:val="32"/>
          <w:szCs w:val="32"/>
          <w:lang w:val="en-US" w:eastAsia="zh-CN"/>
        </w:rPr>
        <w:t>1.8</w:t>
      </w:r>
      <w:r>
        <w:rPr>
          <w:rFonts w:hint="eastAsia" w:ascii="仿宋" w:hAnsi="仿宋" w:eastAsia="仿宋" w:cs="仿宋"/>
          <w:sz w:val="32"/>
          <w:szCs w:val="32"/>
          <w:lang w:val="en-US" w:eastAsia="zh-CN"/>
        </w:rPr>
        <w:t>万元</w:t>
      </w:r>
      <w:r>
        <w:rPr>
          <w:rFonts w:hint="eastAsia" w:ascii="仿宋" w:hAnsi="仿宋" w:eastAsia="仿宋" w:cs="仿宋"/>
          <w:sz w:val="32"/>
          <w:szCs w:val="32"/>
        </w:rPr>
        <w:t>、差旅费</w:t>
      </w:r>
      <w:r>
        <w:rPr>
          <w:rFonts w:hint="eastAsia" w:ascii="仿宋" w:hAnsi="仿宋" w:cs="仿宋"/>
          <w:sz w:val="32"/>
          <w:szCs w:val="32"/>
          <w:lang w:val="en-US" w:eastAsia="zh-CN"/>
        </w:rPr>
        <w:t>4.7</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r>
        <w:rPr>
          <w:rFonts w:hint="eastAsia" w:ascii="仿宋" w:hAnsi="仿宋" w:eastAsia="仿宋" w:cs="仿宋"/>
          <w:sz w:val="32"/>
          <w:szCs w:val="32"/>
          <w:lang w:eastAsia="zh-CN"/>
        </w:rPr>
        <w:t>物业管理费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租赁费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会议费</w:t>
      </w:r>
      <w:r>
        <w:rPr>
          <w:rFonts w:hint="eastAsia" w:ascii="仿宋" w:hAnsi="仿宋" w:cs="仿宋"/>
          <w:sz w:val="32"/>
          <w:szCs w:val="32"/>
          <w:lang w:val="en-US" w:eastAsia="zh-CN"/>
        </w:rPr>
        <w:t>0.3</w:t>
      </w:r>
      <w:r>
        <w:rPr>
          <w:rFonts w:hint="eastAsia" w:ascii="仿宋" w:hAnsi="仿宋" w:eastAsia="仿宋" w:cs="仿宋"/>
          <w:sz w:val="32"/>
          <w:szCs w:val="32"/>
          <w:lang w:val="en-US" w:eastAsia="zh-CN"/>
        </w:rPr>
        <w:t>万元、</w:t>
      </w:r>
      <w:r>
        <w:rPr>
          <w:rFonts w:hint="eastAsia" w:ascii="仿宋" w:hAnsi="仿宋" w:eastAsia="仿宋" w:cs="仿宋"/>
          <w:sz w:val="32"/>
          <w:szCs w:val="32"/>
        </w:rPr>
        <w:t>培训费</w:t>
      </w:r>
      <w:r>
        <w:rPr>
          <w:rFonts w:hint="eastAsia" w:ascii="仿宋" w:hAnsi="仿宋" w:eastAsia="仿宋" w:cs="仿宋"/>
          <w:sz w:val="32"/>
          <w:szCs w:val="32"/>
          <w:lang w:val="en-US" w:eastAsia="zh-CN"/>
        </w:rPr>
        <w:t>0.</w:t>
      </w:r>
      <w:r>
        <w:rPr>
          <w:rFonts w:hint="eastAsia" w:ascii="仿宋" w:hAnsi="仿宋" w:cs="仿宋"/>
          <w:sz w:val="32"/>
          <w:szCs w:val="32"/>
          <w:lang w:val="en-US" w:eastAsia="zh-CN"/>
        </w:rPr>
        <w:t>2</w:t>
      </w:r>
      <w:r>
        <w:rPr>
          <w:rFonts w:hint="eastAsia" w:ascii="仿宋" w:hAnsi="仿宋" w:eastAsia="仿宋" w:cs="仿宋"/>
          <w:sz w:val="32"/>
          <w:szCs w:val="32"/>
          <w:lang w:val="en-US" w:eastAsia="zh-CN"/>
        </w:rPr>
        <w:t>万元</w:t>
      </w:r>
      <w:r>
        <w:rPr>
          <w:rFonts w:hint="eastAsia" w:ascii="仿宋" w:hAnsi="仿宋" w:eastAsia="仿宋" w:cs="仿宋"/>
          <w:sz w:val="32"/>
          <w:szCs w:val="32"/>
        </w:rPr>
        <w:t>、工会经费</w:t>
      </w:r>
      <w:r>
        <w:rPr>
          <w:rFonts w:hint="eastAsia" w:ascii="仿宋" w:hAnsi="仿宋" w:cs="仿宋"/>
          <w:sz w:val="32"/>
          <w:szCs w:val="32"/>
          <w:lang w:val="en-US" w:eastAsia="zh-CN"/>
        </w:rPr>
        <w:t>0.67</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r>
        <w:rPr>
          <w:rFonts w:hint="eastAsia" w:ascii="仿宋" w:hAnsi="仿宋" w:eastAsia="仿宋" w:cs="仿宋"/>
          <w:sz w:val="32"/>
          <w:szCs w:val="32"/>
          <w:lang w:eastAsia="zh-CN"/>
        </w:rPr>
        <w:t>劳务费</w:t>
      </w:r>
      <w:r>
        <w:rPr>
          <w:rFonts w:hint="eastAsia" w:ascii="仿宋" w:hAnsi="仿宋" w:cs="仿宋"/>
          <w:sz w:val="32"/>
          <w:szCs w:val="32"/>
          <w:lang w:val="en-US" w:eastAsia="zh-CN"/>
        </w:rPr>
        <w:t>0.4</w:t>
      </w:r>
      <w:r>
        <w:rPr>
          <w:rFonts w:hint="eastAsia" w:ascii="仿宋" w:hAnsi="仿宋" w:eastAsia="仿宋" w:cs="仿宋"/>
          <w:sz w:val="32"/>
          <w:szCs w:val="32"/>
          <w:lang w:val="en-US" w:eastAsia="zh-CN"/>
        </w:rPr>
        <w:t>万元、</w:t>
      </w:r>
      <w:r>
        <w:rPr>
          <w:rFonts w:hint="eastAsia" w:ascii="仿宋" w:hAnsi="仿宋" w:eastAsia="仿宋" w:cs="仿宋"/>
          <w:sz w:val="32"/>
          <w:szCs w:val="32"/>
        </w:rPr>
        <w:t>福利费</w:t>
      </w:r>
      <w:r>
        <w:rPr>
          <w:rFonts w:hint="eastAsia" w:ascii="仿宋" w:hAnsi="仿宋" w:cs="仿宋"/>
          <w:sz w:val="32"/>
          <w:szCs w:val="32"/>
          <w:lang w:val="en-US" w:eastAsia="zh-CN"/>
        </w:rPr>
        <w:t>1.6</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r>
        <w:rPr>
          <w:rFonts w:hint="eastAsia" w:ascii="仿宋" w:hAnsi="仿宋" w:eastAsia="仿宋" w:cs="仿宋"/>
          <w:sz w:val="32"/>
          <w:szCs w:val="32"/>
          <w:lang w:eastAsia="zh-CN"/>
        </w:rPr>
        <w:t>公务接待费</w:t>
      </w:r>
      <w:r>
        <w:rPr>
          <w:rFonts w:hint="eastAsia" w:ascii="仿宋" w:hAnsi="仿宋" w:eastAsia="仿宋" w:cs="仿宋"/>
          <w:sz w:val="32"/>
          <w:szCs w:val="32"/>
          <w:lang w:val="en-US" w:eastAsia="zh-CN"/>
        </w:rPr>
        <w:t>0.4万元、</w:t>
      </w:r>
      <w:r>
        <w:rPr>
          <w:rFonts w:hint="eastAsia" w:ascii="仿宋" w:hAnsi="仿宋" w:eastAsia="仿宋" w:cs="仿宋"/>
          <w:sz w:val="32"/>
          <w:szCs w:val="32"/>
        </w:rPr>
        <w:t>其他交通费</w:t>
      </w:r>
      <w:r>
        <w:rPr>
          <w:rFonts w:hint="eastAsia" w:ascii="仿宋" w:hAnsi="仿宋" w:cs="仿宋"/>
          <w:sz w:val="32"/>
          <w:szCs w:val="32"/>
          <w:lang w:val="en-US" w:eastAsia="zh-CN"/>
        </w:rPr>
        <w:t>3.18</w:t>
      </w:r>
      <w:r>
        <w:rPr>
          <w:rFonts w:hint="eastAsia" w:ascii="仿宋" w:hAnsi="仿宋" w:eastAsia="仿宋" w:cs="仿宋"/>
          <w:sz w:val="32"/>
          <w:szCs w:val="32"/>
          <w:lang w:val="en-US" w:eastAsia="zh-CN"/>
        </w:rPr>
        <w:t>万元</w:t>
      </w:r>
      <w:r>
        <w:rPr>
          <w:rFonts w:hint="eastAsia" w:ascii="仿宋" w:hAnsi="仿宋" w:eastAsia="仿宋" w:cs="仿宋"/>
          <w:sz w:val="32"/>
          <w:szCs w:val="32"/>
        </w:rPr>
        <w:t>、其他商品和服务支出</w:t>
      </w:r>
      <w:r>
        <w:rPr>
          <w:rFonts w:hint="eastAsia" w:ascii="仿宋" w:hAnsi="仿宋" w:cs="仿宋"/>
          <w:sz w:val="32"/>
          <w:szCs w:val="32"/>
          <w:lang w:val="en-US" w:eastAsia="zh-CN"/>
        </w:rPr>
        <w:t>0.4</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p>
    <w:p w14:paraId="39328B71">
      <w:pPr>
        <w:pStyle w:val="4"/>
        <w:bidi w:val="0"/>
        <w:rPr>
          <w:rFonts w:hint="eastAsia"/>
        </w:rPr>
      </w:pPr>
      <w:bookmarkStart w:id="61" w:name="_Toc9121"/>
      <w:bookmarkStart w:id="62" w:name="_Toc24390"/>
      <w:bookmarkStart w:id="63" w:name="_Toc30467"/>
      <w:bookmarkStart w:id="64" w:name="_Toc27351"/>
      <w:r>
        <w:rPr>
          <w:rFonts w:hint="eastAsia"/>
        </w:rPr>
        <w:t>七、“三公”经费财政拨款预算安排情况说明</w:t>
      </w:r>
      <w:bookmarkEnd w:id="61"/>
      <w:bookmarkEnd w:id="62"/>
      <w:bookmarkEnd w:id="63"/>
      <w:bookmarkEnd w:id="64"/>
    </w:p>
    <w:p w14:paraId="4E1D130B">
      <w:pPr>
        <w:pStyle w:val="7"/>
        <w:bidi w:val="0"/>
        <w:rPr>
          <w:rFonts w:hint="eastAsia"/>
        </w:rPr>
      </w:pPr>
      <w:r>
        <w:rPr>
          <w:rFonts w:hint="eastAsia" w:ascii="仿宋" w:hAnsi="仿宋" w:eastAsia="仿宋" w:cs="仿宋"/>
          <w:b w:val="0"/>
          <w:bCs/>
          <w:szCs w:val="32"/>
        </w:rPr>
        <w:t>　</w:t>
      </w:r>
      <w:r>
        <w:rPr>
          <w:rFonts w:hint="eastAsia"/>
        </w:rPr>
        <w:t>　</w:t>
      </w:r>
      <w:bookmarkStart w:id="65" w:name="_Toc1081"/>
      <w:bookmarkStart w:id="66" w:name="_Toc84"/>
      <w:r>
        <w:rPr>
          <w:rFonts w:hint="eastAsia"/>
          <w:lang w:eastAsia="zh-CN"/>
        </w:rPr>
        <w:t>罗江区道路运输管理所</w:t>
      </w:r>
      <w:r>
        <w:rPr>
          <w:rFonts w:hint="eastAsia"/>
        </w:rPr>
        <w:t>20</w:t>
      </w:r>
      <w:r>
        <w:rPr>
          <w:rFonts w:hint="eastAsia"/>
          <w:lang w:val="en-US" w:eastAsia="zh-CN"/>
        </w:rPr>
        <w:t>25</w:t>
      </w:r>
      <w:r>
        <w:rPr>
          <w:rFonts w:hint="eastAsia"/>
        </w:rPr>
        <w:t>年“三公”经费财政拨款预算数</w:t>
      </w:r>
      <w:r>
        <w:rPr>
          <w:rFonts w:hint="eastAsia"/>
          <w:lang w:val="en-US" w:eastAsia="zh-CN"/>
        </w:rPr>
        <w:t>0.4</w:t>
      </w:r>
      <w:r>
        <w:rPr>
          <w:rFonts w:hint="eastAsia"/>
        </w:rPr>
        <w:t>万元，其中：因公出国（境）经费</w:t>
      </w:r>
      <w:r>
        <w:rPr>
          <w:rFonts w:hint="eastAsia"/>
          <w:lang w:val="en-US" w:eastAsia="zh-CN"/>
        </w:rPr>
        <w:t>0</w:t>
      </w:r>
      <w:r>
        <w:rPr>
          <w:rFonts w:hint="eastAsia"/>
        </w:rPr>
        <w:t>万元，公务接待费</w:t>
      </w:r>
      <w:r>
        <w:rPr>
          <w:rFonts w:hint="eastAsia"/>
          <w:lang w:val="en-US" w:eastAsia="zh-CN"/>
        </w:rPr>
        <w:t>0.4</w:t>
      </w:r>
      <w:r>
        <w:rPr>
          <w:rFonts w:hint="eastAsia"/>
        </w:rPr>
        <w:t>万元，公务用车购置</w:t>
      </w:r>
      <w:r>
        <w:rPr>
          <w:rFonts w:hint="eastAsia"/>
          <w:lang w:val="en-US" w:eastAsia="zh-CN"/>
        </w:rPr>
        <w:t>0</w:t>
      </w:r>
      <w:r>
        <w:rPr>
          <w:rFonts w:hint="eastAsia"/>
        </w:rPr>
        <w:t>万元，公务用车运行维护费</w:t>
      </w:r>
      <w:r>
        <w:rPr>
          <w:rFonts w:hint="eastAsia"/>
          <w:lang w:val="en-US" w:eastAsia="zh-CN"/>
        </w:rPr>
        <w:t>0</w:t>
      </w:r>
      <w:r>
        <w:rPr>
          <w:rFonts w:hint="eastAsia"/>
        </w:rPr>
        <w:t>万元。</w:t>
      </w:r>
      <w:bookmarkEnd w:id="65"/>
      <w:bookmarkEnd w:id="66"/>
    </w:p>
    <w:p w14:paraId="6C0F427F">
      <w:pPr>
        <w:pStyle w:val="7"/>
        <w:bidi w:val="0"/>
        <w:rPr>
          <w:rFonts w:hint="eastAsia"/>
        </w:rPr>
      </w:pPr>
      <w:bookmarkStart w:id="67" w:name="_Toc12481"/>
      <w:bookmarkStart w:id="68" w:name="_Toc26113"/>
      <w:r>
        <w:rPr>
          <w:rFonts w:hint="eastAsia"/>
        </w:rPr>
        <w:t>（一）因公出国（境）经费</w:t>
      </w:r>
      <w:r>
        <w:rPr>
          <w:rFonts w:hint="eastAsia"/>
          <w:lang w:eastAsia="zh-CN"/>
        </w:rPr>
        <w:t>与</w:t>
      </w:r>
      <w:r>
        <w:rPr>
          <w:rFonts w:hint="eastAsia"/>
        </w:rPr>
        <w:t>20</w:t>
      </w:r>
      <w:r>
        <w:rPr>
          <w:rFonts w:hint="eastAsia"/>
          <w:lang w:val="en-US" w:eastAsia="zh-CN"/>
        </w:rPr>
        <w:t>24</w:t>
      </w:r>
      <w:r>
        <w:rPr>
          <w:rFonts w:hint="eastAsia"/>
        </w:rPr>
        <w:t>年预算</w:t>
      </w:r>
      <w:r>
        <w:rPr>
          <w:rFonts w:hint="eastAsia"/>
          <w:lang w:eastAsia="zh-CN"/>
        </w:rPr>
        <w:t>持平</w:t>
      </w:r>
      <w:r>
        <w:rPr>
          <w:rFonts w:hint="eastAsia"/>
        </w:rPr>
        <w:t>。主要原因是</w:t>
      </w:r>
      <w:r>
        <w:rPr>
          <w:rFonts w:hint="eastAsia"/>
          <w:lang w:eastAsia="zh-CN"/>
        </w:rPr>
        <w:t>本部门无因公出国（境）事务</w:t>
      </w:r>
      <w:r>
        <w:rPr>
          <w:rFonts w:hint="eastAsia"/>
        </w:rPr>
        <w:t>。</w:t>
      </w:r>
      <w:bookmarkEnd w:id="67"/>
      <w:bookmarkEnd w:id="68"/>
    </w:p>
    <w:p w14:paraId="7C9252B3">
      <w:pPr>
        <w:pStyle w:val="7"/>
        <w:bidi w:val="0"/>
        <w:rPr>
          <w:rFonts w:hint="eastAsia"/>
        </w:rPr>
      </w:pPr>
      <w:bookmarkStart w:id="69" w:name="_Toc25088"/>
      <w:r>
        <w:rPr>
          <w:rFonts w:hint="eastAsia"/>
        </w:rPr>
        <w:t>（二）公务接待费</w:t>
      </w:r>
      <w:r>
        <w:rPr>
          <w:rFonts w:hint="eastAsia"/>
          <w:lang w:eastAsia="zh-CN"/>
        </w:rPr>
        <w:t>与</w:t>
      </w:r>
      <w:r>
        <w:rPr>
          <w:rFonts w:hint="eastAsia"/>
        </w:rPr>
        <w:t>20</w:t>
      </w:r>
      <w:r>
        <w:rPr>
          <w:rFonts w:hint="eastAsia"/>
          <w:lang w:val="en-US" w:eastAsia="zh-CN"/>
        </w:rPr>
        <w:t>24</w:t>
      </w:r>
      <w:r>
        <w:rPr>
          <w:rFonts w:hint="eastAsia"/>
        </w:rPr>
        <w:t>年预算</w:t>
      </w:r>
      <w:r>
        <w:rPr>
          <w:rFonts w:hint="eastAsia"/>
          <w:lang w:eastAsia="zh-CN"/>
        </w:rPr>
        <w:t>持平</w:t>
      </w:r>
      <w:r>
        <w:rPr>
          <w:rFonts w:hint="eastAsia"/>
        </w:rPr>
        <w:t>。</w:t>
      </w:r>
      <w:r>
        <w:rPr>
          <w:rFonts w:hint="eastAsia"/>
          <w:lang w:eastAsia="zh-CN"/>
        </w:rPr>
        <w:t>主要原因是按照本年交通工作安排计划测算，和严格中央、省、市、区各项规定，从严控制“三公”经费支出。</w:t>
      </w:r>
    </w:p>
    <w:bookmarkEnd w:id="69"/>
    <w:p w14:paraId="145966D6">
      <w:pPr>
        <w:pStyle w:val="7"/>
        <w:bidi w:val="0"/>
        <w:rPr>
          <w:rFonts w:hint="eastAsia"/>
          <w:lang w:eastAsia="zh-CN"/>
        </w:rPr>
      </w:pPr>
      <w:bookmarkStart w:id="70" w:name="_Toc23973"/>
      <w:bookmarkStart w:id="71" w:name="_Toc1827"/>
      <w:r>
        <w:rPr>
          <w:rFonts w:hint="eastAsia"/>
        </w:rPr>
        <w:t>（三）公务用车购置及运行维护费</w:t>
      </w:r>
      <w:r>
        <w:rPr>
          <w:rFonts w:hint="eastAsia"/>
          <w:lang w:eastAsia="zh-CN"/>
        </w:rPr>
        <w:t>与</w:t>
      </w:r>
      <w:r>
        <w:rPr>
          <w:rFonts w:hint="eastAsia"/>
          <w:lang w:val="en-US" w:eastAsia="zh-CN"/>
        </w:rPr>
        <w:t>2024年预算持平。</w:t>
      </w:r>
      <w:bookmarkEnd w:id="70"/>
      <w:bookmarkEnd w:id="71"/>
    </w:p>
    <w:p w14:paraId="06FFC273">
      <w:pPr>
        <w:pStyle w:val="7"/>
        <w:bidi w:val="0"/>
        <w:ind w:firstLine="640" w:firstLineChars="200"/>
        <w:rPr>
          <w:rFonts w:hint="eastAsia" w:ascii="仿宋" w:hAnsi="仿宋" w:eastAsia="仿宋" w:cs="仿宋"/>
          <w:sz w:val="32"/>
          <w:szCs w:val="32"/>
        </w:rPr>
      </w:pPr>
      <w:r>
        <w:rPr>
          <w:rFonts w:hint="eastAsia" w:ascii="仿宋" w:hAnsi="仿宋" w:eastAsia="仿宋" w:cs="仿宋"/>
          <w:sz w:val="32"/>
          <w:szCs w:val="32"/>
        </w:rPr>
        <w:t>单位现有公务用车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越野车</w:t>
      </w:r>
      <w:r>
        <w:rPr>
          <w:rFonts w:hint="eastAsia" w:ascii="仿宋" w:hAnsi="仿宋" w:eastAsia="仿宋" w:cs="仿宋"/>
          <w:sz w:val="32"/>
          <w:szCs w:val="32"/>
          <w:lang w:val="en-US" w:eastAsia="zh-CN"/>
        </w:rPr>
        <w:t>0辆，小型客车0辆，</w:t>
      </w:r>
      <w:r>
        <w:rPr>
          <w:rFonts w:hint="eastAsia" w:ascii="仿宋" w:hAnsi="仿宋" w:eastAsia="仿宋" w:cs="仿宋"/>
          <w:sz w:val="32"/>
          <w:szCs w:val="32"/>
          <w:lang w:eastAsia="zh-CN"/>
        </w:rPr>
        <w:t>小型货车</w:t>
      </w:r>
      <w:r>
        <w:rPr>
          <w:rFonts w:hint="eastAsia" w:ascii="仿宋" w:hAnsi="仿宋" w:eastAsia="仿宋" w:cs="仿宋"/>
          <w:sz w:val="32"/>
          <w:szCs w:val="32"/>
          <w:lang w:val="en-US" w:eastAsia="zh-CN"/>
        </w:rPr>
        <w:t>0辆，特种车辆0辆，专用车0辆</w:t>
      </w:r>
      <w:r>
        <w:rPr>
          <w:rFonts w:hint="eastAsia" w:ascii="仿宋" w:hAnsi="仿宋" w:eastAsia="仿宋" w:cs="仿宋"/>
          <w:sz w:val="32"/>
          <w:szCs w:val="32"/>
        </w:rPr>
        <w:t>。</w:t>
      </w:r>
    </w:p>
    <w:p w14:paraId="7C02108F">
      <w:pPr>
        <w:pStyle w:val="7"/>
        <w:bidi w:val="0"/>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年未安排公务用车购置费</w:t>
      </w:r>
      <w:r>
        <w:rPr>
          <w:rFonts w:hint="eastAsia" w:ascii="仿宋" w:hAnsi="仿宋" w:eastAsia="仿宋" w:cs="仿宋"/>
          <w:sz w:val="32"/>
          <w:szCs w:val="32"/>
          <w:lang w:eastAsia="zh-CN"/>
        </w:rPr>
        <w:t>。</w:t>
      </w:r>
    </w:p>
    <w:p w14:paraId="25844FDB">
      <w:pPr>
        <w:pStyle w:val="7"/>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年安排公务用车运行维护费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44184667">
      <w:pPr>
        <w:pStyle w:val="4"/>
        <w:numPr>
          <w:ilvl w:val="0"/>
          <w:numId w:val="1"/>
        </w:numPr>
        <w:bidi w:val="0"/>
        <w:rPr>
          <w:rFonts w:hint="eastAsia"/>
        </w:rPr>
      </w:pPr>
      <w:bookmarkStart w:id="72" w:name="_Toc11210"/>
      <w:bookmarkStart w:id="73" w:name="_Toc29391"/>
      <w:bookmarkStart w:id="74" w:name="_Toc22369"/>
      <w:bookmarkStart w:id="75" w:name="_Toc20259"/>
      <w:r>
        <w:rPr>
          <w:rFonts w:hint="eastAsia"/>
        </w:rPr>
        <w:t>政府性基金预算收支情况说明</w:t>
      </w:r>
      <w:bookmarkEnd w:id="72"/>
      <w:bookmarkEnd w:id="73"/>
      <w:bookmarkEnd w:id="74"/>
      <w:bookmarkEnd w:id="75"/>
    </w:p>
    <w:p w14:paraId="37305C5D">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收入</w:t>
      </w:r>
      <w:r>
        <w:rPr>
          <w:rFonts w:hint="eastAsia" w:ascii="仿宋" w:hAnsi="仿宋" w:eastAsia="仿宋" w:cs="仿宋"/>
          <w:sz w:val="32"/>
          <w:szCs w:val="32"/>
          <w:lang w:eastAsia="zh-CN"/>
        </w:rPr>
        <w:t>包括：政府性基金预算拨款收入</w:t>
      </w:r>
      <w:r>
        <w:rPr>
          <w:rFonts w:hint="eastAsia" w:ascii="仿宋" w:hAnsi="仿宋" w:eastAsia="仿宋" w:cs="仿宋"/>
          <w:sz w:val="32"/>
          <w:szCs w:val="32"/>
          <w:lang w:val="en-US" w:eastAsia="zh-CN"/>
        </w:rPr>
        <w:t>0万元，本年无基金预算支出。</w:t>
      </w:r>
    </w:p>
    <w:p w14:paraId="37B8865B">
      <w:pPr>
        <w:pStyle w:val="4"/>
        <w:bidi w:val="0"/>
        <w:rPr>
          <w:rFonts w:hint="eastAsia"/>
        </w:rPr>
      </w:pPr>
      <w:bookmarkStart w:id="76" w:name="_Toc12643"/>
      <w:bookmarkStart w:id="77" w:name="_Toc12947"/>
      <w:bookmarkStart w:id="78" w:name="_Toc1427"/>
      <w:bookmarkStart w:id="79" w:name="_Toc10558"/>
      <w:r>
        <w:rPr>
          <w:rFonts w:hint="eastAsia"/>
        </w:rPr>
        <w:t>九、国有资本经营预算支出情况说明</w:t>
      </w:r>
      <w:bookmarkEnd w:id="76"/>
      <w:bookmarkEnd w:id="77"/>
      <w:bookmarkEnd w:id="78"/>
      <w:bookmarkEnd w:id="79"/>
    </w:p>
    <w:p w14:paraId="688A7D36">
      <w:pPr>
        <w:pageBreakBefore w:val="0"/>
        <w:kinsoku/>
        <w:wordWrap/>
        <w:overflowPunct/>
        <w:topLinePunct w:val="0"/>
        <w:autoSpaceDE/>
        <w:autoSpaceDN/>
        <w:bidi w:val="0"/>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罗江区道路运输管理所</w:t>
      </w:r>
      <w:r>
        <w:rPr>
          <w:rFonts w:hint="eastAsia" w:ascii="仿宋" w:hAnsi="仿宋" w:eastAsia="仿宋" w:cs="仿宋"/>
          <w:sz w:val="32"/>
          <w:szCs w:val="32"/>
        </w:rPr>
        <w:t>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未安排有</w:t>
      </w:r>
      <w:r>
        <w:rPr>
          <w:rFonts w:hint="eastAsia" w:ascii="仿宋" w:hAnsi="仿宋" w:eastAsia="仿宋" w:cs="仿宋"/>
          <w:sz w:val="32"/>
          <w:szCs w:val="32"/>
        </w:rPr>
        <w:t>使用国有资本经营预算拨款</w:t>
      </w:r>
      <w:r>
        <w:rPr>
          <w:rFonts w:hint="eastAsia" w:ascii="仿宋" w:hAnsi="仿宋" w:eastAsia="仿宋" w:cs="仿宋"/>
          <w:sz w:val="32"/>
          <w:szCs w:val="32"/>
          <w:lang w:eastAsia="zh-CN"/>
        </w:rPr>
        <w:t>的支出。</w:t>
      </w:r>
    </w:p>
    <w:p w14:paraId="33A76E1B">
      <w:pPr>
        <w:pStyle w:val="4"/>
        <w:bidi w:val="0"/>
        <w:rPr>
          <w:rFonts w:hint="eastAsia"/>
        </w:rPr>
      </w:pPr>
      <w:bookmarkStart w:id="80" w:name="_Toc21035"/>
      <w:bookmarkStart w:id="81" w:name="_Toc2541"/>
      <w:bookmarkStart w:id="82" w:name="_Toc21802"/>
      <w:bookmarkStart w:id="83" w:name="_Toc31265"/>
      <w:r>
        <w:rPr>
          <w:rFonts w:hint="eastAsia"/>
        </w:rPr>
        <w:t>十、其他重要事项的情况说明</w:t>
      </w:r>
      <w:bookmarkEnd w:id="80"/>
      <w:bookmarkEnd w:id="81"/>
      <w:bookmarkEnd w:id="82"/>
      <w:bookmarkEnd w:id="83"/>
    </w:p>
    <w:p w14:paraId="4267DC05">
      <w:pPr>
        <w:pStyle w:val="5"/>
        <w:bidi w:val="0"/>
        <w:rPr>
          <w:rFonts w:hint="eastAsia"/>
        </w:rPr>
      </w:pPr>
      <w:bookmarkStart w:id="84" w:name="_Toc29438"/>
      <w:bookmarkStart w:id="85" w:name="_Toc6045"/>
      <w:bookmarkStart w:id="86" w:name="_Toc5660"/>
      <w:bookmarkStart w:id="87" w:name="_Toc27916"/>
      <w:r>
        <w:rPr>
          <w:rFonts w:hint="eastAsia"/>
        </w:rPr>
        <w:t>（一）机关运行经费</w:t>
      </w:r>
      <w:bookmarkEnd w:id="84"/>
      <w:bookmarkEnd w:id="85"/>
      <w:bookmarkEnd w:id="86"/>
      <w:bookmarkEnd w:id="87"/>
    </w:p>
    <w:p w14:paraId="1EEAAC2E">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罗江区道路运输管理所</w:t>
      </w:r>
      <w:r>
        <w:rPr>
          <w:rFonts w:hint="eastAsia" w:ascii="仿宋" w:hAnsi="仿宋" w:eastAsia="仿宋" w:cs="仿宋"/>
          <w:sz w:val="32"/>
          <w:szCs w:val="32"/>
        </w:rPr>
        <w:t>机关运行经费财政拨款预算为</w:t>
      </w:r>
      <w:r>
        <w:rPr>
          <w:rFonts w:hint="eastAsia" w:ascii="仿宋" w:hAnsi="仿宋" w:cs="仿宋"/>
          <w:sz w:val="32"/>
          <w:szCs w:val="32"/>
          <w:lang w:val="en-US" w:eastAsia="zh-CN"/>
        </w:rPr>
        <w:t>15.7</w:t>
      </w:r>
      <w:r>
        <w:rPr>
          <w:rFonts w:hint="eastAsia" w:ascii="仿宋" w:hAnsi="仿宋" w:eastAsia="仿宋" w:cs="仿宋"/>
          <w:sz w:val="32"/>
          <w:szCs w:val="32"/>
        </w:rPr>
        <w:t>万元，</w:t>
      </w:r>
      <w:r>
        <w:rPr>
          <w:rFonts w:hint="eastAsia" w:ascii="仿宋" w:hAnsi="仿宋" w:cs="仿宋"/>
          <w:sz w:val="32"/>
          <w:szCs w:val="32"/>
          <w:lang w:eastAsia="zh-CN"/>
        </w:rPr>
        <w:t>与</w:t>
      </w:r>
      <w:r>
        <w:rPr>
          <w:rFonts w:hint="eastAsia" w:ascii="仿宋" w:hAnsi="仿宋" w:eastAsia="仿宋" w:cs="仿宋"/>
          <w:sz w:val="32"/>
          <w:szCs w:val="32"/>
        </w:rPr>
        <w:t>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4</w:t>
      </w:r>
      <w:r>
        <w:rPr>
          <w:rFonts w:hint="eastAsia" w:ascii="仿宋" w:hAnsi="仿宋" w:eastAsia="仿宋" w:cs="仿宋"/>
          <w:sz w:val="32"/>
          <w:szCs w:val="32"/>
        </w:rPr>
        <w:t>年预算</w:t>
      </w:r>
      <w:r>
        <w:rPr>
          <w:rFonts w:hint="eastAsia" w:ascii="仿宋" w:hAnsi="仿宋" w:cs="仿宋"/>
          <w:sz w:val="32"/>
          <w:szCs w:val="32"/>
          <w:lang w:eastAsia="zh-CN"/>
        </w:rPr>
        <w:t>基本持平</w:t>
      </w:r>
      <w:r>
        <w:rPr>
          <w:rFonts w:hint="eastAsia" w:ascii="仿宋" w:hAnsi="仿宋" w:eastAsia="仿宋" w:cs="仿宋"/>
          <w:sz w:val="32"/>
          <w:szCs w:val="32"/>
          <w:lang w:eastAsia="zh-CN"/>
        </w:rPr>
        <w:t>。</w:t>
      </w:r>
    </w:p>
    <w:p w14:paraId="243BCC41">
      <w:pPr>
        <w:pStyle w:val="5"/>
        <w:bidi w:val="0"/>
        <w:rPr>
          <w:rFonts w:hint="eastAsia"/>
        </w:rPr>
      </w:pPr>
      <w:bookmarkStart w:id="88" w:name="_Toc18789"/>
      <w:bookmarkStart w:id="89" w:name="_Toc32606"/>
      <w:bookmarkStart w:id="90" w:name="_Toc6650"/>
      <w:bookmarkStart w:id="91" w:name="_Toc27714"/>
      <w:r>
        <w:rPr>
          <w:rFonts w:hint="eastAsia"/>
        </w:rPr>
        <w:t>（二）政府采购情况</w:t>
      </w:r>
      <w:bookmarkEnd w:id="88"/>
      <w:bookmarkEnd w:id="89"/>
      <w:bookmarkEnd w:id="90"/>
      <w:bookmarkEnd w:id="91"/>
    </w:p>
    <w:p w14:paraId="7741B4AB">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罗江区道路运输管理所</w:t>
      </w:r>
      <w:r>
        <w:rPr>
          <w:rFonts w:hint="eastAsia" w:ascii="仿宋" w:hAnsi="仿宋" w:eastAsia="仿宋" w:cs="仿宋"/>
          <w:sz w:val="32"/>
          <w:szCs w:val="32"/>
        </w:rPr>
        <w:t>安排政府采购预算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6754279C">
      <w:pPr>
        <w:pStyle w:val="5"/>
        <w:bidi w:val="0"/>
        <w:rPr>
          <w:rFonts w:hint="eastAsia"/>
        </w:rPr>
      </w:pPr>
      <w:bookmarkStart w:id="92" w:name="_Toc6869"/>
      <w:bookmarkStart w:id="93" w:name="_Toc30073"/>
      <w:bookmarkStart w:id="94" w:name="_Toc3686"/>
      <w:bookmarkStart w:id="95" w:name="_Toc27787"/>
      <w:r>
        <w:rPr>
          <w:rFonts w:hint="eastAsia"/>
        </w:rPr>
        <w:t>（三）国有资产占有使用情况</w:t>
      </w:r>
      <w:bookmarkEnd w:id="92"/>
      <w:bookmarkEnd w:id="93"/>
      <w:bookmarkEnd w:id="94"/>
      <w:bookmarkEnd w:id="95"/>
    </w:p>
    <w:p w14:paraId="69D8EB04">
      <w:pPr>
        <w:pageBreakBefore w:val="0"/>
        <w:kinsoku/>
        <w:wordWrap/>
        <w:overflowPunct/>
        <w:topLinePunct w:val="0"/>
        <w:autoSpaceDE/>
        <w:autoSpaceDN/>
        <w:bidi w:val="0"/>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截止202</w:t>
      </w:r>
      <w:r>
        <w:rPr>
          <w:rFonts w:hint="eastAsia" w:ascii="仿宋" w:hAnsi="仿宋" w:cs="仿宋"/>
          <w:sz w:val="32"/>
          <w:szCs w:val="32"/>
          <w:lang w:val="en-US" w:eastAsia="zh-CN"/>
        </w:rPr>
        <w:t>4</w:t>
      </w:r>
      <w:r>
        <w:rPr>
          <w:rFonts w:hint="eastAsia" w:ascii="仿宋" w:hAnsi="仿宋" w:eastAsia="仿宋" w:cs="仿宋"/>
          <w:sz w:val="32"/>
          <w:szCs w:val="32"/>
          <w:lang w:val="en-US" w:eastAsia="zh-CN"/>
        </w:rPr>
        <w:t>年底，</w:t>
      </w:r>
      <w:r>
        <w:rPr>
          <w:rFonts w:hint="eastAsia" w:ascii="仿宋" w:hAnsi="仿宋" w:eastAsia="仿宋" w:cs="仿宋"/>
          <w:sz w:val="32"/>
          <w:szCs w:val="32"/>
          <w:lang w:eastAsia="zh-CN"/>
        </w:rPr>
        <w:t>罗江区道路运输管理所</w:t>
      </w:r>
      <w:r>
        <w:rPr>
          <w:rFonts w:hint="eastAsia" w:ascii="仿宋" w:hAnsi="仿宋" w:eastAsia="仿宋" w:cs="仿宋"/>
          <w:sz w:val="32"/>
          <w:szCs w:val="32"/>
        </w:rPr>
        <w:t>固定资产总额</w:t>
      </w:r>
      <w:r>
        <w:rPr>
          <w:rFonts w:hint="eastAsia" w:ascii="仿宋" w:hAnsi="仿宋" w:eastAsia="仿宋" w:cs="仿宋"/>
          <w:sz w:val="32"/>
          <w:szCs w:val="32"/>
          <w:lang w:val="en-US" w:eastAsia="zh-CN"/>
        </w:rPr>
        <w:t>35.11</w:t>
      </w:r>
      <w:r>
        <w:rPr>
          <w:rFonts w:hint="eastAsia" w:ascii="仿宋" w:hAnsi="仿宋" w:eastAsia="仿宋" w:cs="仿宋"/>
          <w:sz w:val="32"/>
          <w:szCs w:val="32"/>
        </w:rPr>
        <w:t>万元，其中公务用车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w:t>
      </w:r>
      <w:r>
        <w:rPr>
          <w:rFonts w:hint="eastAsia" w:ascii="仿宋" w:hAnsi="仿宋" w:eastAsia="仿宋" w:cs="仿宋"/>
          <w:sz w:val="32"/>
          <w:szCs w:val="32"/>
        </w:rPr>
        <w:t>实有公务用车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14:paraId="4A8A2520">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年部门预算未安排购置车辆及单位价值200万元以上大型设备。</w:t>
      </w:r>
    </w:p>
    <w:p w14:paraId="0D969EA8">
      <w:pPr>
        <w:pStyle w:val="5"/>
        <w:bidi w:val="0"/>
        <w:rPr>
          <w:rFonts w:hint="eastAsia"/>
        </w:rPr>
      </w:pPr>
      <w:bookmarkStart w:id="96" w:name="_Toc26263"/>
      <w:bookmarkStart w:id="97" w:name="_Toc4506"/>
      <w:bookmarkStart w:id="98" w:name="_Toc15411"/>
      <w:bookmarkStart w:id="99" w:name="_Toc30533"/>
      <w:r>
        <w:rPr>
          <w:rFonts w:hint="eastAsia"/>
        </w:rPr>
        <w:t>（四）绩效目标设置情况</w:t>
      </w:r>
      <w:bookmarkEnd w:id="96"/>
      <w:bookmarkEnd w:id="97"/>
      <w:bookmarkEnd w:id="98"/>
      <w:bookmarkEnd w:id="99"/>
    </w:p>
    <w:p w14:paraId="2E92F089">
      <w:pPr>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w:t>
      </w:r>
      <w:r>
        <w:rPr>
          <w:rFonts w:hint="eastAsia" w:ascii="仿宋" w:hAnsi="仿宋" w:eastAsia="仿宋" w:cs="仿宋"/>
          <w:sz w:val="32"/>
          <w:szCs w:val="32"/>
          <w:lang w:val="en-US" w:eastAsia="zh-CN"/>
        </w:rPr>
        <w:t>2</w:t>
      </w:r>
      <w:r>
        <w:rPr>
          <w:rFonts w:hint="eastAsia" w:ascii="仿宋" w:hAnsi="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罗江区道路运输管理所</w:t>
      </w:r>
      <w:r>
        <w:rPr>
          <w:rFonts w:hint="eastAsia" w:ascii="仿宋" w:hAnsi="仿宋" w:eastAsia="仿宋" w:cs="仿宋"/>
          <w:sz w:val="32"/>
          <w:szCs w:val="32"/>
        </w:rPr>
        <w:t>通用项目和专用项目均按要求实行绩效目标管理，涉及一般公共预算当年拨款</w:t>
      </w:r>
      <w:r>
        <w:rPr>
          <w:rFonts w:hint="eastAsia" w:ascii="仿宋" w:hAnsi="仿宋" w:cs="仿宋"/>
          <w:sz w:val="32"/>
          <w:szCs w:val="32"/>
          <w:lang w:val="en-US" w:eastAsia="zh-CN"/>
        </w:rPr>
        <w:t>902.36</w:t>
      </w:r>
      <w:r>
        <w:rPr>
          <w:rFonts w:hint="eastAsia" w:ascii="仿宋" w:hAnsi="仿宋" w:eastAsia="仿宋" w:cs="仿宋"/>
          <w:sz w:val="32"/>
          <w:szCs w:val="32"/>
        </w:rPr>
        <w:t>万元。</w:t>
      </w:r>
    </w:p>
    <w:p w14:paraId="313F0F38">
      <w:pPr>
        <w:pStyle w:val="4"/>
        <w:bidi w:val="0"/>
        <w:rPr>
          <w:rFonts w:hint="eastAsia"/>
        </w:rPr>
      </w:pPr>
      <w:bookmarkStart w:id="100" w:name="_Toc22737"/>
      <w:bookmarkStart w:id="101" w:name="_Toc8992"/>
      <w:bookmarkStart w:id="102" w:name="_Toc27038"/>
      <w:bookmarkStart w:id="103" w:name="_Toc26199"/>
      <w:r>
        <w:rPr>
          <w:rFonts w:hint="eastAsia"/>
        </w:rPr>
        <w:t>十</w:t>
      </w:r>
      <w:r>
        <w:rPr>
          <w:rFonts w:hint="eastAsia"/>
          <w:lang w:eastAsia="zh-CN"/>
        </w:rPr>
        <w:t>一</w:t>
      </w:r>
      <w:r>
        <w:rPr>
          <w:rFonts w:hint="eastAsia"/>
        </w:rPr>
        <w:t>、名词解释</w:t>
      </w:r>
      <w:bookmarkEnd w:id="100"/>
      <w:bookmarkEnd w:id="101"/>
      <w:bookmarkEnd w:id="102"/>
      <w:bookmarkEnd w:id="103"/>
    </w:p>
    <w:p w14:paraId="6FAFF9A8">
      <w:pPr>
        <w:bidi w:val="0"/>
        <w:rPr>
          <w:rFonts w:hint="eastAsia" w:ascii="仿宋" w:hAnsi="仿宋" w:eastAsia="仿宋" w:cs="仿宋"/>
        </w:rPr>
      </w:pPr>
      <w:bookmarkStart w:id="104" w:name="_Toc31257"/>
      <w:bookmarkStart w:id="105" w:name="_Toc16205"/>
      <w:bookmarkStart w:id="106" w:name="_Toc382"/>
      <w:r>
        <w:rPr>
          <w:rFonts w:hint="eastAsia" w:ascii="仿宋" w:hAnsi="仿宋" w:eastAsia="仿宋" w:cs="仿宋"/>
        </w:rPr>
        <w:t>（一）一般公共预算拨款收入：指区级财政当年拨付的资金。</w:t>
      </w:r>
      <w:bookmarkEnd w:id="104"/>
      <w:bookmarkEnd w:id="105"/>
      <w:bookmarkEnd w:id="106"/>
    </w:p>
    <w:p w14:paraId="36EA8459">
      <w:pPr>
        <w:bidi w:val="0"/>
        <w:rPr>
          <w:rFonts w:hint="eastAsia" w:ascii="仿宋" w:hAnsi="仿宋" w:eastAsia="仿宋" w:cs="仿宋"/>
        </w:rPr>
      </w:pPr>
      <w:bookmarkStart w:id="107" w:name="_Toc26081"/>
      <w:bookmarkStart w:id="108" w:name="_Toc1560"/>
      <w:r>
        <w:rPr>
          <w:rFonts w:hint="eastAsia" w:ascii="仿宋" w:hAnsi="仿宋" w:eastAsia="仿宋" w:cs="仿宋"/>
        </w:rPr>
        <w:t>（二）上年结转：指以前年度尚未完成、结转到本年仍按原规定用途继续使用的资金。</w:t>
      </w:r>
      <w:bookmarkEnd w:id="107"/>
      <w:bookmarkEnd w:id="108"/>
    </w:p>
    <w:p w14:paraId="67AA2E2B">
      <w:pPr>
        <w:bidi w:val="0"/>
        <w:rPr>
          <w:rFonts w:hint="eastAsia" w:ascii="仿宋" w:hAnsi="仿宋" w:eastAsia="仿宋" w:cs="仿宋"/>
        </w:rPr>
      </w:pPr>
      <w:bookmarkStart w:id="109" w:name="_Toc30498"/>
      <w:bookmarkStart w:id="110" w:name="_Toc19721"/>
      <w:r>
        <w:rPr>
          <w:rFonts w:hint="eastAsia" w:ascii="仿宋" w:hAnsi="仿宋" w:eastAsia="仿宋" w:cs="仿宋"/>
        </w:rPr>
        <w:t>（三）基本支出：指为保障机构正常运转、完成日常工作任务所必需的人员经费和日常公用经费。</w:t>
      </w:r>
      <w:bookmarkEnd w:id="109"/>
      <w:bookmarkEnd w:id="110"/>
    </w:p>
    <w:p w14:paraId="5A952A4D">
      <w:pPr>
        <w:bidi w:val="0"/>
        <w:rPr>
          <w:rFonts w:hint="eastAsia" w:ascii="仿宋" w:hAnsi="仿宋" w:eastAsia="仿宋" w:cs="仿宋"/>
        </w:rPr>
      </w:pPr>
      <w:bookmarkStart w:id="111" w:name="_Toc20868"/>
      <w:r>
        <w:rPr>
          <w:rFonts w:hint="eastAsia" w:ascii="仿宋" w:hAnsi="仿宋" w:eastAsia="仿宋" w:cs="仿宋"/>
        </w:rPr>
        <w:t>（四）项目支出：指在基本支出之外，为完成特定的行政工作任务或事业发展目标所发生的支出。</w:t>
      </w:r>
    </w:p>
    <w:bookmarkEnd w:id="111"/>
    <w:p w14:paraId="07C3C0FA">
      <w:pPr>
        <w:bidi w:val="0"/>
        <w:rPr>
          <w:rFonts w:hint="eastAsia" w:ascii="仿宋" w:hAnsi="仿宋" w:eastAsia="仿宋" w:cs="仿宋"/>
        </w:rPr>
      </w:pPr>
      <w:bookmarkStart w:id="112" w:name="_Toc25713"/>
      <w:bookmarkStart w:id="113" w:name="_Toc10737"/>
      <w:r>
        <w:rPr>
          <w:rFonts w:hint="eastAsia" w:ascii="仿宋" w:hAnsi="仿宋" w:eastAsia="仿宋" w:cs="仿宋"/>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bookmarkEnd w:id="112"/>
      <w:bookmarkEnd w:id="113"/>
    </w:p>
    <w:p w14:paraId="7760EA1B">
      <w:pPr>
        <w:bidi w:val="0"/>
        <w:ind w:firstLine="640" w:firstLineChars="200"/>
        <w:rPr>
          <w:rFonts w:hint="eastAsia" w:ascii="仿宋" w:hAnsi="仿宋" w:eastAsia="仿宋" w:cs="仿宋"/>
        </w:rPr>
      </w:pPr>
      <w:r>
        <w:rPr>
          <w:rFonts w:hint="eastAsia" w:ascii="仿宋" w:hAnsi="仿宋" w:eastAsia="仿宋" w:cs="仿宋"/>
        </w:rPr>
        <w:t>附件：</w:t>
      </w:r>
    </w:p>
    <w:p w14:paraId="2F25262B">
      <w:pPr>
        <w:bidi w:val="0"/>
        <w:ind w:firstLine="64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罗江区</w:t>
      </w:r>
      <w:r>
        <w:rPr>
          <w:rFonts w:hint="eastAsia" w:ascii="仿宋" w:hAnsi="仿宋" w:cs="仿宋"/>
          <w:lang w:eastAsia="zh-CN"/>
        </w:rPr>
        <w:t>道路运输管理所</w:t>
      </w:r>
      <w:r>
        <w:rPr>
          <w:rFonts w:hint="eastAsia" w:ascii="仿宋" w:hAnsi="仿宋" w:eastAsia="仿宋" w:cs="仿宋"/>
        </w:rPr>
        <w:t>20</w:t>
      </w:r>
      <w:r>
        <w:rPr>
          <w:rFonts w:hint="eastAsia" w:ascii="仿宋" w:hAnsi="仿宋" w:eastAsia="仿宋" w:cs="仿宋"/>
          <w:lang w:val="en-US" w:eastAsia="zh-CN"/>
        </w:rPr>
        <w:t>2</w:t>
      </w:r>
      <w:r>
        <w:rPr>
          <w:rFonts w:hint="eastAsia" w:ascii="仿宋" w:hAnsi="仿宋" w:cs="仿宋"/>
          <w:lang w:val="en-US" w:eastAsia="zh-CN"/>
        </w:rPr>
        <w:t>5</w:t>
      </w:r>
      <w:r>
        <w:rPr>
          <w:rFonts w:hint="eastAsia" w:ascii="仿宋" w:hAnsi="仿宋" w:eastAsia="仿宋" w:cs="仿宋"/>
        </w:rPr>
        <w:t>年部门预算</w:t>
      </w:r>
      <w:r>
        <w:rPr>
          <w:rFonts w:hint="eastAsia" w:ascii="仿宋" w:hAnsi="仿宋" w:eastAsia="仿宋" w:cs="仿宋"/>
          <w:lang w:eastAsia="zh-CN"/>
        </w:rPr>
        <w:t>公开</w:t>
      </w:r>
      <w:r>
        <w:rPr>
          <w:rFonts w:hint="eastAsia" w:ascii="仿宋" w:hAnsi="仿宋" w:eastAsia="仿宋" w:cs="仿宋"/>
        </w:rPr>
        <w:t xml:space="preserve">表 </w:t>
      </w:r>
    </w:p>
    <w:p w14:paraId="1EF13455">
      <w:pPr>
        <w:bidi w:val="0"/>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cs="仿宋"/>
          <w:lang w:val="en-US" w:eastAsia="zh-CN"/>
        </w:rPr>
        <w:t xml:space="preserve">   </w:t>
      </w:r>
      <w:r>
        <w:rPr>
          <w:rFonts w:hint="eastAsia" w:ascii="仿宋" w:hAnsi="仿宋" w:eastAsia="仿宋" w:cs="仿宋"/>
          <w:lang w:val="en-US" w:eastAsia="zh-CN"/>
        </w:rPr>
        <w:t>2、部门</w:t>
      </w:r>
      <w:r>
        <w:rPr>
          <w:rFonts w:hint="eastAsia" w:ascii="仿宋" w:hAnsi="仿宋" w:cs="仿宋"/>
          <w:lang w:val="en-US" w:eastAsia="zh-CN"/>
        </w:rPr>
        <w:t>项目支出</w:t>
      </w:r>
      <w:r>
        <w:rPr>
          <w:rFonts w:hint="eastAsia" w:ascii="仿宋" w:hAnsi="仿宋" w:eastAsia="仿宋" w:cs="仿宋"/>
          <w:lang w:val="en-US" w:eastAsia="zh-CN"/>
        </w:rPr>
        <w:t>绩效目标公开表</w:t>
      </w:r>
    </w:p>
    <w:p w14:paraId="0534BEFE">
      <w:pPr>
        <w:bidi w:val="0"/>
        <w:rPr>
          <w:rFonts w:hint="eastAsia" w:ascii="仿宋" w:hAnsi="仿宋" w:eastAsia="仿宋" w:cs="仿宋"/>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B55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AA883">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5AA883">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0DB84"/>
    <w:multiLevelType w:val="singleLevel"/>
    <w:tmpl w:val="6030DB84"/>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zM4MjI1NTgzOTcwNzAzOGE0OWY3OTVlMTM4YjgifQ=="/>
  </w:docVars>
  <w:rsids>
    <w:rsidRoot w:val="004E4A63"/>
    <w:rsid w:val="000E7B1F"/>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19F357A"/>
    <w:rsid w:val="02587777"/>
    <w:rsid w:val="03577FFE"/>
    <w:rsid w:val="044C6E68"/>
    <w:rsid w:val="059F19AD"/>
    <w:rsid w:val="087C1895"/>
    <w:rsid w:val="087D7F38"/>
    <w:rsid w:val="099E0655"/>
    <w:rsid w:val="0A286F1D"/>
    <w:rsid w:val="0ACB67CB"/>
    <w:rsid w:val="0B934215"/>
    <w:rsid w:val="0B9845F0"/>
    <w:rsid w:val="0C5615D1"/>
    <w:rsid w:val="0CBC3A4D"/>
    <w:rsid w:val="0CCA1272"/>
    <w:rsid w:val="0CEA5470"/>
    <w:rsid w:val="0CEC21BB"/>
    <w:rsid w:val="0D255F1B"/>
    <w:rsid w:val="0DCA2371"/>
    <w:rsid w:val="111C0B02"/>
    <w:rsid w:val="11D95C6F"/>
    <w:rsid w:val="12D844DF"/>
    <w:rsid w:val="12E14A89"/>
    <w:rsid w:val="13522181"/>
    <w:rsid w:val="13614ACE"/>
    <w:rsid w:val="138B1244"/>
    <w:rsid w:val="13A45BBC"/>
    <w:rsid w:val="14202A6C"/>
    <w:rsid w:val="152872A1"/>
    <w:rsid w:val="172145BE"/>
    <w:rsid w:val="176B4A8C"/>
    <w:rsid w:val="18583671"/>
    <w:rsid w:val="18F66D1C"/>
    <w:rsid w:val="19957E1A"/>
    <w:rsid w:val="1A8B57AF"/>
    <w:rsid w:val="1AA6087F"/>
    <w:rsid w:val="1BE54BFC"/>
    <w:rsid w:val="1D294998"/>
    <w:rsid w:val="1FCE268A"/>
    <w:rsid w:val="22717D6E"/>
    <w:rsid w:val="22E3199D"/>
    <w:rsid w:val="238F7FEA"/>
    <w:rsid w:val="23FF75FB"/>
    <w:rsid w:val="240E4E0C"/>
    <w:rsid w:val="245C6234"/>
    <w:rsid w:val="24AA0A8D"/>
    <w:rsid w:val="24C01054"/>
    <w:rsid w:val="24F53F45"/>
    <w:rsid w:val="255B2F57"/>
    <w:rsid w:val="26130BD7"/>
    <w:rsid w:val="28B34E05"/>
    <w:rsid w:val="28D57294"/>
    <w:rsid w:val="28D62297"/>
    <w:rsid w:val="291F36A4"/>
    <w:rsid w:val="29310257"/>
    <w:rsid w:val="2A0E7E00"/>
    <w:rsid w:val="2B7C4592"/>
    <w:rsid w:val="2C5313C1"/>
    <w:rsid w:val="2CBD72B2"/>
    <w:rsid w:val="2D1B7345"/>
    <w:rsid w:val="2E4D2975"/>
    <w:rsid w:val="2EF42085"/>
    <w:rsid w:val="2FEF49C8"/>
    <w:rsid w:val="306C6018"/>
    <w:rsid w:val="3082770D"/>
    <w:rsid w:val="310A799F"/>
    <w:rsid w:val="319F28C3"/>
    <w:rsid w:val="32BB1562"/>
    <w:rsid w:val="366720A8"/>
    <w:rsid w:val="38CB1D17"/>
    <w:rsid w:val="3B500F01"/>
    <w:rsid w:val="3B794940"/>
    <w:rsid w:val="3BDE0357"/>
    <w:rsid w:val="3C351283"/>
    <w:rsid w:val="3DC4442C"/>
    <w:rsid w:val="3E2F023C"/>
    <w:rsid w:val="3EB412B6"/>
    <w:rsid w:val="40175DDF"/>
    <w:rsid w:val="41743C2E"/>
    <w:rsid w:val="42991D01"/>
    <w:rsid w:val="42C43DC1"/>
    <w:rsid w:val="44494618"/>
    <w:rsid w:val="44E1584B"/>
    <w:rsid w:val="44EB6240"/>
    <w:rsid w:val="453D2DA7"/>
    <w:rsid w:val="464C32B2"/>
    <w:rsid w:val="492C0129"/>
    <w:rsid w:val="4B3863F1"/>
    <w:rsid w:val="4B8B2506"/>
    <w:rsid w:val="4C885779"/>
    <w:rsid w:val="4DAC068C"/>
    <w:rsid w:val="4EF0650D"/>
    <w:rsid w:val="4FF83E3A"/>
    <w:rsid w:val="500478F2"/>
    <w:rsid w:val="504635CC"/>
    <w:rsid w:val="514E2B50"/>
    <w:rsid w:val="52053D3A"/>
    <w:rsid w:val="52B75E22"/>
    <w:rsid w:val="53546BC7"/>
    <w:rsid w:val="55742765"/>
    <w:rsid w:val="58214F74"/>
    <w:rsid w:val="58507047"/>
    <w:rsid w:val="59DA01B6"/>
    <w:rsid w:val="5A67147B"/>
    <w:rsid w:val="5A6E4B5B"/>
    <w:rsid w:val="5A767910"/>
    <w:rsid w:val="5B984615"/>
    <w:rsid w:val="5BE464D3"/>
    <w:rsid w:val="5EB4741C"/>
    <w:rsid w:val="5EF02562"/>
    <w:rsid w:val="5F907A3A"/>
    <w:rsid w:val="60E12058"/>
    <w:rsid w:val="61333E65"/>
    <w:rsid w:val="66452696"/>
    <w:rsid w:val="66E22B1A"/>
    <w:rsid w:val="675100FF"/>
    <w:rsid w:val="683D2D8B"/>
    <w:rsid w:val="6A0669E4"/>
    <w:rsid w:val="6B28251E"/>
    <w:rsid w:val="6C282FE4"/>
    <w:rsid w:val="6C7A6034"/>
    <w:rsid w:val="6DBE0F5A"/>
    <w:rsid w:val="6DFB6AC1"/>
    <w:rsid w:val="6EB23151"/>
    <w:rsid w:val="6EF90E0D"/>
    <w:rsid w:val="6F5F2EAE"/>
    <w:rsid w:val="6F9D54EF"/>
    <w:rsid w:val="70C525FF"/>
    <w:rsid w:val="741A63D5"/>
    <w:rsid w:val="77103EEA"/>
    <w:rsid w:val="775812E8"/>
    <w:rsid w:val="78294803"/>
    <w:rsid w:val="79A07CA5"/>
    <w:rsid w:val="79BF20E1"/>
    <w:rsid w:val="7AF650EB"/>
    <w:rsid w:val="7B220285"/>
    <w:rsid w:val="7BF56378"/>
    <w:rsid w:val="7C200F6A"/>
    <w:rsid w:val="7D4F7E21"/>
    <w:rsid w:val="7EC77F7C"/>
    <w:rsid w:val="7EDB42B2"/>
    <w:rsid w:val="7F4D1BDF"/>
    <w:rsid w:val="7F7D47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560" w:lineRule="exact"/>
      <w:jc w:val="both"/>
    </w:pPr>
    <w:rPr>
      <w:rFonts w:ascii="宋体" w:hAnsi="宋体" w:eastAsia="仿宋" w:cs="Times New Roman"/>
      <w:kern w:val="2"/>
      <w:sz w:val="32"/>
      <w:szCs w:val="24"/>
      <w:lang w:val="en-US" w:eastAsia="zh-CN" w:bidi="ar-SA"/>
    </w:rPr>
  </w:style>
  <w:style w:type="paragraph" w:styleId="4">
    <w:name w:val="heading 1"/>
    <w:basedOn w:val="1"/>
    <w:next w:val="1"/>
    <w:link w:val="21"/>
    <w:autoRedefine/>
    <w:qFormat/>
    <w:uiPriority w:val="9"/>
    <w:pPr>
      <w:keepNext/>
      <w:keepLines/>
      <w:snapToGrid w:val="0"/>
      <w:spacing w:beforeLines="0" w:beforeAutospacing="0" w:afterLines="0" w:afterAutospacing="0" w:line="560" w:lineRule="exact"/>
      <w:outlineLvl w:val="0"/>
    </w:pPr>
    <w:rPr>
      <w:rFonts w:ascii="宋体" w:hAnsi="宋体" w:eastAsia="黑体"/>
      <w:b/>
      <w:kern w:val="44"/>
      <w:sz w:val="32"/>
    </w:rPr>
  </w:style>
  <w:style w:type="paragraph" w:styleId="5">
    <w:name w:val="heading 2"/>
    <w:basedOn w:val="1"/>
    <w:next w:val="1"/>
    <w:link w:val="22"/>
    <w:autoRedefine/>
    <w:unhideWhenUsed/>
    <w:qFormat/>
    <w:uiPriority w:val="9"/>
    <w:pPr>
      <w:keepNext/>
      <w:keepLines/>
      <w:snapToGrid w:val="0"/>
      <w:spacing w:beforeLines="0" w:beforeAutospacing="0" w:afterLines="0" w:afterAutospacing="0" w:line="560" w:lineRule="exact"/>
      <w:outlineLvl w:val="1"/>
    </w:pPr>
    <w:rPr>
      <w:rFonts w:ascii="Arial" w:hAnsi="Arial" w:eastAsia="楷体"/>
      <w:b/>
      <w:sz w:val="32"/>
    </w:rPr>
  </w:style>
  <w:style w:type="paragraph" w:styleId="6">
    <w:name w:val="heading 3"/>
    <w:basedOn w:val="1"/>
    <w:next w:val="1"/>
    <w:link w:val="25"/>
    <w:autoRedefine/>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5">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link w:val="29"/>
    <w:autoRedefine/>
    <w:semiHidden/>
    <w:unhideWhenUsed/>
    <w:qFormat/>
    <w:uiPriority w:val="99"/>
    <w:pPr>
      <w:ind w:firstLine="420" w:firstLineChars="200"/>
    </w:pPr>
  </w:style>
  <w:style w:type="paragraph" w:styleId="3">
    <w:name w:val="Body Text Indent"/>
    <w:basedOn w:val="1"/>
    <w:link w:val="27"/>
    <w:autoRedefine/>
    <w:semiHidden/>
    <w:unhideWhenUsed/>
    <w:qFormat/>
    <w:uiPriority w:val="99"/>
    <w:pPr>
      <w:snapToGrid w:val="0"/>
      <w:spacing w:line="560" w:lineRule="exact"/>
      <w:ind w:left="420" w:leftChars="200"/>
    </w:pPr>
    <w:rPr>
      <w:rFonts w:ascii="宋体" w:hAnsi="宋体" w:eastAsia="仿宋"/>
      <w:sz w:val="32"/>
    </w:rPr>
  </w:style>
  <w:style w:type="paragraph" w:styleId="7">
    <w:name w:val="Body Text"/>
    <w:basedOn w:val="1"/>
    <w:link w:val="20"/>
    <w:autoRedefine/>
    <w:qFormat/>
    <w:uiPriority w:val="0"/>
    <w:pPr>
      <w:spacing w:before="93" w:beforeLines="30"/>
    </w:pPr>
    <w:rPr>
      <w:rFonts w:ascii="仿宋_GB2312" w:eastAsia="仿宋_GB2312"/>
      <w:sz w:val="30"/>
    </w:rPr>
  </w:style>
  <w:style w:type="paragraph" w:styleId="8">
    <w:name w:val="toc 3"/>
    <w:basedOn w:val="1"/>
    <w:next w:val="1"/>
    <w:autoRedefine/>
    <w:semiHidden/>
    <w:unhideWhenUsed/>
    <w:qFormat/>
    <w:uiPriority w:val="39"/>
    <w:pPr>
      <w:ind w:left="840" w:leftChars="400"/>
    </w:p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unhideWhenUsed/>
    <w:qFormat/>
    <w:uiPriority w:val="39"/>
  </w:style>
  <w:style w:type="paragraph" w:styleId="12">
    <w:name w:val="toc 2"/>
    <w:basedOn w:val="1"/>
    <w:next w:val="1"/>
    <w:autoRedefine/>
    <w:semiHidden/>
    <w:unhideWhenUsed/>
    <w:qFormat/>
    <w:uiPriority w:val="39"/>
    <w:pPr>
      <w:ind w:left="420" w:leftChars="200"/>
    </w:pPr>
  </w:style>
  <w:style w:type="paragraph" w:styleId="13">
    <w:name w:val="Body Text First Indent"/>
    <w:basedOn w:val="7"/>
    <w:link w:val="28"/>
    <w:autoRedefine/>
    <w:unhideWhenUsed/>
    <w:qFormat/>
    <w:uiPriority w:val="99"/>
    <w:pPr>
      <w:ind w:firstLine="420" w:firstLineChars="100"/>
    </w:pPr>
  </w:style>
  <w:style w:type="character" w:styleId="16">
    <w:name w:val="Emphasis"/>
    <w:basedOn w:val="15"/>
    <w:autoRedefine/>
    <w:qFormat/>
    <w:uiPriority w:val="20"/>
  </w:style>
  <w:style w:type="paragraph" w:customStyle="1" w:styleId="17">
    <w:name w:val="List Paragraph"/>
    <w:basedOn w:val="1"/>
    <w:autoRedefine/>
    <w:qFormat/>
    <w:uiPriority w:val="34"/>
    <w:pPr>
      <w:ind w:firstLine="420" w:firstLineChars="200"/>
    </w:pPr>
  </w:style>
  <w:style w:type="character" w:customStyle="1" w:styleId="18">
    <w:name w:val="页眉 Char"/>
    <w:basedOn w:val="15"/>
    <w:link w:val="10"/>
    <w:autoRedefine/>
    <w:qFormat/>
    <w:uiPriority w:val="99"/>
    <w:rPr>
      <w:rFonts w:ascii="宋体" w:hAnsi="Times New Roman" w:eastAsia="宋体" w:cs="Times New Roman"/>
      <w:sz w:val="18"/>
      <w:szCs w:val="18"/>
    </w:rPr>
  </w:style>
  <w:style w:type="character" w:customStyle="1" w:styleId="19">
    <w:name w:val="页脚 Char"/>
    <w:basedOn w:val="15"/>
    <w:link w:val="9"/>
    <w:autoRedefine/>
    <w:qFormat/>
    <w:uiPriority w:val="99"/>
    <w:rPr>
      <w:rFonts w:ascii="宋体" w:hAnsi="Times New Roman" w:eastAsia="宋体" w:cs="Times New Roman"/>
      <w:sz w:val="18"/>
      <w:szCs w:val="18"/>
    </w:rPr>
  </w:style>
  <w:style w:type="character" w:customStyle="1" w:styleId="20">
    <w:name w:val="正文文本 Char"/>
    <w:basedOn w:val="15"/>
    <w:link w:val="7"/>
    <w:autoRedefine/>
    <w:qFormat/>
    <w:uiPriority w:val="0"/>
    <w:rPr>
      <w:rFonts w:ascii="仿宋_GB2312" w:hAnsi="Times New Roman" w:eastAsia="仿宋_GB2312" w:cs="Times New Roman"/>
      <w:kern w:val="2"/>
      <w:sz w:val="30"/>
      <w:szCs w:val="24"/>
    </w:rPr>
  </w:style>
  <w:style w:type="character" w:customStyle="1" w:styleId="21">
    <w:name w:val="标题 1 Char"/>
    <w:link w:val="4"/>
    <w:autoRedefine/>
    <w:qFormat/>
    <w:uiPriority w:val="0"/>
    <w:rPr>
      <w:rFonts w:ascii="宋体" w:hAnsi="宋体" w:eastAsia="黑体"/>
      <w:b/>
      <w:kern w:val="44"/>
      <w:sz w:val="32"/>
    </w:rPr>
  </w:style>
  <w:style w:type="character" w:customStyle="1" w:styleId="22">
    <w:name w:val="标题 2 Char"/>
    <w:link w:val="5"/>
    <w:autoRedefine/>
    <w:qFormat/>
    <w:uiPriority w:val="0"/>
    <w:rPr>
      <w:rFonts w:ascii="Arial" w:hAnsi="Arial" w:eastAsia="楷体"/>
      <w:b/>
      <w:sz w:val="32"/>
    </w:r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WPSOffice手动目录 2"/>
    <w:autoRedefine/>
    <w:qFormat/>
    <w:uiPriority w:val="0"/>
    <w:pPr>
      <w:ind w:leftChars="200"/>
    </w:pPr>
    <w:rPr>
      <w:rFonts w:ascii="Times New Roman" w:hAnsi="Times New Roman" w:eastAsia="宋体" w:cs="Times New Roman"/>
      <w:sz w:val="20"/>
      <w:szCs w:val="20"/>
    </w:rPr>
  </w:style>
  <w:style w:type="character" w:customStyle="1" w:styleId="25">
    <w:name w:val="标题 3 Char1"/>
    <w:link w:val="6"/>
    <w:autoRedefine/>
    <w:qFormat/>
    <w:uiPriority w:val="9"/>
    <w:rPr>
      <w:rFonts w:ascii="Times New Roman" w:hAnsi="Times New Roman" w:eastAsia="宋体" w:cs="Times New Roman"/>
      <w:b/>
      <w:bCs/>
      <w:sz w:val="32"/>
      <w:szCs w:val="32"/>
    </w:rPr>
  </w:style>
  <w:style w:type="paragraph" w:customStyle="1" w:styleId="26">
    <w:name w:val="WPSOffice手动目录 3"/>
    <w:autoRedefine/>
    <w:qFormat/>
    <w:uiPriority w:val="0"/>
    <w:pPr>
      <w:ind w:leftChars="400"/>
    </w:pPr>
    <w:rPr>
      <w:rFonts w:ascii="Times New Roman" w:hAnsi="Times New Roman" w:eastAsia="宋体" w:cs="Times New Roman"/>
      <w:sz w:val="20"/>
      <w:szCs w:val="20"/>
    </w:rPr>
  </w:style>
  <w:style w:type="character" w:customStyle="1" w:styleId="27">
    <w:name w:val="正文文本缩进 Char"/>
    <w:link w:val="3"/>
    <w:autoRedefine/>
    <w:qFormat/>
    <w:uiPriority w:val="99"/>
    <w:rPr>
      <w:rFonts w:ascii="宋体" w:hAnsi="宋体" w:eastAsia="仿宋"/>
      <w:sz w:val="32"/>
    </w:rPr>
  </w:style>
  <w:style w:type="character" w:customStyle="1" w:styleId="28">
    <w:name w:val="正文首行缩进 Char"/>
    <w:link w:val="13"/>
    <w:autoRedefine/>
    <w:qFormat/>
    <w:uiPriority w:val="99"/>
  </w:style>
  <w:style w:type="character" w:customStyle="1" w:styleId="29">
    <w:name w:val="正文首行缩进 2 Char"/>
    <w:link w:val="2"/>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4058</Words>
  <Characters>4439</Characters>
  <Lines>17</Lines>
  <Paragraphs>4</Paragraphs>
  <TotalTime>26</TotalTime>
  <ScaleCrop>false</ScaleCrop>
  <LinksUpToDate>false</LinksUpToDate>
  <CharactersWithSpaces>4543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阁主</cp:lastModifiedBy>
  <cp:lastPrinted>2019-03-01T01:41:00Z</cp:lastPrinted>
  <dcterms:modified xsi:type="dcterms:W3CDTF">2025-02-18T02:09:03Z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C286B64A02864DE49DF09D4035E59932</vt:lpwstr>
  </property>
  <property fmtid="{D5CDD505-2E9C-101B-9397-08002B2CF9AE}" pid="4" name="KSOTemplateDocerSaveRecord">
    <vt:lpwstr>eyJoZGlkIjoiMmFiM2I3MzNkMDJhYzQ4NTRhOGNmMjM3ZGM4YzViZGYiLCJ1c2VySWQiOiIyOTI2NjQ0ODUifQ==</vt:lpwstr>
  </property>
</Properties>
</file>