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etween w:val="single" w:color="auto" w:sz="4" w:space="0"/>
        </w:pBdr>
        <w:jc w:val="left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附件2</w:t>
      </w:r>
    </w:p>
    <w:p>
      <w:pPr>
        <w:ind w:firstLine="540" w:firstLineChars="150"/>
        <w:jc w:val="center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hAnsi="Times New Roman" w:eastAsia="方正小标宋简体"/>
          <w:sz w:val="36"/>
          <w:szCs w:val="36"/>
        </w:rPr>
        <w:t>德阳市</w:t>
      </w: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罗江区</w:t>
      </w:r>
      <w:r>
        <w:rPr>
          <w:rFonts w:hint="eastAsia" w:ascii="方正小标宋简体" w:hAnsi="Times New Roman" w:eastAsia="方正小标宋简体"/>
          <w:sz w:val="36"/>
          <w:szCs w:val="36"/>
        </w:rPr>
        <w:t>2021年</w:t>
      </w:r>
      <w:r>
        <w:rPr>
          <w:rFonts w:hint="eastAsia" w:ascii="方正小标宋简体" w:hAnsi="Times New Roman" w:eastAsia="方正小标宋简体"/>
          <w:sz w:val="36"/>
          <w:szCs w:val="36"/>
          <w:lang w:eastAsia="zh-CN"/>
        </w:rPr>
        <w:t>度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涉农收费公示表</w:t>
      </w:r>
      <w:bookmarkEnd w:id="0"/>
    </w:p>
    <w:tbl>
      <w:tblPr>
        <w:tblStyle w:val="3"/>
        <w:tblW w:w="0" w:type="auto"/>
        <w:tblInd w:w="-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540"/>
        <w:gridCol w:w="2023"/>
        <w:gridCol w:w="1155"/>
        <w:gridCol w:w="1665"/>
        <w:gridCol w:w="1320"/>
        <w:gridCol w:w="3690"/>
        <w:gridCol w:w="28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主管部门收费单位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收费项目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计费单位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收费标准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收费对象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收费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依据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备 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7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260" w:lineRule="exact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汽车站、医院、博物馆、旅游景区等相关单位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一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机动车停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放服务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收费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车站、医院、博物馆、旅游景区等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停车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场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收费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详见文件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详见文件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个人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罗价发〔1998〕12号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罗发改价格发〔2012〕6号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43号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罗发改价格发〔2013〕15号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17号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罗发改价格发〔2014〕16号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罗发改价格发〔2015〕17号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德罗发改价管〔2018〕6号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37号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7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教育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部门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二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教育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收费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7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普通高中住宿费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元/生.期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180-360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学生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罗价发〔2005〕19号</w:t>
            </w:r>
          </w:p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罗价发〔2007〕01号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罗中360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元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/生.期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，潺亭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中学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180-280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元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/生.期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87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公办幼儿园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保教费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元/生.期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1100-1900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幼儿生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德市罗发改价管〔2020〕11号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农村一级园：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1100元/生.期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农村市级示范园：1280元/生.期</w:t>
            </w:r>
          </w:p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城市市级以上示范园：1900元/生.期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7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普惠性民办幼儿保教费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元/生.期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  <w:t>详见文件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幼儿生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罗教发〔20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〕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号</w:t>
            </w:r>
          </w:p>
          <w:p>
            <w:pPr>
              <w:widowControl/>
              <w:spacing w:line="26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德市罗教发〔202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〕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151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号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原则上不高于同类公办幼儿园收费标准的1.5倍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87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非营利性民办幼儿园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保教费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元/生.期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>详见文件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幼儿生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德市罗教发〔2021〕89号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最高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2850元/生.期，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下浮不限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新的相关收费政策出台后从其新规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87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民政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部门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三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公墓维护管理费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87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公墓维护管理费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元/年.穴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元/卡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详见文件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个人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罗价发〔2007〕21号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墓穴管理费20-100元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/年.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  <w:t>穴</w:t>
            </w:r>
          </w:p>
          <w:p>
            <w:pPr>
              <w:widowControl/>
              <w:spacing w:line="260" w:lineRule="exact"/>
              <w:jc w:val="both"/>
              <w:rPr>
                <w:rFonts w:hint="default" w:ascii="Times New Roman" w:hAnsi="Times New Roman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墓穴证档案卡15元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/卡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87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四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公立养老服务收费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养老机构收费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7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代养服务收费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元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/月.床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元/月.人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床位费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300-600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护理费400-1000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个人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德市罗发改价管〔2018〕45号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伙食费等服务收费项目按非盈利原则据实收取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7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农业农村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部门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五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生猪定点屠宰服务收费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屠宰企业收费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生猪定点屠宰经营服务费收费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元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/头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A类60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B类47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个人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德罗发改价管〔2018〕7号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允许企业在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10%内浮动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6" w:type="dxa"/>
            <w:vMerge w:val="restart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住建部门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六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污水处理收费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  <w:t>自来水公司代收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7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生活污水处理费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元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/立方米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0.85-1.20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用水户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及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自备水源用户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德罗发改价管〔2018〕2号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建制镇在建期间0.40元/立方米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C057E"/>
    <w:rsid w:val="123C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2021-12-23T00:26:00Z</dcterms:created>
  <dc:creator>岑@湘</dc:creator>
  <cp:lastModifiedBy>岑@湘</cp:lastModifiedBy>
  <dcterms:modified xsi:type="dcterms:W3CDTF">2021-12-23T00:27:01Z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9D236C27006E4727997C2D733C5D5F55</vt:lpwstr>
  </property>
</Properties>
</file>