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spacing w:before="18" w:line="16800" w:lineRule="exact"/>
        <w:textAlignment w:val="center"/>
        <w:rPr/>
      </w:pPr>
      <w:r>
        <w:drawing>
          <wp:inline distT="0" distB="0" distL="0" distR="0">
            <wp:extent cx="7556500" cy="10668000"/>
            <wp:effectExtent l="0" t="0" r="0" b="0"/>
            <wp:docPr id="1" name="IM 1"/>
            <wp:cNvGraphicFramePr/>
            <a:graphic>
              <a:graphicData uri="http://schemas.openxmlformats.org/drawingml/2006/picture">
                <pic:pic>
                  <pic:nvPicPr>
                    <pic:cNvPr id="1" name="IM 1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7556500" cy="106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ectPr>
          <w:headerReference w:type="default" r:id="rId1"/>
          <w:footerReference w:type="default" r:id="rId2"/>
          <w:pgSz w:w="11900" w:h="16840"/>
          <w:pgMar w:top="1" w:right="0" w:bottom="1" w:left="0" w:header="0" w:footer="0" w:gutter="0"/>
        </w:sectPr>
        <w:rPr/>
      </w:pPr>
    </w:p>
    <w:p>
      <w:pPr>
        <w:spacing w:line="253" w:lineRule="auto"/>
        <w:rPr>
          <w:rFonts w:ascii="Arial"/>
          <w:sz w:val="21"/>
        </w:rPr>
      </w:pPr>
      <w:r/>
    </w:p>
    <w:p>
      <w:pPr>
        <w:spacing w:line="253" w:lineRule="auto"/>
        <w:rPr>
          <w:rFonts w:ascii="Arial"/>
          <w:sz w:val="21"/>
        </w:rPr>
      </w:pPr>
      <w:r/>
    </w:p>
    <w:p>
      <w:pPr>
        <w:spacing w:line="253" w:lineRule="auto"/>
        <w:rPr>
          <w:rFonts w:ascii="Arial"/>
          <w:sz w:val="21"/>
        </w:rPr>
      </w:pPr>
      <w:r/>
    </w:p>
    <w:p>
      <w:pPr>
        <w:spacing w:line="254" w:lineRule="auto"/>
        <w:rPr>
          <w:rFonts w:ascii="Arial"/>
          <w:sz w:val="21"/>
        </w:rPr>
      </w:pPr>
      <w:r/>
    </w:p>
    <w:p>
      <w:pPr>
        <w:spacing w:line="254" w:lineRule="auto"/>
        <w:rPr>
          <w:rFonts w:ascii="Arial"/>
          <w:sz w:val="21"/>
        </w:rPr>
      </w:pPr>
      <w:r/>
    </w:p>
    <w:p>
      <w:pPr>
        <w:spacing w:line="254" w:lineRule="auto"/>
        <w:rPr>
          <w:rFonts w:ascii="Arial"/>
          <w:sz w:val="21"/>
        </w:rPr>
      </w:pPr>
      <w:r/>
    </w:p>
    <w:p>
      <w:pPr>
        <w:spacing w:line="254" w:lineRule="auto"/>
        <w:rPr>
          <w:rFonts w:ascii="Arial"/>
          <w:sz w:val="21"/>
        </w:rPr>
      </w:pPr>
      <w:r/>
    </w:p>
    <w:p>
      <w:pPr>
        <w:ind w:left="632"/>
        <w:spacing w:before="100" w:line="22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1"/>
        </w:rPr>
        <w:t>承办单位：四川省科技交流中心</w:t>
      </w:r>
      <w:r>
        <w:rPr>
          <w:rFonts w:ascii="FangSong" w:hAnsi="FangSong" w:eastAsia="FangSong" w:cs="FangSong"/>
          <w:sz w:val="31"/>
          <w:szCs w:val="31"/>
        </w:rPr>
        <w:t>(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</w:rPr>
        <w:t>四川省科学技术普及中心)</w:t>
      </w:r>
    </w:p>
    <w:p>
      <w:pPr>
        <w:ind w:left="710"/>
        <w:spacing w:before="203" w:line="241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4"/>
        </w:rPr>
        <w:t>三</w:t>
      </w:r>
      <w:r>
        <w:rPr>
          <w:rFonts w:ascii="SimHei" w:hAnsi="SimHei" w:eastAsia="SimHei" w:cs="SimHei"/>
          <w:sz w:val="31"/>
          <w:szCs w:val="31"/>
          <w:spacing w:val="3"/>
        </w:rPr>
        <w:t>、赛事安排</w:t>
      </w:r>
    </w:p>
    <w:p>
      <w:pPr>
        <w:ind w:left="677"/>
        <w:spacing w:before="172" w:line="224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3"/>
        </w:rPr>
        <w:t>比赛分为预赛、半决赛和总决赛三个阶段进行</w:t>
      </w:r>
      <w:r>
        <w:rPr>
          <w:rFonts w:ascii="FangSong" w:hAnsi="FangSong" w:eastAsia="FangSong" w:cs="FangSong"/>
          <w:sz w:val="31"/>
          <w:szCs w:val="31"/>
          <w:spacing w:val="1"/>
        </w:rPr>
        <w:t>。</w:t>
      </w:r>
    </w:p>
    <w:p>
      <w:pPr>
        <w:ind w:left="621"/>
        <w:spacing w:before="200" w:line="223" w:lineRule="auto"/>
        <w:rPr>
          <w:rFonts w:ascii="KaiTi" w:hAnsi="KaiTi" w:eastAsia="KaiTi" w:cs="KaiTi"/>
          <w:sz w:val="31"/>
          <w:szCs w:val="31"/>
        </w:rPr>
      </w:pPr>
      <w:r>
        <w:rPr>
          <w:rFonts w:ascii="KaiTi" w:hAnsi="KaiTi" w:eastAsia="KaiTi" w:cs="KaiTi"/>
          <w:sz w:val="31"/>
          <w:szCs w:val="31"/>
          <w:spacing w:val="-17"/>
        </w:rPr>
        <w:t>(</w:t>
      </w:r>
      <w:r>
        <w:rPr>
          <w:rFonts w:ascii="KaiTi" w:hAnsi="KaiTi" w:eastAsia="KaiTi" w:cs="KaiTi"/>
          <w:sz w:val="31"/>
          <w:szCs w:val="31"/>
          <w:spacing w:val="-16"/>
        </w:rPr>
        <w:t xml:space="preserve"> </w:t>
      </w:r>
      <w:r>
        <w:rPr>
          <w:rFonts w:ascii="KaiTi" w:hAnsi="KaiTi" w:eastAsia="KaiTi" w:cs="KaiTi"/>
          <w:sz w:val="31"/>
          <w:szCs w:val="31"/>
          <w:spacing w:val="-16"/>
        </w:rPr>
        <w:t>一</w:t>
      </w:r>
      <w:r>
        <w:rPr>
          <w:rFonts w:ascii="KaiTi" w:hAnsi="KaiTi" w:eastAsia="KaiTi" w:cs="KaiTi"/>
          <w:sz w:val="31"/>
          <w:szCs w:val="31"/>
          <w:spacing w:val="-16"/>
        </w:rPr>
        <w:t xml:space="preserve"> </w:t>
      </w:r>
      <w:r>
        <w:rPr>
          <w:rFonts w:ascii="KaiTi" w:hAnsi="KaiTi" w:eastAsia="KaiTi" w:cs="KaiTi"/>
          <w:sz w:val="31"/>
          <w:szCs w:val="31"/>
          <w:spacing w:val="-16"/>
        </w:rPr>
        <w:t>)</w:t>
      </w:r>
      <w:r>
        <w:rPr>
          <w:rFonts w:ascii="KaiTi" w:hAnsi="KaiTi" w:eastAsia="KaiTi" w:cs="KaiTi"/>
          <w:sz w:val="31"/>
          <w:szCs w:val="31"/>
          <w:spacing w:val="-16"/>
        </w:rPr>
        <w:t xml:space="preserve"> </w:t>
      </w:r>
      <w:r>
        <w:rPr>
          <w:rFonts w:ascii="KaiTi" w:hAnsi="KaiTi" w:eastAsia="KaiTi" w:cs="KaiTi"/>
          <w:sz w:val="31"/>
          <w:szCs w:val="31"/>
          <w:spacing w:val="-16"/>
        </w:rPr>
        <w:t>预赛</w:t>
      </w:r>
    </w:p>
    <w:p>
      <w:pPr>
        <w:ind w:left="659"/>
        <w:spacing w:before="200" w:line="2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12"/>
        </w:rPr>
        <w:t>时</w:t>
      </w:r>
      <w:r>
        <w:rPr>
          <w:rFonts w:ascii="FangSong" w:hAnsi="FangSong" w:eastAsia="FangSong" w:cs="FangSong"/>
          <w:sz w:val="31"/>
          <w:szCs w:val="31"/>
          <w:spacing w:val="-9"/>
        </w:rPr>
        <w:t>间</w:t>
      </w:r>
      <w:r>
        <w:rPr>
          <w:rFonts w:ascii="FangSong" w:hAnsi="FangSong" w:eastAsia="FangSong" w:cs="FangSong"/>
          <w:sz w:val="31"/>
          <w:szCs w:val="31"/>
          <w:spacing w:val="-6"/>
        </w:rPr>
        <w:t>：</w:t>
      </w:r>
      <w:r>
        <w:rPr>
          <w:rFonts w:ascii="Times New Roman" w:hAnsi="Times New Roman" w:eastAsia="Times New Roman" w:cs="Times New Roman"/>
          <w:sz w:val="31"/>
          <w:szCs w:val="31"/>
          <w:spacing w:val="-6"/>
        </w:rPr>
        <w:t>2023</w:t>
      </w:r>
      <w:r>
        <w:rPr>
          <w:rFonts w:ascii="Times New Roman" w:hAnsi="Times New Roman" w:eastAsia="Times New Roman" w:cs="Times New Roman"/>
          <w:sz w:val="31"/>
          <w:szCs w:val="31"/>
          <w:spacing w:val="-6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6"/>
        </w:rPr>
        <w:t>年</w:t>
      </w:r>
      <w:r>
        <w:rPr>
          <w:rFonts w:ascii="FangSong" w:hAnsi="FangSong" w:eastAsia="FangSong" w:cs="FangSong"/>
          <w:sz w:val="31"/>
          <w:szCs w:val="31"/>
          <w:spacing w:val="-6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-6"/>
        </w:rPr>
        <w:t>3</w:t>
      </w:r>
      <w:r>
        <w:rPr>
          <w:rFonts w:ascii="Times New Roman" w:hAnsi="Times New Roman" w:eastAsia="Times New Roman" w:cs="Times New Roman"/>
          <w:sz w:val="31"/>
          <w:szCs w:val="31"/>
          <w:spacing w:val="-6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6"/>
        </w:rPr>
        <w:t>月</w:t>
      </w:r>
      <w:r>
        <w:rPr>
          <w:rFonts w:ascii="FangSong" w:hAnsi="FangSong" w:eastAsia="FangSong" w:cs="FangSong"/>
          <w:sz w:val="31"/>
          <w:szCs w:val="31"/>
          <w:spacing w:val="-6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-6"/>
        </w:rPr>
        <w:t>31</w:t>
      </w:r>
      <w:r>
        <w:rPr>
          <w:rFonts w:ascii="Times New Roman" w:hAnsi="Times New Roman" w:eastAsia="Times New Roman" w:cs="Times New Roman"/>
          <w:sz w:val="31"/>
          <w:szCs w:val="31"/>
          <w:spacing w:val="-6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6"/>
        </w:rPr>
        <w:t>日前</w:t>
      </w:r>
    </w:p>
    <w:p>
      <w:pPr>
        <w:ind w:right="58" w:firstLine="642"/>
        <w:spacing w:before="204" w:line="343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3"/>
        </w:rPr>
        <w:t>预赛组织：由省级有关部门、各市</w:t>
      </w:r>
      <w:r>
        <w:rPr>
          <w:rFonts w:ascii="FangSong" w:hAnsi="FangSong" w:eastAsia="FangSong" w:cs="FangSong"/>
          <w:sz w:val="31"/>
          <w:szCs w:val="31"/>
          <w:spacing w:val="-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3"/>
        </w:rPr>
        <w:t>(州)</w:t>
      </w:r>
      <w:r>
        <w:rPr>
          <w:rFonts w:ascii="FangSong" w:hAnsi="FangSong" w:eastAsia="FangSong" w:cs="FangSong"/>
          <w:sz w:val="31"/>
          <w:szCs w:val="31"/>
          <w:spacing w:val="-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3"/>
        </w:rPr>
        <w:t>科技行政主管部</w:t>
      </w:r>
      <w:r>
        <w:rPr>
          <w:rFonts w:ascii="FangSong" w:hAnsi="FangSong" w:eastAsia="FangSong" w:cs="FangSong"/>
          <w:sz w:val="31"/>
          <w:szCs w:val="31"/>
          <w:spacing w:val="-2"/>
        </w:rPr>
        <w:t>门</w:t>
      </w:r>
      <w:r>
        <w:rPr>
          <w:rFonts w:ascii="FangSong" w:hAnsi="FangSong" w:eastAsia="FangSong" w:cs="FangSong"/>
          <w:sz w:val="31"/>
          <w:szCs w:val="31"/>
        </w:rPr>
        <w:t>、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国家</w:t>
      </w:r>
      <w:r>
        <w:rPr>
          <w:rFonts w:ascii="FangSong" w:hAnsi="FangSong" w:eastAsia="FangSong" w:cs="FangSong"/>
          <w:sz w:val="31"/>
          <w:szCs w:val="31"/>
          <w:spacing w:val="9"/>
        </w:rPr>
        <w:t>或</w:t>
      </w:r>
      <w:r>
        <w:rPr>
          <w:rFonts w:ascii="FangSong" w:hAnsi="FangSong" w:eastAsia="FangSong" w:cs="FangSong"/>
          <w:sz w:val="31"/>
          <w:szCs w:val="31"/>
          <w:spacing w:val="5"/>
        </w:rPr>
        <w:t>省级科研院所、部属高校等各有关单位自行组织，择优推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荐本</w:t>
      </w:r>
      <w:r>
        <w:rPr>
          <w:rFonts w:ascii="FangSong" w:hAnsi="FangSong" w:eastAsia="FangSong" w:cs="FangSong"/>
          <w:sz w:val="31"/>
          <w:szCs w:val="31"/>
          <w:spacing w:val="9"/>
        </w:rPr>
        <w:t>部</w:t>
      </w:r>
      <w:r>
        <w:rPr>
          <w:rFonts w:ascii="FangSong" w:hAnsi="FangSong" w:eastAsia="FangSong" w:cs="FangSong"/>
          <w:sz w:val="31"/>
          <w:szCs w:val="31"/>
          <w:spacing w:val="5"/>
        </w:rPr>
        <w:t>门、本地区参加省级半决赛的选手。省属高校、市级科研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院</w:t>
      </w:r>
      <w:r>
        <w:rPr>
          <w:rFonts w:ascii="FangSong" w:hAnsi="FangSong" w:eastAsia="FangSong" w:cs="FangSong"/>
          <w:sz w:val="31"/>
          <w:szCs w:val="31"/>
          <w:spacing w:val="7"/>
        </w:rPr>
        <w:t>所</w:t>
      </w:r>
      <w:r>
        <w:rPr>
          <w:rFonts w:ascii="FangSong" w:hAnsi="FangSong" w:eastAsia="FangSong" w:cs="FangSong"/>
          <w:sz w:val="31"/>
          <w:szCs w:val="31"/>
          <w:spacing w:val="5"/>
        </w:rPr>
        <w:t>、省级科普基地等单位参赛选手由所属市</w:t>
      </w:r>
      <w:r>
        <w:rPr>
          <w:rFonts w:ascii="FangSong" w:hAnsi="FangSong" w:eastAsia="FangSong" w:cs="FangSong"/>
          <w:sz w:val="31"/>
          <w:szCs w:val="31"/>
          <w:spacing w:val="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5"/>
        </w:rPr>
        <w:t>(州)</w:t>
      </w:r>
      <w:r>
        <w:rPr>
          <w:rFonts w:ascii="FangSong" w:hAnsi="FangSong" w:eastAsia="FangSong" w:cs="FangSong"/>
          <w:sz w:val="31"/>
          <w:szCs w:val="31"/>
          <w:spacing w:val="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5"/>
        </w:rPr>
        <w:t>科技行政主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8"/>
        </w:rPr>
        <w:t>管部</w:t>
      </w:r>
      <w:r>
        <w:rPr>
          <w:rFonts w:ascii="FangSong" w:hAnsi="FangSong" w:eastAsia="FangSong" w:cs="FangSong"/>
          <w:sz w:val="31"/>
          <w:szCs w:val="31"/>
          <w:spacing w:val="4"/>
        </w:rPr>
        <w:t>门或省级主管部门推荐。</w:t>
      </w:r>
    </w:p>
    <w:p>
      <w:pPr>
        <w:ind w:left="621"/>
        <w:spacing w:before="1" w:line="222" w:lineRule="auto"/>
        <w:rPr>
          <w:rFonts w:ascii="KaiTi" w:hAnsi="KaiTi" w:eastAsia="KaiTi" w:cs="KaiTi"/>
          <w:sz w:val="31"/>
          <w:szCs w:val="31"/>
        </w:rPr>
      </w:pPr>
      <w:r>
        <w:rPr>
          <w:rFonts w:ascii="KaiTi" w:hAnsi="KaiTi" w:eastAsia="KaiTi" w:cs="KaiTi"/>
          <w:sz w:val="31"/>
          <w:szCs w:val="31"/>
          <w:spacing w:val="27"/>
        </w:rPr>
        <w:t>(二)</w:t>
      </w:r>
      <w:r>
        <w:rPr>
          <w:rFonts w:ascii="KaiTi" w:hAnsi="KaiTi" w:eastAsia="KaiTi" w:cs="KaiTi"/>
          <w:sz w:val="31"/>
          <w:szCs w:val="31"/>
          <w:spacing w:val="27"/>
        </w:rPr>
        <w:t xml:space="preserve"> </w:t>
      </w:r>
      <w:r>
        <w:rPr>
          <w:rFonts w:ascii="KaiTi" w:hAnsi="KaiTi" w:eastAsia="KaiTi" w:cs="KaiTi"/>
          <w:sz w:val="31"/>
          <w:szCs w:val="31"/>
          <w:spacing w:val="27"/>
        </w:rPr>
        <w:t>半决</w:t>
      </w:r>
      <w:r>
        <w:rPr>
          <w:rFonts w:ascii="KaiTi" w:hAnsi="KaiTi" w:eastAsia="KaiTi" w:cs="KaiTi"/>
          <w:sz w:val="31"/>
          <w:szCs w:val="31"/>
          <w:spacing w:val="26"/>
        </w:rPr>
        <w:t>赛</w:t>
      </w:r>
    </w:p>
    <w:p>
      <w:pPr>
        <w:ind w:left="659"/>
        <w:spacing w:before="203" w:line="22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"/>
        </w:rPr>
        <w:t>时</w:t>
      </w:r>
      <w:r>
        <w:rPr>
          <w:rFonts w:ascii="FangSong" w:hAnsi="FangSong" w:eastAsia="FangSong" w:cs="FangSong"/>
          <w:sz w:val="31"/>
          <w:szCs w:val="31"/>
        </w:rPr>
        <w:t>间：</w:t>
      </w:r>
      <w:r>
        <w:rPr>
          <w:rFonts w:ascii="Times New Roman" w:hAnsi="Times New Roman" w:eastAsia="Times New Roman" w:cs="Times New Roman"/>
          <w:sz w:val="31"/>
          <w:szCs w:val="31"/>
        </w:rPr>
        <w:t>2023</w:t>
      </w:r>
      <w:r>
        <w:rPr>
          <w:rFonts w:ascii="Times New Roman" w:hAnsi="Times New Roman" w:eastAsia="Times New Roman" w:cs="Times New Roman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</w:rPr>
        <w:t>年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</w:rPr>
        <w:t>4</w:t>
      </w:r>
      <w:r>
        <w:rPr>
          <w:rFonts w:ascii="Times New Roman" w:hAnsi="Times New Roman" w:eastAsia="Times New Roman" w:cs="Times New Roman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</w:rPr>
        <w:t>月上旬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</w:rPr>
        <w:t>(具体时间另行通知)</w:t>
      </w:r>
    </w:p>
    <w:p>
      <w:pPr>
        <w:ind w:left="627"/>
        <w:spacing w:before="204" w:line="22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5"/>
        </w:rPr>
        <w:t>地点：成都市</w:t>
      </w:r>
      <w:r>
        <w:rPr>
          <w:rFonts w:ascii="FangSong" w:hAnsi="FangSong" w:eastAsia="FangSong" w:cs="FangSong"/>
          <w:sz w:val="31"/>
          <w:szCs w:val="31"/>
          <w:spacing w:val="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5"/>
        </w:rPr>
        <w:t>(具体地点另行通知</w:t>
      </w:r>
      <w:r>
        <w:rPr>
          <w:rFonts w:ascii="FangSong" w:hAnsi="FangSong" w:eastAsia="FangSong" w:cs="FangSong"/>
          <w:sz w:val="31"/>
          <w:szCs w:val="31"/>
          <w:spacing w:val="2"/>
        </w:rPr>
        <w:t>)</w:t>
      </w:r>
    </w:p>
    <w:p>
      <w:pPr>
        <w:ind w:left="633"/>
        <w:spacing w:before="205" w:line="22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8"/>
        </w:rPr>
        <w:t>半</w:t>
      </w:r>
      <w:r>
        <w:rPr>
          <w:rFonts w:ascii="FangSong" w:hAnsi="FangSong" w:eastAsia="FangSong" w:cs="FangSong"/>
          <w:sz w:val="31"/>
          <w:szCs w:val="31"/>
          <w:spacing w:val="-7"/>
        </w:rPr>
        <w:t>决</w:t>
      </w:r>
      <w:r>
        <w:rPr>
          <w:rFonts w:ascii="FangSong" w:hAnsi="FangSong" w:eastAsia="FangSong" w:cs="FangSong"/>
          <w:sz w:val="31"/>
          <w:szCs w:val="31"/>
          <w:spacing w:val="-4"/>
        </w:rPr>
        <w:t>赛组织：</w:t>
      </w:r>
      <w:r>
        <w:rPr>
          <w:rFonts w:ascii="FangSong" w:hAnsi="FangSong" w:eastAsia="FangSong" w:cs="FangSong"/>
          <w:sz w:val="31"/>
          <w:szCs w:val="31"/>
          <w:spacing w:val="-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4"/>
        </w:rPr>
        <w:t>由大赛主办方负责组织</w:t>
      </w:r>
    </w:p>
    <w:p>
      <w:pPr>
        <w:ind w:left="19" w:right="153" w:firstLine="613"/>
        <w:spacing w:before="205" w:line="343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7"/>
        </w:rPr>
        <w:t>半</w:t>
      </w:r>
      <w:r>
        <w:rPr>
          <w:rFonts w:ascii="FangSong" w:hAnsi="FangSong" w:eastAsia="FangSong" w:cs="FangSong"/>
          <w:sz w:val="31"/>
          <w:szCs w:val="31"/>
          <w:spacing w:val="-6"/>
        </w:rPr>
        <w:t>决赛方式：</w:t>
      </w:r>
      <w:r>
        <w:rPr>
          <w:rFonts w:ascii="FangSong" w:hAnsi="FangSong" w:eastAsia="FangSong" w:cs="FangSong"/>
          <w:sz w:val="31"/>
          <w:szCs w:val="31"/>
          <w:spacing w:val="-6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-6"/>
        </w:rPr>
        <w:t>自主命题讲解，根据最终评分，依序决定入选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总决赛人员</w:t>
      </w:r>
      <w:r>
        <w:rPr>
          <w:rFonts w:ascii="FangSong" w:hAnsi="FangSong" w:eastAsia="FangSong" w:cs="FangSong"/>
          <w:sz w:val="31"/>
          <w:szCs w:val="31"/>
          <w:spacing w:val="1"/>
        </w:rPr>
        <w:t>名单。</w:t>
      </w:r>
    </w:p>
    <w:p>
      <w:pPr>
        <w:ind w:left="621"/>
        <w:spacing w:before="1" w:line="223" w:lineRule="auto"/>
        <w:rPr>
          <w:rFonts w:ascii="KaiTi" w:hAnsi="KaiTi" w:eastAsia="KaiTi" w:cs="KaiTi"/>
          <w:sz w:val="31"/>
          <w:szCs w:val="31"/>
        </w:rPr>
      </w:pPr>
      <w:r>
        <w:rPr>
          <w:rFonts w:ascii="KaiTi" w:hAnsi="KaiTi" w:eastAsia="KaiTi" w:cs="KaiTi"/>
          <w:sz w:val="31"/>
          <w:szCs w:val="31"/>
          <w:spacing w:val="27"/>
        </w:rPr>
        <w:t>(三)</w:t>
      </w:r>
      <w:r>
        <w:rPr>
          <w:rFonts w:ascii="KaiTi" w:hAnsi="KaiTi" w:eastAsia="KaiTi" w:cs="KaiTi"/>
          <w:sz w:val="31"/>
          <w:szCs w:val="31"/>
          <w:spacing w:val="27"/>
        </w:rPr>
        <w:t xml:space="preserve"> </w:t>
      </w:r>
      <w:r>
        <w:rPr>
          <w:rFonts w:ascii="KaiTi" w:hAnsi="KaiTi" w:eastAsia="KaiTi" w:cs="KaiTi"/>
          <w:sz w:val="31"/>
          <w:szCs w:val="31"/>
          <w:spacing w:val="27"/>
        </w:rPr>
        <w:t>总决</w:t>
      </w:r>
      <w:r>
        <w:rPr>
          <w:rFonts w:ascii="KaiTi" w:hAnsi="KaiTi" w:eastAsia="KaiTi" w:cs="KaiTi"/>
          <w:sz w:val="31"/>
          <w:szCs w:val="31"/>
          <w:spacing w:val="26"/>
        </w:rPr>
        <w:t>赛</w:t>
      </w:r>
    </w:p>
    <w:p>
      <w:pPr>
        <w:ind w:left="659"/>
        <w:spacing w:before="201" w:line="22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1"/>
        </w:rPr>
        <w:t>时间：</w:t>
      </w:r>
      <w:r>
        <w:rPr>
          <w:rFonts w:ascii="Times New Roman" w:hAnsi="Times New Roman" w:eastAsia="Times New Roman" w:cs="Times New Roman"/>
          <w:sz w:val="31"/>
          <w:szCs w:val="31"/>
          <w:spacing w:val="-1"/>
        </w:rPr>
        <w:t>2023</w:t>
      </w:r>
      <w:r>
        <w:rPr>
          <w:rFonts w:ascii="Times New Roman" w:hAnsi="Times New Roman" w:eastAsia="Times New Roman" w:cs="Times New Roman"/>
          <w:sz w:val="31"/>
          <w:szCs w:val="31"/>
          <w:spacing w:val="-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"/>
        </w:rPr>
        <w:t>年</w:t>
      </w:r>
      <w:r>
        <w:rPr>
          <w:rFonts w:ascii="FangSong" w:hAnsi="FangSong" w:eastAsia="FangSong" w:cs="FangSong"/>
          <w:sz w:val="31"/>
          <w:szCs w:val="31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-1"/>
        </w:rPr>
        <w:t>5</w:t>
      </w:r>
      <w:r>
        <w:rPr>
          <w:rFonts w:ascii="Times New Roman" w:hAnsi="Times New Roman" w:eastAsia="Times New Roman" w:cs="Times New Roman"/>
          <w:sz w:val="31"/>
          <w:szCs w:val="31"/>
          <w:spacing w:val="-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"/>
        </w:rPr>
        <w:t>月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</w:rPr>
        <w:t>(具体时间另行通知)</w:t>
      </w:r>
    </w:p>
    <w:p>
      <w:pPr>
        <w:ind w:left="627"/>
        <w:spacing w:before="205" w:line="22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5"/>
        </w:rPr>
        <w:t>地点：成都市</w:t>
      </w:r>
      <w:r>
        <w:rPr>
          <w:rFonts w:ascii="FangSong" w:hAnsi="FangSong" w:eastAsia="FangSong" w:cs="FangSong"/>
          <w:sz w:val="31"/>
          <w:szCs w:val="31"/>
          <w:spacing w:val="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5"/>
        </w:rPr>
        <w:t>(具体地点另行通知</w:t>
      </w:r>
      <w:r>
        <w:rPr>
          <w:rFonts w:ascii="FangSong" w:hAnsi="FangSong" w:eastAsia="FangSong" w:cs="FangSong"/>
          <w:sz w:val="31"/>
          <w:szCs w:val="31"/>
          <w:spacing w:val="2"/>
        </w:rPr>
        <w:t>)</w:t>
      </w:r>
    </w:p>
    <w:p>
      <w:pPr>
        <w:ind w:left="650"/>
        <w:spacing w:before="205" w:line="223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10"/>
        </w:rPr>
        <w:t>总</w:t>
      </w:r>
      <w:r>
        <w:rPr>
          <w:rFonts w:ascii="FangSong" w:hAnsi="FangSong" w:eastAsia="FangSong" w:cs="FangSong"/>
          <w:sz w:val="31"/>
          <w:szCs w:val="31"/>
          <w:spacing w:val="-5"/>
        </w:rPr>
        <w:t>决赛组织：</w:t>
      </w:r>
      <w:r>
        <w:rPr>
          <w:rFonts w:ascii="FangSong" w:hAnsi="FangSong" w:eastAsia="FangSong" w:cs="FangSong"/>
          <w:sz w:val="31"/>
          <w:szCs w:val="31"/>
          <w:spacing w:val="-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5"/>
        </w:rPr>
        <w:t>由大赛主办方负责组织</w:t>
      </w:r>
    </w:p>
    <w:p>
      <w:pPr>
        <w:ind w:left="19" w:right="230" w:firstLine="631"/>
        <w:spacing w:before="201" w:line="35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2"/>
        </w:rPr>
        <w:t>总决赛方式：总决赛由自主命题讲解和随机命题讲解</w:t>
      </w:r>
      <w:r>
        <w:rPr>
          <w:rFonts w:ascii="FangSong" w:hAnsi="FangSong" w:eastAsia="FangSong" w:cs="FangSong"/>
          <w:sz w:val="31"/>
          <w:szCs w:val="31"/>
        </w:rPr>
        <w:t>组成，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6"/>
        </w:rPr>
        <w:t>总</w:t>
      </w:r>
      <w:r>
        <w:rPr>
          <w:rFonts w:ascii="FangSong" w:hAnsi="FangSong" w:eastAsia="FangSong" w:cs="FangSong"/>
          <w:sz w:val="31"/>
          <w:szCs w:val="31"/>
          <w:spacing w:val="3"/>
        </w:rPr>
        <w:t>决赛结束当场公布获奖名单。</w:t>
      </w:r>
    </w:p>
    <w:p>
      <w:pPr>
        <w:sectPr>
          <w:footerReference w:type="default" r:id="rId4"/>
          <w:pgSz w:w="11906" w:h="16839"/>
          <w:pgMar w:top="400" w:right="1429" w:bottom="1539" w:left="1487" w:header="0" w:footer="1162" w:gutter="0"/>
        </w:sectPr>
        <w:rPr/>
      </w:pPr>
    </w:p>
    <w:p>
      <w:pPr>
        <w:spacing w:line="253" w:lineRule="auto"/>
        <w:rPr>
          <w:rFonts w:ascii="Arial"/>
          <w:sz w:val="21"/>
        </w:rPr>
      </w:pPr>
      <w:r/>
    </w:p>
    <w:p>
      <w:pPr>
        <w:spacing w:line="253" w:lineRule="auto"/>
        <w:rPr>
          <w:rFonts w:ascii="Arial"/>
          <w:sz w:val="21"/>
        </w:rPr>
      </w:pPr>
      <w:r/>
    </w:p>
    <w:p>
      <w:pPr>
        <w:spacing w:line="253" w:lineRule="auto"/>
        <w:rPr>
          <w:rFonts w:ascii="Arial"/>
          <w:sz w:val="21"/>
        </w:rPr>
      </w:pPr>
      <w:r/>
    </w:p>
    <w:p>
      <w:pPr>
        <w:spacing w:line="254" w:lineRule="auto"/>
        <w:rPr>
          <w:rFonts w:ascii="Arial"/>
          <w:sz w:val="21"/>
        </w:rPr>
      </w:pPr>
      <w:r/>
    </w:p>
    <w:p>
      <w:pPr>
        <w:spacing w:line="254" w:lineRule="auto"/>
        <w:rPr>
          <w:rFonts w:ascii="Arial"/>
          <w:sz w:val="21"/>
        </w:rPr>
      </w:pPr>
      <w:r/>
    </w:p>
    <w:p>
      <w:pPr>
        <w:spacing w:line="254" w:lineRule="auto"/>
        <w:rPr>
          <w:rFonts w:ascii="Arial"/>
          <w:sz w:val="21"/>
        </w:rPr>
      </w:pPr>
      <w:r/>
    </w:p>
    <w:p>
      <w:pPr>
        <w:spacing w:line="254" w:lineRule="auto"/>
        <w:rPr>
          <w:rFonts w:ascii="Arial"/>
          <w:sz w:val="21"/>
        </w:rPr>
      </w:pPr>
      <w:r/>
    </w:p>
    <w:p>
      <w:pPr>
        <w:ind w:left="647"/>
        <w:spacing w:before="100" w:line="22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1"/>
        </w:rPr>
        <w:t>有关讲解</w:t>
      </w:r>
      <w:r>
        <w:rPr>
          <w:rFonts w:ascii="FangSong" w:hAnsi="FangSong" w:eastAsia="FangSong" w:cs="FangSong"/>
          <w:sz w:val="31"/>
          <w:szCs w:val="31"/>
        </w:rPr>
        <w:t>大赛具体方案详情见附件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</w:rPr>
        <w:t>1</w:t>
      </w:r>
      <w:r>
        <w:rPr>
          <w:rFonts w:ascii="FangSong" w:hAnsi="FangSong" w:eastAsia="FangSong" w:cs="FangSong"/>
          <w:sz w:val="31"/>
          <w:szCs w:val="31"/>
        </w:rPr>
        <w:t>。</w:t>
      </w:r>
    </w:p>
    <w:p>
      <w:pPr>
        <w:ind w:left="658"/>
        <w:spacing w:before="203" w:line="232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1"/>
        </w:rPr>
        <w:t>四、有关要求</w:t>
      </w:r>
    </w:p>
    <w:p>
      <w:pPr>
        <w:ind w:left="631"/>
        <w:spacing w:before="187" w:line="229" w:lineRule="auto"/>
        <w:rPr>
          <w:rFonts w:ascii="KaiTi" w:hAnsi="KaiTi" w:eastAsia="KaiTi" w:cs="KaiTi"/>
          <w:sz w:val="31"/>
          <w:szCs w:val="31"/>
        </w:rPr>
      </w:pPr>
      <w:r>
        <w:rPr>
          <w:rFonts w:ascii="KaiTi" w:hAnsi="KaiTi" w:eastAsia="KaiTi" w:cs="KaiTi"/>
          <w:sz w:val="31"/>
          <w:szCs w:val="31"/>
          <w:spacing w:val="-18"/>
        </w:rPr>
        <w:t>(</w:t>
      </w:r>
      <w:r>
        <w:rPr>
          <w:rFonts w:ascii="KaiTi" w:hAnsi="KaiTi" w:eastAsia="KaiTi" w:cs="KaiTi"/>
          <w:sz w:val="31"/>
          <w:szCs w:val="31"/>
          <w:spacing w:val="-11"/>
        </w:rPr>
        <w:t xml:space="preserve"> </w:t>
      </w:r>
      <w:r>
        <w:rPr>
          <w:rFonts w:ascii="KaiTi" w:hAnsi="KaiTi" w:eastAsia="KaiTi" w:cs="KaiTi"/>
          <w:sz w:val="31"/>
          <w:szCs w:val="31"/>
          <w:spacing w:val="-11"/>
        </w:rPr>
        <w:t>一</w:t>
      </w:r>
      <w:r>
        <w:rPr>
          <w:rFonts w:ascii="KaiTi" w:hAnsi="KaiTi" w:eastAsia="KaiTi" w:cs="KaiTi"/>
          <w:sz w:val="31"/>
          <w:szCs w:val="31"/>
          <w:spacing w:val="-11"/>
        </w:rPr>
        <w:t xml:space="preserve"> </w:t>
      </w:r>
      <w:r>
        <w:rPr>
          <w:rFonts w:ascii="KaiTi" w:hAnsi="KaiTi" w:eastAsia="KaiTi" w:cs="KaiTi"/>
          <w:sz w:val="31"/>
          <w:szCs w:val="31"/>
          <w:spacing w:val="-11"/>
        </w:rPr>
        <w:t>)</w:t>
      </w:r>
      <w:r>
        <w:rPr>
          <w:rFonts w:ascii="KaiTi" w:hAnsi="KaiTi" w:eastAsia="KaiTi" w:cs="KaiTi"/>
          <w:sz w:val="31"/>
          <w:szCs w:val="31"/>
          <w:spacing w:val="-11"/>
        </w:rPr>
        <w:t xml:space="preserve"> </w:t>
      </w:r>
      <w:r>
        <w:rPr>
          <w:rFonts w:ascii="KaiTi" w:hAnsi="KaiTi" w:eastAsia="KaiTi" w:cs="KaiTi"/>
          <w:sz w:val="31"/>
          <w:szCs w:val="31"/>
          <w:spacing w:val="-11"/>
        </w:rPr>
        <w:t>组织报名</w:t>
      </w:r>
    </w:p>
    <w:p>
      <w:pPr>
        <w:ind w:right="11" w:firstLine="638"/>
        <w:spacing w:before="187" w:line="343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4"/>
        </w:rPr>
        <w:t>各地</w:t>
      </w:r>
      <w:r>
        <w:rPr>
          <w:rFonts w:ascii="FangSong" w:hAnsi="FangSong" w:eastAsia="FangSong" w:cs="FangSong"/>
          <w:sz w:val="31"/>
          <w:szCs w:val="31"/>
          <w:spacing w:val="8"/>
        </w:rPr>
        <w:t>、</w:t>
      </w:r>
      <w:r>
        <w:rPr>
          <w:rFonts w:ascii="FangSong" w:hAnsi="FangSong" w:eastAsia="FangSong" w:cs="FangSong"/>
          <w:sz w:val="31"/>
          <w:szCs w:val="31"/>
          <w:spacing w:val="7"/>
        </w:rPr>
        <w:t>各部门及有关单位认真按照</w:t>
      </w:r>
      <w:r>
        <w:rPr>
          <w:rFonts w:ascii="FangSong" w:hAnsi="FangSong" w:eastAsia="FangSong" w:cs="FangSong"/>
          <w:sz w:val="31"/>
          <w:szCs w:val="31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7"/>
        </w:rPr>
        <w:t>2023</w:t>
      </w:r>
      <w:r>
        <w:rPr>
          <w:rFonts w:ascii="Times New Roman" w:hAnsi="Times New Roman" w:eastAsia="Times New Roman" w:cs="Times New Roman"/>
          <w:sz w:val="31"/>
          <w:szCs w:val="31"/>
          <w:spacing w:val="7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7"/>
        </w:rPr>
        <w:t>年四川省科普讲解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大赛实施</w:t>
      </w:r>
      <w:r>
        <w:rPr>
          <w:rFonts w:ascii="FangSong" w:hAnsi="FangSong" w:eastAsia="FangSong" w:cs="FangSong"/>
          <w:sz w:val="31"/>
          <w:szCs w:val="31"/>
          <w:spacing w:val="7"/>
        </w:rPr>
        <w:t>方</w:t>
      </w:r>
      <w:r>
        <w:rPr>
          <w:rFonts w:ascii="FangSong" w:hAnsi="FangSong" w:eastAsia="FangSong" w:cs="FangSong"/>
          <w:sz w:val="31"/>
          <w:szCs w:val="31"/>
          <w:spacing w:val="5"/>
        </w:rPr>
        <w:t>案要求自愿组织报名参加，推荐单位对本单位推荐选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手的</w:t>
      </w:r>
      <w:r>
        <w:rPr>
          <w:rFonts w:ascii="FangSong" w:hAnsi="FangSong" w:eastAsia="FangSong" w:cs="FangSong"/>
          <w:sz w:val="31"/>
          <w:szCs w:val="31"/>
          <w:spacing w:val="7"/>
        </w:rPr>
        <w:t>讲</w:t>
      </w:r>
      <w:r>
        <w:rPr>
          <w:rFonts w:ascii="FangSong" w:hAnsi="FangSong" w:eastAsia="FangSong" w:cs="FangSong"/>
          <w:sz w:val="31"/>
          <w:szCs w:val="31"/>
          <w:spacing w:val="5"/>
        </w:rPr>
        <w:t>解主题及讲解内容进行审核。各市</w:t>
      </w:r>
      <w:r>
        <w:rPr>
          <w:rFonts w:ascii="FangSong" w:hAnsi="FangSong" w:eastAsia="FangSong" w:cs="FangSong"/>
          <w:sz w:val="31"/>
          <w:szCs w:val="31"/>
          <w:spacing w:val="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5"/>
        </w:rPr>
        <w:t>(州)</w:t>
      </w:r>
      <w:r>
        <w:rPr>
          <w:rFonts w:ascii="FangSong" w:hAnsi="FangSong" w:eastAsia="FangSong" w:cs="FangSong"/>
          <w:sz w:val="31"/>
          <w:szCs w:val="31"/>
          <w:spacing w:val="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5"/>
        </w:rPr>
        <w:t>科技行政主管部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5"/>
        </w:rPr>
        <w:t>门推荐本地区不超过</w:t>
      </w:r>
      <w:r>
        <w:rPr>
          <w:rFonts w:ascii="FangSong" w:hAnsi="FangSong" w:eastAsia="FangSong" w:cs="FangSong"/>
          <w:sz w:val="31"/>
          <w:szCs w:val="31"/>
          <w:spacing w:val="-5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-5"/>
        </w:rPr>
        <w:t>3</w:t>
      </w:r>
      <w:r>
        <w:rPr>
          <w:rFonts w:ascii="Times New Roman" w:hAnsi="Times New Roman" w:eastAsia="Times New Roman" w:cs="Times New Roman"/>
          <w:sz w:val="31"/>
          <w:szCs w:val="31"/>
          <w:spacing w:val="-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5"/>
        </w:rPr>
        <w:t>名选手参加，包含所在地区科普基地选手；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"/>
        </w:rPr>
        <w:t>省级各部门推荐不超过</w:t>
      </w:r>
      <w:r>
        <w:rPr>
          <w:rFonts w:ascii="FangSong" w:hAnsi="FangSong" w:eastAsia="FangSong" w:cs="FangSong"/>
          <w:sz w:val="31"/>
          <w:szCs w:val="31"/>
          <w:spacing w:val="3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3"/>
        </w:rPr>
        <w:t>3</w:t>
      </w:r>
      <w:r>
        <w:rPr>
          <w:rFonts w:ascii="Times New Roman" w:hAnsi="Times New Roman" w:eastAsia="Times New Roman" w:cs="Times New Roman"/>
          <w:sz w:val="31"/>
          <w:szCs w:val="31"/>
          <w:spacing w:val="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"/>
        </w:rPr>
        <w:t>名选手参加，其中因省属高校众多</w:t>
      </w:r>
      <w:r>
        <w:rPr>
          <w:rFonts w:ascii="FangSong" w:hAnsi="FangSong" w:eastAsia="FangSong" w:cs="FangSong"/>
          <w:sz w:val="31"/>
          <w:szCs w:val="31"/>
        </w:rPr>
        <w:t>，省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"/>
        </w:rPr>
        <w:t>教育厅可推荐不超过</w:t>
      </w:r>
      <w:r>
        <w:rPr>
          <w:rFonts w:ascii="FangSong" w:hAnsi="FangSong" w:eastAsia="FangSong" w:cs="FangSong"/>
          <w:sz w:val="31"/>
          <w:szCs w:val="31"/>
          <w:spacing w:val="3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3"/>
        </w:rPr>
        <w:t>8</w:t>
      </w:r>
      <w:r>
        <w:rPr>
          <w:rFonts w:ascii="Times New Roman" w:hAnsi="Times New Roman" w:eastAsia="Times New Roman" w:cs="Times New Roman"/>
          <w:sz w:val="31"/>
          <w:szCs w:val="31"/>
          <w:spacing w:val="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"/>
        </w:rPr>
        <w:t>名选手参加；国家或省级科研院所推荐</w:t>
      </w:r>
      <w:r>
        <w:rPr>
          <w:rFonts w:ascii="FangSong" w:hAnsi="FangSong" w:eastAsia="FangSong" w:cs="FangSong"/>
          <w:sz w:val="31"/>
          <w:szCs w:val="31"/>
        </w:rPr>
        <w:t>不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"/>
        </w:rPr>
        <w:t>超过</w:t>
      </w:r>
      <w:r>
        <w:rPr>
          <w:rFonts w:ascii="FangSong" w:hAnsi="FangSong" w:eastAsia="FangSong" w:cs="FangSong"/>
          <w:sz w:val="31"/>
          <w:szCs w:val="31"/>
          <w:spacing w:val="1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1"/>
        </w:rPr>
        <w:t>2</w:t>
      </w:r>
      <w:r>
        <w:rPr>
          <w:rFonts w:ascii="Times New Roman" w:hAnsi="Times New Roman" w:eastAsia="Times New Roman" w:cs="Times New Roman"/>
          <w:sz w:val="31"/>
          <w:szCs w:val="31"/>
          <w:spacing w:val="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"/>
        </w:rPr>
        <w:t>名选</w:t>
      </w:r>
      <w:r>
        <w:rPr>
          <w:rFonts w:ascii="FangSong" w:hAnsi="FangSong" w:eastAsia="FangSong" w:cs="FangSong"/>
          <w:sz w:val="31"/>
          <w:szCs w:val="31"/>
        </w:rPr>
        <w:t>手参加；部属高校推荐不超过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</w:rPr>
        <w:t>2</w:t>
      </w:r>
      <w:r>
        <w:rPr>
          <w:rFonts w:ascii="Times New Roman" w:hAnsi="Times New Roman" w:eastAsia="Times New Roman" w:cs="Times New Roman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</w:rPr>
        <w:t>名选手参加。推荐单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8"/>
        </w:rPr>
        <w:t>位应在</w:t>
      </w:r>
      <w:r>
        <w:rPr>
          <w:rFonts w:ascii="FangSong" w:hAnsi="FangSong" w:eastAsia="FangSong" w:cs="FangSong"/>
          <w:sz w:val="31"/>
          <w:szCs w:val="31"/>
          <w:spacing w:val="-8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-4"/>
        </w:rPr>
        <w:t>3</w:t>
      </w:r>
      <w:r>
        <w:rPr>
          <w:rFonts w:ascii="Times New Roman" w:hAnsi="Times New Roman" w:eastAsia="Times New Roman" w:cs="Times New Roman"/>
          <w:sz w:val="31"/>
          <w:szCs w:val="31"/>
          <w:spacing w:val="-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4"/>
        </w:rPr>
        <w:t>月</w:t>
      </w:r>
      <w:r>
        <w:rPr>
          <w:rFonts w:ascii="FangSong" w:hAnsi="FangSong" w:eastAsia="FangSong" w:cs="FangSong"/>
          <w:sz w:val="31"/>
          <w:szCs w:val="31"/>
          <w:spacing w:val="-4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-4"/>
        </w:rPr>
        <w:t>31</w:t>
      </w:r>
      <w:r>
        <w:rPr>
          <w:rFonts w:ascii="Times New Roman" w:hAnsi="Times New Roman" w:eastAsia="Times New Roman" w:cs="Times New Roman"/>
          <w:sz w:val="31"/>
          <w:szCs w:val="31"/>
          <w:spacing w:val="-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4"/>
        </w:rPr>
        <w:t>日前将参赛选手相关信息统一发送至大赛邮箱。参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赛资</w:t>
      </w:r>
      <w:r>
        <w:rPr>
          <w:rFonts w:ascii="FangSong" w:hAnsi="FangSong" w:eastAsia="FangSong" w:cs="FangSong"/>
          <w:sz w:val="31"/>
          <w:szCs w:val="31"/>
          <w:spacing w:val="7"/>
        </w:rPr>
        <w:t>料</w:t>
      </w:r>
      <w:r>
        <w:rPr>
          <w:rFonts w:ascii="FangSong" w:hAnsi="FangSong" w:eastAsia="FangSong" w:cs="FangSong"/>
          <w:sz w:val="31"/>
          <w:szCs w:val="31"/>
          <w:spacing w:val="5"/>
        </w:rPr>
        <w:t>不全、不符合通知要求或逾期发送的不予受理。</w:t>
      </w:r>
    </w:p>
    <w:p>
      <w:pPr>
        <w:ind w:left="631"/>
        <w:spacing w:before="1" w:line="225" w:lineRule="auto"/>
        <w:rPr>
          <w:rFonts w:ascii="KaiTi" w:hAnsi="KaiTi" w:eastAsia="KaiTi" w:cs="KaiTi"/>
          <w:sz w:val="31"/>
          <w:szCs w:val="31"/>
        </w:rPr>
      </w:pPr>
      <w:r>
        <w:rPr>
          <w:rFonts w:ascii="KaiTi" w:hAnsi="KaiTi" w:eastAsia="KaiTi" w:cs="KaiTi"/>
          <w:sz w:val="31"/>
          <w:szCs w:val="31"/>
          <w:spacing w:val="27"/>
        </w:rPr>
        <w:t>(</w:t>
      </w:r>
      <w:r>
        <w:rPr>
          <w:rFonts w:ascii="KaiTi" w:hAnsi="KaiTi" w:eastAsia="KaiTi" w:cs="KaiTi"/>
          <w:sz w:val="31"/>
          <w:szCs w:val="31"/>
          <w:spacing w:val="24"/>
        </w:rPr>
        <w:t>二)</w:t>
      </w:r>
      <w:r>
        <w:rPr>
          <w:rFonts w:ascii="KaiTi" w:hAnsi="KaiTi" w:eastAsia="KaiTi" w:cs="KaiTi"/>
          <w:sz w:val="31"/>
          <w:szCs w:val="31"/>
          <w:spacing w:val="24"/>
        </w:rPr>
        <w:t xml:space="preserve"> </w:t>
      </w:r>
      <w:r>
        <w:rPr>
          <w:rFonts w:ascii="KaiTi" w:hAnsi="KaiTi" w:eastAsia="KaiTi" w:cs="KaiTi"/>
          <w:sz w:val="31"/>
          <w:szCs w:val="31"/>
          <w:spacing w:val="24"/>
        </w:rPr>
        <w:t>参赛要求</w:t>
      </w:r>
    </w:p>
    <w:p>
      <w:pPr>
        <w:ind w:left="4" w:right="79" w:firstLine="641"/>
        <w:spacing w:before="202" w:line="343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1"/>
        </w:rPr>
        <w:t>参赛选手为科普工作者或专、兼职科普讲解</w:t>
      </w:r>
      <w:r>
        <w:rPr>
          <w:rFonts w:ascii="FangSong" w:hAnsi="FangSong" w:eastAsia="FangSong" w:cs="FangSong"/>
          <w:sz w:val="31"/>
          <w:szCs w:val="31"/>
        </w:rPr>
        <w:t>人员，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</w:rPr>
        <w:t>以及其他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2"/>
        </w:rPr>
        <w:t>科学爱好者</w:t>
      </w:r>
      <w:r>
        <w:rPr>
          <w:rFonts w:ascii="FangSong" w:hAnsi="FangSong" w:eastAsia="FangSong" w:cs="FangSong"/>
          <w:sz w:val="31"/>
          <w:szCs w:val="31"/>
          <w:spacing w:val="-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2"/>
        </w:rPr>
        <w:t>(职业不限、年龄在</w:t>
      </w:r>
      <w:r>
        <w:rPr>
          <w:rFonts w:ascii="FangSong" w:hAnsi="FangSong" w:eastAsia="FangSong" w:cs="FangSong"/>
          <w:sz w:val="31"/>
          <w:szCs w:val="31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-2"/>
        </w:rPr>
        <w:t>18</w:t>
      </w:r>
      <w:r>
        <w:rPr>
          <w:rFonts w:ascii="Times New Roman" w:hAnsi="Times New Roman" w:eastAsia="Times New Roman" w:cs="Times New Roman"/>
          <w:sz w:val="31"/>
          <w:szCs w:val="31"/>
          <w:spacing w:val="-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2"/>
        </w:rPr>
        <w:t>周岁以</w:t>
      </w:r>
      <w:r>
        <w:rPr>
          <w:rFonts w:ascii="FangSong" w:hAnsi="FangSong" w:eastAsia="FangSong" w:cs="FangSong"/>
          <w:sz w:val="31"/>
          <w:szCs w:val="31"/>
          <w:spacing w:val="-1"/>
        </w:rPr>
        <w:t>上)</w:t>
      </w:r>
      <w:r>
        <w:rPr>
          <w:rFonts w:ascii="FangSong" w:hAnsi="FangSong" w:eastAsia="FangSong" w:cs="FangSong"/>
          <w:sz w:val="31"/>
          <w:szCs w:val="31"/>
          <w:spacing w:val="-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"/>
        </w:rPr>
        <w:t>。</w:t>
      </w:r>
      <w:r>
        <w:rPr>
          <w:rFonts w:ascii="FangSong" w:hAnsi="FangSong" w:eastAsia="FangSong" w:cs="FangSong"/>
          <w:sz w:val="31"/>
          <w:szCs w:val="31"/>
          <w:spacing w:val="-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"/>
        </w:rPr>
        <w:t>已获得</w:t>
      </w:r>
      <w:r>
        <w:rPr>
          <w:rFonts w:ascii="Times New Roman" w:hAnsi="Times New Roman" w:eastAsia="Times New Roman" w:cs="Times New Roman"/>
          <w:sz w:val="31"/>
          <w:szCs w:val="31"/>
          <w:spacing w:val="-1"/>
        </w:rPr>
        <w:t>“</w:t>
      </w:r>
      <w:r>
        <w:rPr>
          <w:rFonts w:ascii="FangSong" w:hAnsi="FangSong" w:eastAsia="FangSong" w:cs="FangSong"/>
          <w:sz w:val="31"/>
          <w:szCs w:val="31"/>
          <w:spacing w:val="-1"/>
        </w:rPr>
        <w:t>四川省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"/>
        </w:rPr>
        <w:t>十佳优秀科普使者</w:t>
      </w:r>
      <w:r>
        <w:rPr>
          <w:rFonts w:ascii="Times New Roman" w:hAnsi="Times New Roman" w:eastAsia="Times New Roman" w:cs="Times New Roman"/>
          <w:sz w:val="31"/>
          <w:szCs w:val="31"/>
          <w:spacing w:val="1"/>
        </w:rPr>
        <w:t>”</w:t>
      </w:r>
      <w:r>
        <w:rPr>
          <w:rFonts w:ascii="FangSong" w:hAnsi="FangSong" w:eastAsia="FangSong" w:cs="FangSong"/>
          <w:sz w:val="31"/>
          <w:szCs w:val="31"/>
          <w:spacing w:val="1"/>
        </w:rPr>
        <w:t>称号的选手不再参加本</w:t>
      </w:r>
      <w:r>
        <w:rPr>
          <w:rFonts w:ascii="FangSong" w:hAnsi="FangSong" w:eastAsia="FangSong" w:cs="FangSong"/>
          <w:sz w:val="31"/>
          <w:szCs w:val="31"/>
        </w:rPr>
        <w:t>次比赛。参赛选手只可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5"/>
        </w:rPr>
        <w:t>选择在地方或部门一处报名参赛</w:t>
      </w:r>
      <w:r>
        <w:rPr>
          <w:rFonts w:ascii="FangSong" w:hAnsi="FangSong" w:eastAsia="FangSong" w:cs="FangSong"/>
          <w:sz w:val="31"/>
          <w:szCs w:val="31"/>
          <w:spacing w:val="4"/>
        </w:rPr>
        <w:t>。</w:t>
      </w:r>
    </w:p>
    <w:p>
      <w:pPr>
        <w:ind w:left="631"/>
        <w:spacing w:before="1" w:line="219" w:lineRule="auto"/>
        <w:rPr>
          <w:rFonts w:ascii="KaiTi" w:hAnsi="KaiTi" w:eastAsia="KaiTi" w:cs="KaiTi"/>
          <w:sz w:val="31"/>
          <w:szCs w:val="31"/>
        </w:rPr>
      </w:pPr>
      <w:r>
        <w:rPr>
          <w:rFonts w:ascii="KaiTi" w:hAnsi="KaiTi" w:eastAsia="KaiTi" w:cs="KaiTi"/>
          <w:sz w:val="31"/>
          <w:szCs w:val="31"/>
          <w:spacing w:val="25"/>
        </w:rPr>
        <w:t>(</w:t>
      </w:r>
      <w:r>
        <w:rPr>
          <w:rFonts w:ascii="KaiTi" w:hAnsi="KaiTi" w:eastAsia="KaiTi" w:cs="KaiTi"/>
          <w:sz w:val="31"/>
          <w:szCs w:val="31"/>
          <w:spacing w:val="24"/>
        </w:rPr>
        <w:t>三)</w:t>
      </w:r>
      <w:r>
        <w:rPr>
          <w:rFonts w:ascii="KaiTi" w:hAnsi="KaiTi" w:eastAsia="KaiTi" w:cs="KaiTi"/>
          <w:sz w:val="31"/>
          <w:szCs w:val="31"/>
          <w:spacing w:val="24"/>
        </w:rPr>
        <w:t xml:space="preserve"> </w:t>
      </w:r>
      <w:r>
        <w:rPr>
          <w:rFonts w:ascii="KaiTi" w:hAnsi="KaiTi" w:eastAsia="KaiTi" w:cs="KaiTi"/>
          <w:sz w:val="31"/>
          <w:szCs w:val="31"/>
          <w:spacing w:val="24"/>
        </w:rPr>
        <w:t>审查要求</w:t>
      </w:r>
    </w:p>
    <w:p>
      <w:pPr>
        <w:ind w:left="12" w:firstLine="628"/>
        <w:spacing w:before="204" w:line="348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0"/>
        </w:rPr>
        <w:t>确保</w:t>
      </w:r>
      <w:r>
        <w:rPr>
          <w:rFonts w:ascii="FangSong" w:hAnsi="FangSong" w:eastAsia="FangSong" w:cs="FangSong"/>
          <w:sz w:val="31"/>
          <w:szCs w:val="31"/>
          <w:spacing w:val="6"/>
        </w:rPr>
        <w:t>讲</w:t>
      </w:r>
      <w:r>
        <w:rPr>
          <w:rFonts w:ascii="FangSong" w:hAnsi="FangSong" w:eastAsia="FangSong" w:cs="FangSong"/>
          <w:sz w:val="31"/>
          <w:szCs w:val="31"/>
          <w:spacing w:val="5"/>
        </w:rPr>
        <w:t>解内容无政治性及科学性错误。请各推荐单位组织专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4"/>
        </w:rPr>
        <w:t>家对本单位推荐选手的</w:t>
      </w:r>
      <w:r>
        <w:rPr>
          <w:rFonts w:ascii="FangSong" w:hAnsi="FangSong" w:eastAsia="FangSong" w:cs="FangSong"/>
          <w:sz w:val="31"/>
          <w:szCs w:val="31"/>
          <w:spacing w:val="-3"/>
        </w:rPr>
        <w:t>讲</w:t>
      </w:r>
      <w:r>
        <w:rPr>
          <w:rFonts w:ascii="FangSong" w:hAnsi="FangSong" w:eastAsia="FangSong" w:cs="FangSong"/>
          <w:sz w:val="31"/>
          <w:szCs w:val="31"/>
          <w:spacing w:val="-2"/>
        </w:rPr>
        <w:t>解内容进行审查。如科研人员参加评比，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4"/>
        </w:rPr>
        <w:t>要确保无科研诚信问题</w:t>
      </w:r>
      <w:r>
        <w:rPr>
          <w:rFonts w:ascii="FangSong" w:hAnsi="FangSong" w:eastAsia="FangSong" w:cs="FangSong"/>
          <w:sz w:val="31"/>
          <w:szCs w:val="31"/>
          <w:spacing w:val="-3"/>
        </w:rPr>
        <w:t>。</w:t>
      </w:r>
      <w:r>
        <w:rPr>
          <w:rFonts w:ascii="FangSong" w:hAnsi="FangSong" w:eastAsia="FangSong" w:cs="FangSong"/>
          <w:sz w:val="31"/>
          <w:szCs w:val="31"/>
          <w:spacing w:val="-2"/>
        </w:rPr>
        <w:t>请各推荐单位提交《审查说明》盖章件，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5"/>
        </w:rPr>
        <w:t>参考模板见附件</w:t>
      </w:r>
      <w:r>
        <w:rPr>
          <w:rFonts w:ascii="FangSong" w:hAnsi="FangSong" w:eastAsia="FangSong" w:cs="FangSong"/>
          <w:sz w:val="31"/>
          <w:szCs w:val="31"/>
          <w:spacing w:val="-5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-5"/>
        </w:rPr>
        <w:t>4</w:t>
      </w:r>
      <w:r>
        <w:rPr>
          <w:rFonts w:ascii="FangSong" w:hAnsi="FangSong" w:eastAsia="FangSong" w:cs="FangSong"/>
          <w:sz w:val="31"/>
          <w:szCs w:val="31"/>
          <w:spacing w:val="-5"/>
        </w:rPr>
        <w:t>。</w:t>
      </w:r>
    </w:p>
    <w:p>
      <w:pPr>
        <w:sectPr>
          <w:footerReference w:type="default" r:id="rId5"/>
          <w:pgSz w:w="11906" w:h="16839"/>
          <w:pgMar w:top="400" w:right="1389" w:bottom="1539" w:left="1592" w:header="0" w:footer="1162" w:gutter="0"/>
        </w:sectPr>
        <w:rPr/>
      </w:pPr>
    </w:p>
    <w:p>
      <w:pPr>
        <w:spacing w:line="16837" w:lineRule="exact"/>
        <w:textAlignment w:val="center"/>
        <w:rPr/>
      </w:pPr>
      <w:r>
        <w:drawing>
          <wp:inline distT="0" distB="0" distL="0" distR="0">
            <wp:extent cx="7480300" cy="10691648"/>
            <wp:effectExtent l="0" t="0" r="0" b="0"/>
            <wp:docPr id="2" name="IM 2"/>
            <wp:cNvGraphicFramePr/>
            <a:graphic>
              <a:graphicData uri="http://schemas.openxmlformats.org/drawingml/2006/picture">
                <pic:pic>
                  <pic:nvPicPr>
                    <pic:cNvPr id="2" name="IM 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7480300" cy="10691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ectPr>
          <w:footerReference w:type="default" r:id="rId2"/>
          <w:pgSz w:w="11900" w:h="16840"/>
          <w:pgMar w:top="1" w:right="60" w:bottom="1" w:left="60" w:header="0" w:footer="0" w:gutter="0"/>
        </w:sectPr>
        <w:rPr/>
      </w:pPr>
    </w:p>
    <w:p>
      <w:pPr>
        <w:spacing w:line="253" w:lineRule="auto"/>
        <w:rPr>
          <w:rFonts w:ascii="Arial"/>
          <w:sz w:val="21"/>
        </w:rPr>
      </w:pPr>
      <w:r/>
    </w:p>
    <w:p>
      <w:pPr>
        <w:spacing w:line="253" w:lineRule="auto"/>
        <w:rPr>
          <w:rFonts w:ascii="Arial"/>
          <w:sz w:val="21"/>
        </w:rPr>
      </w:pPr>
      <w:r/>
    </w:p>
    <w:p>
      <w:pPr>
        <w:spacing w:line="253" w:lineRule="auto"/>
        <w:rPr>
          <w:rFonts w:ascii="Arial"/>
          <w:sz w:val="21"/>
        </w:rPr>
      </w:pPr>
      <w:r/>
    </w:p>
    <w:p>
      <w:pPr>
        <w:spacing w:line="253" w:lineRule="auto"/>
        <w:rPr>
          <w:rFonts w:ascii="Arial"/>
          <w:sz w:val="21"/>
        </w:rPr>
      </w:pPr>
      <w:r/>
    </w:p>
    <w:p>
      <w:pPr>
        <w:spacing w:line="253" w:lineRule="auto"/>
        <w:rPr>
          <w:rFonts w:ascii="Arial"/>
          <w:sz w:val="21"/>
        </w:rPr>
      </w:pPr>
      <w:r/>
    </w:p>
    <w:p>
      <w:pPr>
        <w:spacing w:line="254" w:lineRule="auto"/>
        <w:rPr>
          <w:rFonts w:ascii="Arial"/>
          <w:sz w:val="21"/>
        </w:rPr>
      </w:pPr>
      <w:r/>
    </w:p>
    <w:p>
      <w:pPr>
        <w:spacing w:line="254" w:lineRule="auto"/>
        <w:rPr>
          <w:rFonts w:ascii="Arial"/>
          <w:sz w:val="21"/>
        </w:rPr>
      </w:pPr>
      <w:r/>
    </w:p>
    <w:p>
      <w:pPr>
        <w:ind w:left="22"/>
        <w:spacing w:before="101" w:line="230" w:lineRule="auto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-12"/>
        </w:rPr>
        <w:t>附件</w:t>
      </w:r>
      <w:r>
        <w:rPr>
          <w:rFonts w:ascii="SimHei" w:hAnsi="SimHei" w:eastAsia="SimHei" w:cs="SimHei"/>
          <w:sz w:val="31"/>
          <w:szCs w:val="31"/>
          <w:spacing w:val="-12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-12"/>
        </w:rPr>
        <w:t>1</w:t>
      </w:r>
    </w:p>
    <w:p>
      <w:pPr>
        <w:spacing w:line="469" w:lineRule="auto"/>
        <w:rPr>
          <w:rFonts w:ascii="Arial"/>
          <w:sz w:val="21"/>
        </w:rPr>
      </w:pPr>
      <w:r/>
    </w:p>
    <w:p>
      <w:pPr>
        <w:ind w:left="882"/>
        <w:spacing w:before="185" w:line="212" w:lineRule="auto"/>
        <w:rPr>
          <w:rFonts w:ascii="Microsoft YaHei" w:hAnsi="Microsoft YaHei" w:eastAsia="Microsoft YaHei" w:cs="Microsoft YaHei"/>
          <w:sz w:val="43"/>
          <w:szCs w:val="43"/>
        </w:rPr>
      </w:pPr>
      <w:r>
        <w:rPr>
          <w:rFonts w:ascii="Times New Roman" w:hAnsi="Times New Roman" w:eastAsia="Times New Roman" w:cs="Times New Roman"/>
          <w:sz w:val="43"/>
          <w:szCs w:val="43"/>
          <w:spacing w:val="8"/>
        </w:rPr>
        <w:t>202</w:t>
      </w:r>
      <w:r>
        <w:rPr>
          <w:rFonts w:ascii="Times New Roman" w:hAnsi="Times New Roman" w:eastAsia="Times New Roman" w:cs="Times New Roman"/>
          <w:sz w:val="43"/>
          <w:szCs w:val="43"/>
          <w:spacing w:val="6"/>
        </w:rPr>
        <w:t>3</w:t>
      </w:r>
      <w:r>
        <w:rPr>
          <w:rFonts w:ascii="Times New Roman" w:hAnsi="Times New Roman" w:eastAsia="Times New Roman" w:cs="Times New Roman"/>
          <w:sz w:val="43"/>
          <w:szCs w:val="43"/>
          <w:spacing w:val="4"/>
        </w:rPr>
        <w:t xml:space="preserve"> </w:t>
      </w:r>
      <w:r>
        <w:rPr>
          <w:rFonts w:ascii="Microsoft YaHei" w:hAnsi="Microsoft YaHei" w:eastAsia="Microsoft YaHei" w:cs="Microsoft YaHei"/>
          <w:sz w:val="43"/>
          <w:szCs w:val="43"/>
          <w:spacing w:val="4"/>
        </w:rPr>
        <w:t>年四川省科普讲解大赛实施方案</w:t>
      </w:r>
    </w:p>
    <w:p>
      <w:pPr>
        <w:spacing w:line="252" w:lineRule="auto"/>
        <w:rPr>
          <w:rFonts w:ascii="Arial"/>
          <w:sz w:val="21"/>
        </w:rPr>
      </w:pPr>
      <w:r/>
    </w:p>
    <w:p>
      <w:pPr>
        <w:spacing w:line="253" w:lineRule="auto"/>
        <w:rPr>
          <w:rFonts w:ascii="Arial"/>
          <w:sz w:val="21"/>
        </w:rPr>
      </w:pPr>
      <w:r/>
    </w:p>
    <w:p>
      <w:pPr>
        <w:ind w:left="643"/>
        <w:spacing w:before="100" w:line="514" w:lineRule="exact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3"/>
          <w:position w:val="4"/>
        </w:rPr>
        <w:t>一、组织方式</w:t>
      </w:r>
    </w:p>
    <w:p>
      <w:pPr>
        <w:ind w:left="652"/>
        <w:spacing w:before="63" w:line="224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8"/>
        </w:rPr>
        <w:t>大赛</w:t>
      </w:r>
      <w:r>
        <w:rPr>
          <w:rFonts w:ascii="FangSong" w:hAnsi="FangSong" w:eastAsia="FangSong" w:cs="FangSong"/>
          <w:sz w:val="31"/>
          <w:szCs w:val="31"/>
          <w:spacing w:val="7"/>
        </w:rPr>
        <w:t>分</w:t>
      </w:r>
      <w:r>
        <w:rPr>
          <w:rFonts w:ascii="FangSong" w:hAnsi="FangSong" w:eastAsia="FangSong" w:cs="FangSong"/>
          <w:sz w:val="31"/>
          <w:szCs w:val="31"/>
          <w:spacing w:val="4"/>
        </w:rPr>
        <w:t>为预赛、半决赛和总决赛三个阶段进行。</w:t>
      </w:r>
    </w:p>
    <w:p>
      <w:pPr>
        <w:ind w:left="5" w:right="89" w:firstLine="646"/>
        <w:spacing w:before="200" w:line="343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8"/>
        </w:rPr>
        <w:t>预赛由省</w:t>
      </w:r>
      <w:r>
        <w:rPr>
          <w:rFonts w:ascii="FangSong" w:hAnsi="FangSong" w:eastAsia="FangSong" w:cs="FangSong"/>
          <w:sz w:val="31"/>
          <w:szCs w:val="31"/>
          <w:spacing w:val="6"/>
        </w:rPr>
        <w:t>级</w:t>
      </w:r>
      <w:r>
        <w:rPr>
          <w:rFonts w:ascii="FangSong" w:hAnsi="FangSong" w:eastAsia="FangSong" w:cs="FangSong"/>
          <w:sz w:val="31"/>
          <w:szCs w:val="31"/>
          <w:spacing w:val="4"/>
        </w:rPr>
        <w:t>有关部门、市</w:t>
      </w:r>
      <w:r>
        <w:rPr>
          <w:rFonts w:ascii="FangSong" w:hAnsi="FangSong" w:eastAsia="FangSong" w:cs="FangSong"/>
          <w:sz w:val="31"/>
          <w:szCs w:val="31"/>
          <w:spacing w:val="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(州)</w:t>
      </w:r>
      <w:r>
        <w:rPr>
          <w:rFonts w:ascii="FangSong" w:hAnsi="FangSong" w:eastAsia="FangSong" w:cs="FangSong"/>
          <w:sz w:val="31"/>
          <w:szCs w:val="31"/>
          <w:spacing w:val="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科技行政主管部门、国家或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省级科</w:t>
      </w:r>
      <w:r>
        <w:rPr>
          <w:rFonts w:ascii="FangSong" w:hAnsi="FangSong" w:eastAsia="FangSong" w:cs="FangSong"/>
          <w:sz w:val="31"/>
          <w:szCs w:val="31"/>
          <w:spacing w:val="6"/>
        </w:rPr>
        <w:t>研</w:t>
      </w:r>
      <w:r>
        <w:rPr>
          <w:rFonts w:ascii="FangSong" w:hAnsi="FangSong" w:eastAsia="FangSong" w:cs="FangSong"/>
          <w:sz w:val="31"/>
          <w:szCs w:val="31"/>
          <w:spacing w:val="5"/>
        </w:rPr>
        <w:t>院所、部属高校等有关单位自行组织实施，择优推荐本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部门、</w:t>
      </w:r>
      <w:r>
        <w:rPr>
          <w:rFonts w:ascii="FangSong" w:hAnsi="FangSong" w:eastAsia="FangSong" w:cs="FangSong"/>
          <w:sz w:val="31"/>
          <w:szCs w:val="31"/>
          <w:spacing w:val="6"/>
        </w:rPr>
        <w:t>本</w:t>
      </w:r>
      <w:r>
        <w:rPr>
          <w:rFonts w:ascii="FangSong" w:hAnsi="FangSong" w:eastAsia="FangSong" w:cs="FangSong"/>
          <w:sz w:val="31"/>
          <w:szCs w:val="31"/>
          <w:spacing w:val="5"/>
        </w:rPr>
        <w:t>地区选手参加省级半决赛。省属高校、市级科研院所、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省</w:t>
      </w:r>
      <w:r>
        <w:rPr>
          <w:rFonts w:ascii="FangSong" w:hAnsi="FangSong" w:eastAsia="FangSong" w:cs="FangSong"/>
          <w:sz w:val="31"/>
          <w:szCs w:val="31"/>
          <w:spacing w:val="6"/>
        </w:rPr>
        <w:t>级</w:t>
      </w:r>
      <w:r>
        <w:rPr>
          <w:rFonts w:ascii="FangSong" w:hAnsi="FangSong" w:eastAsia="FangSong" w:cs="FangSong"/>
          <w:sz w:val="31"/>
          <w:szCs w:val="31"/>
          <w:spacing w:val="5"/>
        </w:rPr>
        <w:t>科普基地参赛选手由所属市</w:t>
      </w:r>
      <w:r>
        <w:rPr>
          <w:rFonts w:ascii="FangSong" w:hAnsi="FangSong" w:eastAsia="FangSong" w:cs="FangSong"/>
          <w:sz w:val="31"/>
          <w:szCs w:val="31"/>
          <w:spacing w:val="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5"/>
        </w:rPr>
        <w:t>(州)</w:t>
      </w:r>
      <w:r>
        <w:rPr>
          <w:rFonts w:ascii="FangSong" w:hAnsi="FangSong" w:eastAsia="FangSong" w:cs="FangSong"/>
          <w:sz w:val="31"/>
          <w:szCs w:val="31"/>
          <w:spacing w:val="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5"/>
        </w:rPr>
        <w:t>科技行政主管部门或省级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6"/>
        </w:rPr>
        <w:t>主</w:t>
      </w:r>
      <w:r>
        <w:rPr>
          <w:rFonts w:ascii="FangSong" w:hAnsi="FangSong" w:eastAsia="FangSong" w:cs="FangSong"/>
          <w:sz w:val="31"/>
          <w:szCs w:val="31"/>
          <w:spacing w:val="4"/>
        </w:rPr>
        <w:t>管</w:t>
      </w:r>
      <w:r>
        <w:rPr>
          <w:rFonts w:ascii="FangSong" w:hAnsi="FangSong" w:eastAsia="FangSong" w:cs="FangSong"/>
          <w:sz w:val="31"/>
          <w:szCs w:val="31"/>
          <w:spacing w:val="3"/>
        </w:rPr>
        <w:t>部门推荐。</w:t>
      </w:r>
    </w:p>
    <w:p>
      <w:pPr>
        <w:ind w:left="5" w:right="89" w:firstLine="637"/>
        <w:spacing w:before="2" w:line="34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1"/>
        </w:rPr>
        <w:t>半决赛和总决赛由大赛主办方负责组织</w:t>
      </w:r>
      <w:r>
        <w:rPr>
          <w:rFonts w:ascii="FangSong" w:hAnsi="FangSong" w:eastAsia="FangSong" w:cs="FangSong"/>
          <w:sz w:val="31"/>
          <w:szCs w:val="31"/>
        </w:rPr>
        <w:t>，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</w:rPr>
        <w:t>比赛时间、地点另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行通知</w:t>
      </w:r>
      <w:r>
        <w:rPr>
          <w:rFonts w:ascii="FangSong" w:hAnsi="FangSong" w:eastAsia="FangSong" w:cs="FangSong"/>
          <w:sz w:val="31"/>
          <w:szCs w:val="31"/>
          <w:spacing w:val="1"/>
        </w:rPr>
        <w:t>。</w:t>
      </w:r>
    </w:p>
    <w:p>
      <w:pPr>
        <w:ind w:left="643"/>
        <w:spacing w:line="416" w:lineRule="exact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5"/>
          <w:position w:val="2"/>
        </w:rPr>
        <w:t>二</w:t>
      </w:r>
      <w:r>
        <w:rPr>
          <w:rFonts w:ascii="SimHei" w:hAnsi="SimHei" w:eastAsia="SimHei" w:cs="SimHei"/>
          <w:sz w:val="31"/>
          <w:szCs w:val="31"/>
          <w:spacing w:val="3"/>
          <w:position w:val="2"/>
        </w:rPr>
        <w:t>、报名资料</w:t>
      </w:r>
    </w:p>
    <w:p>
      <w:pPr>
        <w:ind w:firstLine="648"/>
        <w:spacing w:before="161" w:line="343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7"/>
        </w:rPr>
        <w:t>报名邮件主题命名为</w:t>
      </w:r>
      <w:r>
        <w:rPr>
          <w:rFonts w:ascii="Times New Roman" w:hAnsi="Times New Roman" w:eastAsia="Times New Roman" w:cs="Times New Roman"/>
          <w:sz w:val="31"/>
          <w:szCs w:val="31"/>
          <w:spacing w:val="7"/>
        </w:rPr>
        <w:t>“2023</w:t>
      </w:r>
      <w:r>
        <w:rPr>
          <w:rFonts w:ascii="Times New Roman" w:hAnsi="Times New Roman" w:eastAsia="Times New Roman" w:cs="Times New Roman"/>
          <w:sz w:val="31"/>
          <w:szCs w:val="31"/>
          <w:spacing w:val="7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7"/>
        </w:rPr>
        <w:t>年四川省科普讲解大赛</w:t>
      </w:r>
      <w:r>
        <w:rPr>
          <w:rFonts w:ascii="Times New Roman" w:hAnsi="Times New Roman" w:eastAsia="Times New Roman" w:cs="Times New Roman"/>
          <w:sz w:val="31"/>
          <w:szCs w:val="31"/>
          <w:spacing w:val="7"/>
        </w:rPr>
        <w:t>--</w:t>
      </w:r>
      <w:r>
        <w:rPr>
          <w:rFonts w:ascii="Times New Roman" w:hAnsi="Times New Roman" w:eastAsia="Times New Roman" w:cs="Times New Roman"/>
          <w:sz w:val="31"/>
          <w:szCs w:val="31"/>
        </w:rPr>
        <w:t>XXX</w:t>
      </w:r>
      <w:r>
        <w:rPr>
          <w:rFonts w:ascii="Times New Roman" w:hAnsi="Times New Roman" w:eastAsia="Times New Roman" w:cs="Times New Roman"/>
          <w:sz w:val="31"/>
          <w:szCs w:val="31"/>
          <w:spacing w:val="7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5"/>
        </w:rPr>
        <w:t>单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2"/>
        </w:rPr>
        <w:t>位</w:t>
      </w:r>
      <w:r>
        <w:rPr>
          <w:rFonts w:ascii="Times New Roman" w:hAnsi="Times New Roman" w:eastAsia="Times New Roman" w:cs="Times New Roman"/>
          <w:sz w:val="31"/>
          <w:szCs w:val="31"/>
          <w:spacing w:val="-2"/>
        </w:rPr>
        <w:t>”</w:t>
      </w:r>
      <w:r>
        <w:rPr>
          <w:rFonts w:ascii="Times New Roman" w:hAnsi="Times New Roman" w:eastAsia="Times New Roman" w:cs="Times New Roman"/>
          <w:sz w:val="31"/>
          <w:szCs w:val="31"/>
          <w:spacing w:val="-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2"/>
        </w:rPr>
        <w:t>，附件文件命名为</w:t>
      </w:r>
      <w:r>
        <w:rPr>
          <w:rFonts w:ascii="Times New Roman" w:hAnsi="Times New Roman" w:eastAsia="Times New Roman" w:cs="Times New Roman"/>
          <w:sz w:val="31"/>
          <w:szCs w:val="31"/>
          <w:spacing w:val="-2"/>
        </w:rPr>
        <w:t>“</w:t>
      </w:r>
      <w:r>
        <w:rPr>
          <w:rFonts w:ascii="Times New Roman" w:hAnsi="Times New Roman" w:eastAsia="Times New Roman" w:cs="Times New Roman"/>
          <w:sz w:val="31"/>
          <w:szCs w:val="31"/>
          <w:spacing w:val="-1"/>
        </w:rPr>
        <w:t>XXX</w:t>
      </w:r>
      <w:r>
        <w:rPr>
          <w:rFonts w:ascii="Times New Roman" w:hAnsi="Times New Roman" w:eastAsia="Times New Roman" w:cs="Times New Roman"/>
          <w:sz w:val="31"/>
          <w:szCs w:val="31"/>
          <w:spacing w:val="-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2"/>
        </w:rPr>
        <w:t>单位</w:t>
      </w:r>
      <w:r>
        <w:rPr>
          <w:rFonts w:ascii="Times New Roman" w:hAnsi="Times New Roman" w:eastAsia="Times New Roman" w:cs="Times New Roman"/>
          <w:sz w:val="31"/>
          <w:szCs w:val="31"/>
          <w:spacing w:val="-2"/>
        </w:rPr>
        <w:t>”</w:t>
      </w:r>
      <w:r>
        <w:rPr>
          <w:rFonts w:ascii="FangSong" w:hAnsi="FangSong" w:eastAsia="FangSong" w:cs="FangSong"/>
          <w:sz w:val="31"/>
          <w:szCs w:val="31"/>
          <w:spacing w:val="-2"/>
        </w:rPr>
        <w:t>，内含每位选手的单独文</w:t>
      </w:r>
      <w:r>
        <w:rPr>
          <w:rFonts w:ascii="FangSong" w:hAnsi="FangSong" w:eastAsia="FangSong" w:cs="FangSong"/>
          <w:sz w:val="31"/>
          <w:szCs w:val="31"/>
          <w:spacing w:val="-1"/>
        </w:rPr>
        <w:t>件夹。</w:t>
      </w:r>
    </w:p>
    <w:p>
      <w:pPr>
        <w:ind w:left="22"/>
        <w:spacing w:line="22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3"/>
        </w:rPr>
        <w:t>需提交的报名资料包括</w:t>
      </w:r>
      <w:r>
        <w:rPr>
          <w:rFonts w:ascii="FangSong" w:hAnsi="FangSong" w:eastAsia="FangSong" w:cs="FangSong"/>
          <w:sz w:val="31"/>
          <w:szCs w:val="31"/>
          <w:spacing w:val="2"/>
        </w:rPr>
        <w:t>：</w:t>
      </w:r>
    </w:p>
    <w:p>
      <w:pPr>
        <w:ind w:left="632" w:right="508" w:firstLine="30"/>
        <w:spacing w:before="148" w:line="355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1"/>
        </w:rPr>
        <w:t>1.</w:t>
      </w:r>
      <w:r>
        <w:rPr>
          <w:rFonts w:ascii="FangSong" w:hAnsi="FangSong" w:eastAsia="FangSong" w:cs="FangSong"/>
          <w:sz w:val="31"/>
          <w:szCs w:val="31"/>
          <w:spacing w:val="1"/>
        </w:rPr>
        <w:t>个人报名表</w:t>
      </w:r>
      <w:r>
        <w:rPr>
          <w:rFonts w:ascii="FangSong" w:hAnsi="FangSong" w:eastAsia="FangSong" w:cs="FangSong"/>
          <w:sz w:val="31"/>
          <w:szCs w:val="31"/>
          <w:spacing w:val="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"/>
        </w:rPr>
        <w:t>(</w:t>
      </w:r>
      <w:r>
        <w:rPr>
          <w:rFonts w:ascii="Times New Roman" w:hAnsi="Times New Roman" w:eastAsia="Times New Roman" w:cs="Times New Roman"/>
          <w:sz w:val="31"/>
          <w:szCs w:val="31"/>
        </w:rPr>
        <w:t>Word</w:t>
      </w:r>
      <w:r>
        <w:rPr>
          <w:rFonts w:ascii="Times New Roman" w:hAnsi="Times New Roman" w:eastAsia="Times New Roman" w:cs="Times New Roman"/>
          <w:sz w:val="31"/>
          <w:szCs w:val="31"/>
          <w:spacing w:val="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"/>
        </w:rPr>
        <w:t>文档及盖章扫描件，见附件</w:t>
      </w:r>
      <w:r>
        <w:rPr>
          <w:rFonts w:ascii="FangSong" w:hAnsi="FangSong" w:eastAsia="FangSong" w:cs="FangSong"/>
          <w:sz w:val="31"/>
          <w:szCs w:val="31"/>
          <w:spacing w:val="1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1"/>
        </w:rPr>
        <w:t>2</w:t>
      </w:r>
      <w:r>
        <w:rPr>
          <w:rFonts w:ascii="FangSong" w:hAnsi="FangSong" w:eastAsia="FangSong" w:cs="FangSong"/>
          <w:sz w:val="31"/>
          <w:szCs w:val="31"/>
        </w:rPr>
        <w:t>)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</w:rPr>
        <w:t>；</w:t>
      </w:r>
      <w:r>
        <w:rPr>
          <w:rFonts w:ascii="FangSong" w:hAnsi="FangSong" w:eastAsia="FangSong" w:cs="FangSong"/>
          <w:sz w:val="31"/>
          <w:szCs w:val="31"/>
        </w:rPr>
        <w:t xml:space="preserve">  </w:t>
      </w:r>
      <w:r>
        <w:rPr>
          <w:rFonts w:ascii="Times New Roman" w:hAnsi="Times New Roman" w:eastAsia="Times New Roman" w:cs="Times New Roman"/>
          <w:sz w:val="31"/>
          <w:szCs w:val="31"/>
          <w:spacing w:val="-6"/>
        </w:rPr>
        <w:t>2.</w:t>
      </w:r>
      <w:r>
        <w:rPr>
          <w:rFonts w:ascii="FangSong" w:hAnsi="FangSong" w:eastAsia="FangSong" w:cs="FangSong"/>
          <w:sz w:val="31"/>
          <w:szCs w:val="31"/>
          <w:spacing w:val="-6"/>
        </w:rPr>
        <w:t>代表队信息表</w:t>
      </w:r>
      <w:r>
        <w:rPr>
          <w:rFonts w:ascii="FangSong" w:hAnsi="FangSong" w:eastAsia="FangSong" w:cs="FangSong"/>
          <w:sz w:val="31"/>
          <w:szCs w:val="31"/>
          <w:spacing w:val="-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3"/>
        </w:rPr>
        <w:t>(</w:t>
      </w:r>
      <w:r>
        <w:rPr>
          <w:rFonts w:ascii="Times New Roman" w:hAnsi="Times New Roman" w:eastAsia="Times New Roman" w:cs="Times New Roman"/>
          <w:sz w:val="31"/>
          <w:szCs w:val="31"/>
          <w:spacing w:val="-3"/>
        </w:rPr>
        <w:t>Word</w:t>
      </w:r>
      <w:r>
        <w:rPr>
          <w:rFonts w:ascii="Times New Roman" w:hAnsi="Times New Roman" w:eastAsia="Times New Roman" w:cs="Times New Roman"/>
          <w:sz w:val="31"/>
          <w:szCs w:val="31"/>
          <w:spacing w:val="-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3"/>
        </w:rPr>
        <w:t>文档及盖章扫描件，见附件</w:t>
      </w:r>
      <w:r>
        <w:rPr>
          <w:rFonts w:ascii="FangSong" w:hAnsi="FangSong" w:eastAsia="FangSong" w:cs="FangSong"/>
          <w:sz w:val="31"/>
          <w:szCs w:val="31"/>
          <w:spacing w:val="-3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-3"/>
        </w:rPr>
        <w:t>3</w:t>
      </w:r>
      <w:r>
        <w:rPr>
          <w:rFonts w:ascii="Times New Roman" w:hAnsi="Times New Roman" w:eastAsia="Times New Roman" w:cs="Times New Roman"/>
          <w:sz w:val="31"/>
          <w:szCs w:val="31"/>
          <w:spacing w:val="-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3"/>
        </w:rPr>
        <w:t>)</w:t>
      </w:r>
      <w:r>
        <w:rPr>
          <w:rFonts w:ascii="FangSong" w:hAnsi="FangSong" w:eastAsia="FangSong" w:cs="FangSong"/>
          <w:sz w:val="31"/>
          <w:szCs w:val="31"/>
          <w:spacing w:val="-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3"/>
        </w:rPr>
        <w:t>；</w:t>
      </w:r>
    </w:p>
    <w:p>
      <w:pPr>
        <w:ind w:left="639"/>
        <w:spacing w:before="19" w:line="2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-4"/>
        </w:rPr>
        <w:t>3.20</w:t>
      </w:r>
      <w:r>
        <w:rPr>
          <w:rFonts w:ascii="Times New Roman" w:hAnsi="Times New Roman" w:eastAsia="Times New Roman" w:cs="Times New Roman"/>
          <w:sz w:val="31"/>
          <w:szCs w:val="31"/>
          <w:spacing w:val="-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4"/>
        </w:rPr>
        <w:t>秒自我介绍视</w:t>
      </w:r>
      <w:r>
        <w:rPr>
          <w:rFonts w:ascii="FangSong" w:hAnsi="FangSong" w:eastAsia="FangSong" w:cs="FangSong"/>
          <w:sz w:val="31"/>
          <w:szCs w:val="31"/>
          <w:spacing w:val="-2"/>
        </w:rPr>
        <w:t>频</w:t>
      </w:r>
      <w:r>
        <w:rPr>
          <w:rFonts w:ascii="FangSong" w:hAnsi="FangSong" w:eastAsia="FangSong" w:cs="FangSong"/>
          <w:sz w:val="31"/>
          <w:szCs w:val="31"/>
          <w:spacing w:val="-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2"/>
        </w:rPr>
        <w:t>(</w:t>
      </w:r>
      <w:r>
        <w:rPr>
          <w:rFonts w:ascii="Times New Roman" w:hAnsi="Times New Roman" w:eastAsia="Times New Roman" w:cs="Times New Roman"/>
          <w:sz w:val="31"/>
          <w:szCs w:val="31"/>
          <w:spacing w:val="-2"/>
        </w:rPr>
        <w:t>MP4</w:t>
      </w:r>
      <w:r>
        <w:rPr>
          <w:rFonts w:ascii="Times New Roman" w:hAnsi="Times New Roman" w:eastAsia="Times New Roman" w:cs="Times New Roman"/>
          <w:sz w:val="31"/>
          <w:szCs w:val="31"/>
          <w:spacing w:val="-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2"/>
        </w:rPr>
        <w:t>格式，文件大小在</w:t>
      </w:r>
      <w:r>
        <w:rPr>
          <w:rFonts w:ascii="FangSong" w:hAnsi="FangSong" w:eastAsia="FangSong" w:cs="FangSong"/>
          <w:sz w:val="31"/>
          <w:szCs w:val="31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-2"/>
        </w:rPr>
        <w:t>30M-</w:t>
      </w:r>
      <w:r>
        <w:rPr>
          <w:rFonts w:ascii="Times New Roman" w:hAnsi="Times New Roman" w:eastAsia="Times New Roman" w:cs="Times New Roman"/>
          <w:sz w:val="31"/>
          <w:szCs w:val="31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-2"/>
        </w:rPr>
        <w:t>100M</w:t>
      </w:r>
      <w:r>
        <w:rPr>
          <w:rFonts w:ascii="Times New Roman" w:hAnsi="Times New Roman" w:eastAsia="Times New Roman" w:cs="Times New Roman"/>
          <w:sz w:val="31"/>
          <w:szCs w:val="31"/>
          <w:spacing w:val="-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2"/>
        </w:rPr>
        <w:t>之</w:t>
      </w:r>
    </w:p>
    <w:p>
      <w:pPr>
        <w:ind w:left="38"/>
        <w:spacing w:before="203" w:line="2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3"/>
        </w:rPr>
        <w:t>间</w:t>
      </w:r>
      <w:r>
        <w:rPr>
          <w:rFonts w:ascii="FangSong" w:hAnsi="FangSong" w:eastAsia="FangSong" w:cs="FangSong"/>
          <w:sz w:val="31"/>
          <w:szCs w:val="31"/>
          <w:spacing w:val="2"/>
        </w:rPr>
        <w:t>，文件命名为</w:t>
      </w:r>
      <w:r>
        <w:rPr>
          <w:rFonts w:ascii="Times New Roman" w:hAnsi="Times New Roman" w:eastAsia="Times New Roman" w:cs="Times New Roman"/>
          <w:sz w:val="31"/>
          <w:szCs w:val="31"/>
          <w:spacing w:val="2"/>
        </w:rPr>
        <w:t>“</w:t>
      </w:r>
      <w:r>
        <w:rPr>
          <w:rFonts w:ascii="Times New Roman" w:hAnsi="Times New Roman" w:eastAsia="Times New Roman" w:cs="Times New Roman"/>
          <w:sz w:val="31"/>
          <w:szCs w:val="31"/>
        </w:rPr>
        <w:t>XXX</w:t>
      </w:r>
      <w:r>
        <w:rPr>
          <w:rFonts w:ascii="Times New Roman" w:hAnsi="Times New Roman" w:eastAsia="Times New Roman" w:cs="Times New Roman"/>
          <w:sz w:val="31"/>
          <w:szCs w:val="31"/>
          <w:spacing w:val="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自我介绍</w:t>
      </w:r>
      <w:r>
        <w:rPr>
          <w:rFonts w:ascii="Times New Roman" w:hAnsi="Times New Roman" w:eastAsia="Times New Roman" w:cs="Times New Roman"/>
          <w:sz w:val="31"/>
          <w:szCs w:val="31"/>
          <w:spacing w:val="2"/>
        </w:rPr>
        <w:t>”</w:t>
      </w:r>
      <w:r>
        <w:rPr>
          <w:rFonts w:ascii="FangSong" w:hAnsi="FangSong" w:eastAsia="FangSong" w:cs="FangSong"/>
          <w:sz w:val="31"/>
          <w:szCs w:val="31"/>
          <w:spacing w:val="2"/>
        </w:rPr>
        <w:t>)</w:t>
      </w:r>
      <w:r>
        <w:rPr>
          <w:rFonts w:ascii="FangSong" w:hAnsi="FangSong" w:eastAsia="FangSong" w:cs="FangSong"/>
          <w:sz w:val="31"/>
          <w:szCs w:val="31"/>
          <w:spacing w:val="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；</w:t>
      </w:r>
    </w:p>
    <w:p>
      <w:pPr>
        <w:ind w:left="631"/>
        <w:spacing w:before="144" w:line="429" w:lineRule="exact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2"/>
          <w:position w:val="2"/>
        </w:rPr>
        <w:t>4.</w:t>
      </w:r>
      <w:r>
        <w:rPr>
          <w:rFonts w:ascii="FangSong" w:hAnsi="FangSong" w:eastAsia="FangSong" w:cs="FangSong"/>
          <w:sz w:val="31"/>
          <w:szCs w:val="31"/>
          <w:spacing w:val="2"/>
          <w:position w:val="2"/>
        </w:rPr>
        <w:t>讲解稿件</w:t>
      </w:r>
      <w:r>
        <w:rPr>
          <w:rFonts w:ascii="FangSong" w:hAnsi="FangSong" w:eastAsia="FangSong" w:cs="FangSong"/>
          <w:sz w:val="31"/>
          <w:szCs w:val="31"/>
          <w:spacing w:val="2"/>
          <w:position w:val="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  <w:position w:val="2"/>
        </w:rPr>
        <w:t>(</w:t>
      </w:r>
      <w:r>
        <w:rPr>
          <w:rFonts w:ascii="Times New Roman" w:hAnsi="Times New Roman" w:eastAsia="Times New Roman" w:cs="Times New Roman"/>
          <w:sz w:val="31"/>
          <w:szCs w:val="31"/>
          <w:position w:val="2"/>
        </w:rPr>
        <w:t>PPT</w:t>
      </w:r>
      <w:r>
        <w:rPr>
          <w:rFonts w:ascii="Times New Roman" w:hAnsi="Times New Roman" w:eastAsia="Times New Roman" w:cs="Times New Roman"/>
          <w:sz w:val="31"/>
          <w:szCs w:val="31"/>
          <w:spacing w:val="2"/>
          <w:position w:val="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  <w:position w:val="2"/>
        </w:rPr>
        <w:t>及</w:t>
      </w:r>
      <w:r>
        <w:rPr>
          <w:rFonts w:ascii="FangSong" w:hAnsi="FangSong" w:eastAsia="FangSong" w:cs="FangSong"/>
          <w:sz w:val="31"/>
          <w:szCs w:val="31"/>
          <w:spacing w:val="2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position w:val="2"/>
        </w:rPr>
        <w:t>Word</w:t>
      </w:r>
      <w:r>
        <w:rPr>
          <w:rFonts w:ascii="Times New Roman" w:hAnsi="Times New Roman" w:eastAsia="Times New Roman" w:cs="Times New Roman"/>
          <w:sz w:val="31"/>
          <w:szCs w:val="31"/>
          <w:spacing w:val="2"/>
          <w:position w:val="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  <w:position w:val="2"/>
        </w:rPr>
        <w:t>文</w:t>
      </w:r>
      <w:r>
        <w:rPr>
          <w:rFonts w:ascii="FangSong" w:hAnsi="FangSong" w:eastAsia="FangSong" w:cs="FangSong"/>
          <w:sz w:val="31"/>
          <w:szCs w:val="31"/>
          <w:spacing w:val="1"/>
          <w:position w:val="2"/>
        </w:rPr>
        <w:t>档，文件命名为</w:t>
      </w:r>
      <w:r>
        <w:rPr>
          <w:rFonts w:ascii="Times New Roman" w:hAnsi="Times New Roman" w:eastAsia="Times New Roman" w:cs="Times New Roman"/>
          <w:sz w:val="31"/>
          <w:szCs w:val="31"/>
          <w:spacing w:val="1"/>
          <w:position w:val="2"/>
        </w:rPr>
        <w:t>“</w:t>
      </w:r>
      <w:r>
        <w:rPr>
          <w:rFonts w:ascii="Times New Roman" w:hAnsi="Times New Roman" w:eastAsia="Times New Roman" w:cs="Times New Roman"/>
          <w:sz w:val="31"/>
          <w:szCs w:val="31"/>
          <w:position w:val="2"/>
        </w:rPr>
        <w:t>XXX</w:t>
      </w:r>
      <w:r>
        <w:rPr>
          <w:rFonts w:ascii="Times New Roman" w:hAnsi="Times New Roman" w:eastAsia="Times New Roman" w:cs="Times New Roman"/>
          <w:sz w:val="31"/>
          <w:szCs w:val="31"/>
          <w:spacing w:val="1"/>
          <w:position w:val="2"/>
        </w:rPr>
        <w:t>—</w:t>
      </w:r>
      <w:r>
        <w:rPr>
          <w:rFonts w:ascii="FangSong" w:hAnsi="FangSong" w:eastAsia="FangSong" w:cs="FangSong"/>
          <w:sz w:val="31"/>
          <w:szCs w:val="31"/>
          <w:spacing w:val="1"/>
          <w:position w:val="2"/>
        </w:rPr>
        <w:t>讲解题</w:t>
      </w:r>
    </w:p>
    <w:p>
      <w:pPr>
        <w:sectPr>
          <w:footerReference w:type="default" r:id="rId7"/>
          <w:pgSz w:w="11906" w:h="16839"/>
          <w:pgMar w:top="400" w:right="1381" w:bottom="1540" w:left="1593" w:header="0" w:footer="1254" w:gutter="0"/>
        </w:sectPr>
        <w:rPr/>
      </w:pPr>
    </w:p>
    <w:p>
      <w:pPr>
        <w:spacing w:line="253" w:lineRule="auto"/>
        <w:rPr>
          <w:rFonts w:ascii="Arial"/>
          <w:sz w:val="21"/>
        </w:rPr>
      </w:pPr>
      <w:r/>
    </w:p>
    <w:p>
      <w:pPr>
        <w:spacing w:line="253" w:lineRule="auto"/>
        <w:rPr>
          <w:rFonts w:ascii="Arial"/>
          <w:sz w:val="21"/>
        </w:rPr>
      </w:pPr>
      <w:r/>
    </w:p>
    <w:p>
      <w:pPr>
        <w:spacing w:line="253" w:lineRule="auto"/>
        <w:rPr>
          <w:rFonts w:ascii="Arial"/>
          <w:sz w:val="21"/>
        </w:rPr>
      </w:pPr>
      <w:r/>
    </w:p>
    <w:p>
      <w:pPr>
        <w:spacing w:line="254" w:lineRule="auto"/>
        <w:rPr>
          <w:rFonts w:ascii="Arial"/>
          <w:sz w:val="21"/>
        </w:rPr>
      </w:pPr>
      <w:r/>
    </w:p>
    <w:p>
      <w:pPr>
        <w:spacing w:line="254" w:lineRule="auto"/>
        <w:rPr>
          <w:rFonts w:ascii="Arial"/>
          <w:sz w:val="21"/>
        </w:rPr>
      </w:pPr>
      <w:r/>
    </w:p>
    <w:p>
      <w:pPr>
        <w:spacing w:line="254" w:lineRule="auto"/>
        <w:rPr>
          <w:rFonts w:ascii="Arial"/>
          <w:sz w:val="21"/>
        </w:rPr>
      </w:pPr>
      <w:r/>
    </w:p>
    <w:p>
      <w:pPr>
        <w:spacing w:line="254" w:lineRule="auto"/>
        <w:rPr>
          <w:rFonts w:ascii="Arial"/>
          <w:sz w:val="21"/>
        </w:rPr>
      </w:pPr>
      <w:r/>
    </w:p>
    <w:p>
      <w:pPr>
        <w:ind w:left="67"/>
        <w:spacing w:before="101" w:line="2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16"/>
        </w:rPr>
        <w:t>目</w:t>
      </w:r>
      <w:r>
        <w:rPr>
          <w:rFonts w:ascii="Times New Roman" w:hAnsi="Times New Roman" w:eastAsia="Times New Roman" w:cs="Times New Roman"/>
          <w:sz w:val="31"/>
          <w:szCs w:val="31"/>
          <w:spacing w:val="-13"/>
        </w:rPr>
        <w:t>”</w:t>
      </w:r>
      <w:r>
        <w:rPr>
          <w:rFonts w:ascii="FangSong" w:hAnsi="FangSong" w:eastAsia="FangSong" w:cs="FangSong"/>
          <w:sz w:val="31"/>
          <w:szCs w:val="31"/>
          <w:spacing w:val="-13"/>
        </w:rPr>
        <w:t>)</w:t>
      </w:r>
      <w:r>
        <w:rPr>
          <w:rFonts w:ascii="FangSong" w:hAnsi="FangSong" w:eastAsia="FangSong" w:cs="FangSong"/>
          <w:sz w:val="31"/>
          <w:szCs w:val="31"/>
          <w:spacing w:val="-1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3"/>
        </w:rPr>
        <w:t>；</w:t>
      </w:r>
    </w:p>
    <w:p>
      <w:pPr>
        <w:ind w:left="643"/>
        <w:spacing w:before="203" w:line="2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4"/>
        </w:rPr>
        <w:t>5.</w:t>
      </w:r>
      <w:r>
        <w:rPr>
          <w:rFonts w:ascii="FangSong" w:hAnsi="FangSong" w:eastAsia="FangSong" w:cs="FangSong"/>
          <w:sz w:val="31"/>
          <w:szCs w:val="31"/>
          <w:spacing w:val="4"/>
        </w:rPr>
        <w:t>审查</w:t>
      </w:r>
      <w:r>
        <w:rPr>
          <w:rFonts w:ascii="FangSong" w:hAnsi="FangSong" w:eastAsia="FangSong" w:cs="FangSong"/>
          <w:sz w:val="31"/>
          <w:szCs w:val="31"/>
          <w:spacing w:val="2"/>
        </w:rPr>
        <w:t>说明</w:t>
      </w:r>
      <w:r>
        <w:rPr>
          <w:rFonts w:ascii="FangSong" w:hAnsi="FangSong" w:eastAsia="FangSong" w:cs="FangSong"/>
          <w:sz w:val="31"/>
          <w:szCs w:val="31"/>
          <w:spacing w:val="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(盖章扫描件)</w:t>
      </w:r>
      <w:r>
        <w:rPr>
          <w:rFonts w:ascii="FangSong" w:hAnsi="FangSong" w:eastAsia="FangSong" w:cs="FangSong"/>
          <w:sz w:val="31"/>
          <w:szCs w:val="31"/>
          <w:spacing w:val="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；</w:t>
      </w:r>
    </w:p>
    <w:p>
      <w:pPr>
        <w:ind w:left="19" w:firstLine="622"/>
        <w:spacing w:before="201" w:line="343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12"/>
        </w:rPr>
        <w:t>6</w:t>
      </w:r>
      <w:r>
        <w:rPr>
          <w:rFonts w:ascii="Times New Roman" w:hAnsi="Times New Roman" w:eastAsia="Times New Roman" w:cs="Times New Roman"/>
          <w:sz w:val="31"/>
          <w:szCs w:val="31"/>
          <w:spacing w:val="9"/>
        </w:rPr>
        <w:t>.</w:t>
      </w:r>
      <w:r>
        <w:rPr>
          <w:rFonts w:ascii="FangSong" w:hAnsi="FangSong" w:eastAsia="FangSong" w:cs="FangSong"/>
          <w:sz w:val="31"/>
          <w:szCs w:val="31"/>
          <w:spacing w:val="9"/>
        </w:rPr>
        <w:t>参报</w:t>
      </w:r>
      <w:r>
        <w:rPr>
          <w:rFonts w:ascii="Times New Roman" w:hAnsi="Times New Roman" w:eastAsia="Times New Roman" w:cs="Times New Roman"/>
          <w:sz w:val="31"/>
          <w:szCs w:val="31"/>
          <w:spacing w:val="9"/>
        </w:rPr>
        <w:t>“</w:t>
      </w:r>
      <w:r>
        <w:rPr>
          <w:rFonts w:ascii="FangSong" w:hAnsi="FangSong" w:eastAsia="FangSong" w:cs="FangSong"/>
          <w:sz w:val="31"/>
          <w:szCs w:val="31"/>
          <w:spacing w:val="9"/>
        </w:rPr>
        <w:t>优秀组织奖</w:t>
      </w:r>
      <w:r>
        <w:rPr>
          <w:rFonts w:ascii="Times New Roman" w:hAnsi="Times New Roman" w:eastAsia="Times New Roman" w:cs="Times New Roman"/>
          <w:sz w:val="31"/>
          <w:szCs w:val="31"/>
          <w:spacing w:val="9"/>
        </w:rPr>
        <w:t>”</w:t>
      </w:r>
      <w:r>
        <w:rPr>
          <w:rFonts w:ascii="FangSong" w:hAnsi="FangSong" w:eastAsia="FangSong" w:cs="FangSong"/>
          <w:sz w:val="31"/>
          <w:szCs w:val="31"/>
          <w:spacing w:val="9"/>
        </w:rPr>
        <w:t>的单位还需提供预赛组织相关资料，例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4"/>
        </w:rPr>
        <w:t>如</w:t>
      </w:r>
      <w:r>
        <w:rPr>
          <w:rFonts w:ascii="FangSong" w:hAnsi="FangSong" w:eastAsia="FangSong" w:cs="FangSong"/>
          <w:sz w:val="31"/>
          <w:szCs w:val="31"/>
          <w:spacing w:val="-4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-4"/>
        </w:rPr>
        <w:t>40</w:t>
      </w:r>
      <w:r>
        <w:rPr>
          <w:rFonts w:ascii="Times New Roman" w:hAnsi="Times New Roman" w:eastAsia="Times New Roman" w:cs="Times New Roman"/>
          <w:sz w:val="31"/>
          <w:szCs w:val="31"/>
          <w:spacing w:val="-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4"/>
        </w:rPr>
        <w:t>秒剪辑版视频、</w:t>
      </w:r>
      <w:r>
        <w:rPr>
          <w:rFonts w:ascii="FangSong" w:hAnsi="FangSong" w:eastAsia="FangSong" w:cs="FangSong"/>
          <w:sz w:val="31"/>
          <w:szCs w:val="31"/>
          <w:spacing w:val="-3"/>
        </w:rPr>
        <w:t>活</w:t>
      </w:r>
      <w:r>
        <w:rPr>
          <w:rFonts w:ascii="FangSong" w:hAnsi="FangSong" w:eastAsia="FangSong" w:cs="FangSong"/>
          <w:sz w:val="31"/>
          <w:szCs w:val="31"/>
          <w:spacing w:val="-2"/>
        </w:rPr>
        <w:t>动照片、新闻稿、网站链接等。逾期未提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交相关材料视为自动放弃评选。</w:t>
      </w:r>
    </w:p>
    <w:p>
      <w:pPr>
        <w:ind w:left="647"/>
        <w:spacing w:before="1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8"/>
        </w:rPr>
        <w:t>三</w:t>
      </w:r>
      <w:r>
        <w:rPr>
          <w:rFonts w:ascii="SimHei" w:hAnsi="SimHei" w:eastAsia="SimHei" w:cs="SimHei"/>
          <w:sz w:val="31"/>
          <w:szCs w:val="31"/>
          <w:spacing w:val="6"/>
        </w:rPr>
        <w:t>、</w:t>
      </w:r>
      <w:r>
        <w:rPr>
          <w:rFonts w:ascii="SimHei" w:hAnsi="SimHei" w:eastAsia="SimHei" w:cs="SimHei"/>
          <w:sz w:val="31"/>
          <w:szCs w:val="31"/>
          <w:spacing w:val="4"/>
        </w:rPr>
        <w:t>竞赛内容及评分标准</w:t>
      </w:r>
    </w:p>
    <w:p>
      <w:pPr>
        <w:ind w:left="9" w:firstLine="637"/>
        <w:spacing w:before="173" w:line="343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0"/>
        </w:rPr>
        <w:t>参</w:t>
      </w:r>
      <w:r>
        <w:rPr>
          <w:rFonts w:ascii="FangSong" w:hAnsi="FangSong" w:eastAsia="FangSong" w:cs="FangSong"/>
          <w:sz w:val="31"/>
          <w:szCs w:val="31"/>
          <w:spacing w:val="8"/>
        </w:rPr>
        <w:t>赛</w:t>
      </w:r>
      <w:r>
        <w:rPr>
          <w:rFonts w:ascii="FangSong" w:hAnsi="FangSong" w:eastAsia="FangSong" w:cs="FangSong"/>
          <w:sz w:val="31"/>
          <w:szCs w:val="31"/>
          <w:spacing w:val="5"/>
        </w:rPr>
        <w:t>选手自由选择题目讲解，讲解内容以《中国公民科学素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"/>
        </w:rPr>
        <w:t>质基准》中的自</w:t>
      </w:r>
      <w:r>
        <w:rPr>
          <w:rFonts w:ascii="FangSong" w:hAnsi="FangSong" w:eastAsia="FangSong" w:cs="FangSong"/>
          <w:sz w:val="31"/>
          <w:szCs w:val="31"/>
        </w:rPr>
        <w:t>然科学和社会科学知识为主</w:t>
      </w:r>
      <w:r>
        <w:rPr>
          <w:rFonts w:ascii="Times New Roman" w:hAnsi="Times New Roman" w:eastAsia="Times New Roman" w:cs="Times New Roman"/>
          <w:sz w:val="31"/>
          <w:szCs w:val="31"/>
        </w:rPr>
        <w:t>,</w:t>
      </w:r>
      <w:r>
        <w:rPr>
          <w:rFonts w:ascii="FangSong" w:hAnsi="FangSong" w:eastAsia="FangSong" w:cs="FangSong"/>
          <w:sz w:val="31"/>
          <w:szCs w:val="31"/>
        </w:rPr>
        <w:t>讲解过程需配合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</w:rPr>
        <w:t>PPT</w:t>
      </w:r>
      <w:r>
        <w:rPr>
          <w:rFonts w:ascii="Times New Roman" w:hAnsi="Times New Roman" w:eastAsia="Times New Roman" w:cs="Times New Roman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"/>
        </w:rPr>
        <w:t>进行。</w:t>
      </w:r>
    </w:p>
    <w:p>
      <w:pPr>
        <w:ind w:left="474"/>
        <w:spacing w:line="222" w:lineRule="auto"/>
        <w:rPr>
          <w:rFonts w:ascii="KaiTi" w:hAnsi="KaiTi" w:eastAsia="KaiTi" w:cs="KaiTi"/>
          <w:sz w:val="31"/>
          <w:szCs w:val="31"/>
        </w:rPr>
      </w:pPr>
      <w:r>
        <w:rPr>
          <w:rFonts w:ascii="KaiTi" w:hAnsi="KaiTi" w:eastAsia="KaiTi" w:cs="KaiTi"/>
          <w:sz w:val="31"/>
          <w:szCs w:val="31"/>
          <w:spacing w:val="-18"/>
        </w:rPr>
        <w:t>(</w:t>
      </w:r>
      <w:r>
        <w:rPr>
          <w:rFonts w:ascii="KaiTi" w:hAnsi="KaiTi" w:eastAsia="KaiTi" w:cs="KaiTi"/>
          <w:sz w:val="31"/>
          <w:szCs w:val="31"/>
          <w:spacing w:val="-13"/>
        </w:rPr>
        <w:t xml:space="preserve"> </w:t>
      </w:r>
      <w:r>
        <w:rPr>
          <w:rFonts w:ascii="KaiTi" w:hAnsi="KaiTi" w:eastAsia="KaiTi" w:cs="KaiTi"/>
          <w:sz w:val="31"/>
          <w:szCs w:val="31"/>
          <w:spacing w:val="-13"/>
        </w:rPr>
        <w:t>一</w:t>
      </w:r>
      <w:r>
        <w:rPr>
          <w:rFonts w:ascii="KaiTi" w:hAnsi="KaiTi" w:eastAsia="KaiTi" w:cs="KaiTi"/>
          <w:sz w:val="31"/>
          <w:szCs w:val="31"/>
          <w:spacing w:val="-13"/>
        </w:rPr>
        <w:t xml:space="preserve"> </w:t>
      </w:r>
      <w:r>
        <w:rPr>
          <w:rFonts w:ascii="KaiTi" w:hAnsi="KaiTi" w:eastAsia="KaiTi" w:cs="KaiTi"/>
          <w:sz w:val="31"/>
          <w:szCs w:val="31"/>
          <w:spacing w:val="-13"/>
        </w:rPr>
        <w:t>)</w:t>
      </w:r>
      <w:r>
        <w:rPr>
          <w:rFonts w:ascii="KaiTi" w:hAnsi="KaiTi" w:eastAsia="KaiTi" w:cs="KaiTi"/>
          <w:sz w:val="31"/>
          <w:szCs w:val="31"/>
          <w:spacing w:val="-13"/>
        </w:rPr>
        <w:t xml:space="preserve"> </w:t>
      </w:r>
      <w:r>
        <w:rPr>
          <w:rFonts w:ascii="KaiTi" w:hAnsi="KaiTi" w:eastAsia="KaiTi" w:cs="KaiTi"/>
          <w:sz w:val="31"/>
          <w:szCs w:val="31"/>
          <w:spacing w:val="-13"/>
        </w:rPr>
        <w:t>半决赛</w:t>
      </w:r>
    </w:p>
    <w:p>
      <w:pPr>
        <w:ind w:left="644"/>
        <w:spacing w:before="202" w:line="22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4"/>
        </w:rPr>
        <w:t>半决赛</w:t>
      </w:r>
      <w:r>
        <w:rPr>
          <w:rFonts w:ascii="FangSong" w:hAnsi="FangSong" w:eastAsia="FangSong" w:cs="FangSong"/>
          <w:sz w:val="31"/>
          <w:szCs w:val="31"/>
          <w:spacing w:val="3"/>
        </w:rPr>
        <w:t>比</w:t>
      </w:r>
      <w:r>
        <w:rPr>
          <w:rFonts w:ascii="FangSong" w:hAnsi="FangSong" w:eastAsia="FangSong" w:cs="FangSong"/>
          <w:sz w:val="31"/>
          <w:szCs w:val="31"/>
          <w:spacing w:val="2"/>
        </w:rPr>
        <w:t>赛内容为自主命题讲解。</w:t>
      </w:r>
      <w:r>
        <w:rPr>
          <w:rFonts w:ascii="FangSong" w:hAnsi="FangSong" w:eastAsia="FangSong" w:cs="FangSong"/>
          <w:sz w:val="31"/>
          <w:szCs w:val="31"/>
          <w:spacing w:val="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自主命题讲解时间为</w:t>
      </w:r>
      <w:r>
        <w:rPr>
          <w:rFonts w:ascii="Times New Roman" w:hAnsi="Times New Roman" w:eastAsia="Times New Roman" w:cs="Times New Roman"/>
          <w:sz w:val="31"/>
          <w:szCs w:val="31"/>
          <w:spacing w:val="2"/>
        </w:rPr>
        <w:t>4</w:t>
      </w:r>
      <w:r>
        <w:rPr>
          <w:rFonts w:ascii="Times New Roman" w:hAnsi="Times New Roman" w:eastAsia="Times New Roman" w:cs="Times New Roman"/>
          <w:sz w:val="31"/>
          <w:szCs w:val="31"/>
          <w:spacing w:val="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分</w:t>
      </w:r>
    </w:p>
    <w:p>
      <w:pPr>
        <w:ind w:left="11" w:firstLine="3"/>
        <w:spacing w:before="205" w:line="343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1"/>
        </w:rPr>
        <w:t>钟，</w:t>
      </w:r>
      <w:r>
        <w:rPr>
          <w:rFonts w:ascii="FangSong" w:hAnsi="FangSong" w:eastAsia="FangSong" w:cs="FangSong"/>
          <w:sz w:val="31"/>
          <w:szCs w:val="31"/>
          <w:spacing w:val="-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"/>
        </w:rPr>
        <w:t>由</w:t>
      </w:r>
      <w:r>
        <w:rPr>
          <w:rFonts w:ascii="FangSong" w:hAnsi="FangSong" w:eastAsia="FangSong" w:cs="FangSong"/>
          <w:sz w:val="31"/>
          <w:szCs w:val="31"/>
        </w:rPr>
        <w:t>选手自行确定一个科普内容命题，必须使用普通话进行讲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解。</w:t>
      </w:r>
      <w:r>
        <w:rPr>
          <w:rFonts w:ascii="FangSong" w:hAnsi="FangSong" w:eastAsia="FangSong" w:cs="FangSong"/>
          <w:sz w:val="31"/>
          <w:szCs w:val="31"/>
          <w:spacing w:val="9"/>
        </w:rPr>
        <w:t>讲</w:t>
      </w:r>
      <w:r>
        <w:rPr>
          <w:rFonts w:ascii="FangSong" w:hAnsi="FangSong" w:eastAsia="FangSong" w:cs="FangSong"/>
          <w:sz w:val="31"/>
          <w:szCs w:val="31"/>
          <w:spacing w:val="5"/>
        </w:rPr>
        <w:t>解时，选手必须借助多媒体等多种手段辅助进行讲解，丰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4"/>
        </w:rPr>
        <w:t>富舞台效果。半决</w:t>
      </w:r>
      <w:r>
        <w:rPr>
          <w:rFonts w:ascii="FangSong" w:hAnsi="FangSong" w:eastAsia="FangSong" w:cs="FangSong"/>
          <w:sz w:val="31"/>
          <w:szCs w:val="31"/>
          <w:spacing w:val="-2"/>
        </w:rPr>
        <w:t>赛选手出场时，播放</w:t>
      </w:r>
      <w:r>
        <w:rPr>
          <w:rFonts w:ascii="FangSong" w:hAnsi="FangSong" w:eastAsia="FangSong" w:cs="FangSong"/>
          <w:sz w:val="31"/>
          <w:szCs w:val="31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-2"/>
        </w:rPr>
        <w:t>20</w:t>
      </w:r>
      <w:r>
        <w:rPr>
          <w:rFonts w:ascii="Times New Roman" w:hAnsi="Times New Roman" w:eastAsia="Times New Roman" w:cs="Times New Roman"/>
          <w:sz w:val="31"/>
          <w:szCs w:val="31"/>
          <w:spacing w:val="-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2"/>
        </w:rPr>
        <w:t>秒自我介绍视频。该环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节不</w:t>
      </w:r>
      <w:r>
        <w:rPr>
          <w:rFonts w:ascii="FangSong" w:hAnsi="FangSong" w:eastAsia="FangSong" w:cs="FangSong"/>
          <w:sz w:val="31"/>
          <w:szCs w:val="31"/>
          <w:spacing w:val="9"/>
        </w:rPr>
        <w:t>作</w:t>
      </w:r>
      <w:r>
        <w:rPr>
          <w:rFonts w:ascii="FangSong" w:hAnsi="FangSong" w:eastAsia="FangSong" w:cs="FangSong"/>
          <w:sz w:val="31"/>
          <w:szCs w:val="31"/>
          <w:spacing w:val="5"/>
        </w:rPr>
        <w:t>为比赛评分内容，视频由选手准备，视频格式参照通知要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"/>
        </w:rPr>
        <w:t>求。半决</w:t>
      </w:r>
      <w:r>
        <w:rPr>
          <w:rFonts w:ascii="FangSong" w:hAnsi="FangSong" w:eastAsia="FangSong" w:cs="FangSong"/>
          <w:sz w:val="31"/>
          <w:szCs w:val="31"/>
        </w:rPr>
        <w:t>赛总分前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</w:rPr>
        <w:t>20</w:t>
      </w:r>
      <w:r>
        <w:rPr>
          <w:rFonts w:ascii="Times New Roman" w:hAnsi="Times New Roman" w:eastAsia="Times New Roman" w:cs="Times New Roman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</w:rPr>
        <w:t>名进入总决赛。</w:t>
      </w:r>
    </w:p>
    <w:p>
      <w:pPr>
        <w:ind w:left="633"/>
        <w:spacing w:before="1" w:line="223" w:lineRule="auto"/>
        <w:rPr>
          <w:rFonts w:ascii="KaiTi" w:hAnsi="KaiTi" w:eastAsia="KaiTi" w:cs="KaiTi"/>
          <w:sz w:val="31"/>
          <w:szCs w:val="31"/>
        </w:rPr>
      </w:pPr>
      <w:r>
        <w:rPr>
          <w:rFonts w:ascii="KaiTi" w:hAnsi="KaiTi" w:eastAsia="KaiTi" w:cs="KaiTi"/>
          <w:sz w:val="31"/>
          <w:szCs w:val="31"/>
          <w:spacing w:val="27"/>
        </w:rPr>
        <w:t>(二)</w:t>
      </w:r>
      <w:r>
        <w:rPr>
          <w:rFonts w:ascii="KaiTi" w:hAnsi="KaiTi" w:eastAsia="KaiTi" w:cs="KaiTi"/>
          <w:sz w:val="31"/>
          <w:szCs w:val="31"/>
          <w:spacing w:val="27"/>
        </w:rPr>
        <w:t xml:space="preserve"> </w:t>
      </w:r>
      <w:r>
        <w:rPr>
          <w:rFonts w:ascii="KaiTi" w:hAnsi="KaiTi" w:eastAsia="KaiTi" w:cs="KaiTi"/>
          <w:sz w:val="31"/>
          <w:szCs w:val="31"/>
          <w:spacing w:val="27"/>
        </w:rPr>
        <w:t>总决</w:t>
      </w:r>
      <w:r>
        <w:rPr>
          <w:rFonts w:ascii="KaiTi" w:hAnsi="KaiTi" w:eastAsia="KaiTi" w:cs="KaiTi"/>
          <w:sz w:val="31"/>
          <w:szCs w:val="31"/>
          <w:spacing w:val="26"/>
        </w:rPr>
        <w:t>赛</w:t>
      </w:r>
    </w:p>
    <w:p>
      <w:pPr>
        <w:ind w:left="13" w:firstLine="648"/>
        <w:spacing w:before="201" w:line="343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2"/>
        </w:rPr>
        <w:t>总决赛共有</w:t>
      </w:r>
      <w:r>
        <w:rPr>
          <w:rFonts w:ascii="FangSong" w:hAnsi="FangSong" w:eastAsia="FangSong" w:cs="FangSong"/>
          <w:sz w:val="31"/>
          <w:szCs w:val="31"/>
          <w:spacing w:val="2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2"/>
        </w:rPr>
        <w:t>20</w:t>
      </w:r>
      <w:r>
        <w:rPr>
          <w:rFonts w:ascii="Times New Roman" w:hAnsi="Times New Roman" w:eastAsia="Times New Roman" w:cs="Times New Roman"/>
          <w:sz w:val="31"/>
          <w:szCs w:val="31"/>
          <w:spacing w:val="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名选手，</w:t>
      </w:r>
      <w:r>
        <w:rPr>
          <w:rFonts w:ascii="FangSong" w:hAnsi="FangSong" w:eastAsia="FangSong" w:cs="FangSong"/>
          <w:sz w:val="31"/>
          <w:szCs w:val="31"/>
          <w:spacing w:val="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比赛依</w:t>
      </w:r>
      <w:r>
        <w:rPr>
          <w:rFonts w:ascii="FangSong" w:hAnsi="FangSong" w:eastAsia="FangSong" w:cs="FangSong"/>
          <w:sz w:val="31"/>
          <w:szCs w:val="31"/>
          <w:spacing w:val="1"/>
        </w:rPr>
        <w:t>次为自主命题讲解和随机命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"/>
        </w:rPr>
        <w:t>题讲解</w:t>
      </w:r>
      <w:r>
        <w:rPr>
          <w:rFonts w:ascii="FangSong" w:hAnsi="FangSong" w:eastAsia="FangSong" w:cs="FangSong"/>
          <w:sz w:val="31"/>
          <w:szCs w:val="31"/>
        </w:rPr>
        <w:t>。</w:t>
      </w:r>
    </w:p>
    <w:p>
      <w:pPr>
        <w:ind w:firstLine="698"/>
        <w:spacing w:line="343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"/>
        </w:rPr>
        <w:t>自主命题讲解时</w:t>
      </w:r>
      <w:r>
        <w:rPr>
          <w:rFonts w:ascii="FangSong" w:hAnsi="FangSong" w:eastAsia="FangSong" w:cs="FangSong"/>
          <w:sz w:val="31"/>
          <w:szCs w:val="31"/>
        </w:rPr>
        <w:t>间为</w:t>
      </w:r>
      <w:r>
        <w:rPr>
          <w:rFonts w:ascii="Times New Roman" w:hAnsi="Times New Roman" w:eastAsia="Times New Roman" w:cs="Times New Roman"/>
          <w:sz w:val="31"/>
          <w:szCs w:val="31"/>
        </w:rPr>
        <w:t>4</w:t>
      </w:r>
      <w:r>
        <w:rPr>
          <w:rFonts w:ascii="Times New Roman" w:hAnsi="Times New Roman" w:eastAsia="Times New Roman" w:cs="Times New Roman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</w:rPr>
        <w:t>分钟，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</w:rPr>
        <w:t>由选手自行确定一个科普内容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6"/>
        </w:rPr>
        <w:t>命题，必须使用普通话进行讲解。主题与半决赛可以使用同一</w:t>
      </w:r>
      <w:r>
        <w:rPr>
          <w:rFonts w:ascii="FangSong" w:hAnsi="FangSong" w:eastAsia="FangSong" w:cs="FangSong"/>
          <w:sz w:val="31"/>
          <w:szCs w:val="31"/>
          <w:spacing w:val="3"/>
        </w:rPr>
        <w:t>题</w:t>
      </w:r>
    </w:p>
    <w:p>
      <w:pPr>
        <w:ind w:left="67"/>
        <w:spacing w:line="226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6"/>
        </w:rPr>
        <w:t>目。讲解</w:t>
      </w:r>
      <w:r>
        <w:rPr>
          <w:rFonts w:ascii="FangSong" w:hAnsi="FangSong" w:eastAsia="FangSong" w:cs="FangSong"/>
          <w:sz w:val="31"/>
          <w:szCs w:val="31"/>
          <w:spacing w:val="5"/>
        </w:rPr>
        <w:t>时</w:t>
      </w:r>
      <w:r>
        <w:rPr>
          <w:rFonts w:ascii="FangSong" w:hAnsi="FangSong" w:eastAsia="FangSong" w:cs="FangSong"/>
          <w:sz w:val="31"/>
          <w:szCs w:val="31"/>
          <w:spacing w:val="3"/>
        </w:rPr>
        <w:t>，选手必须借助多媒体等多种手段辅助进行讲解，丰</w:t>
      </w:r>
    </w:p>
    <w:p>
      <w:pPr>
        <w:sectPr>
          <w:footerReference w:type="default" r:id="rId8"/>
          <w:pgSz w:w="11906" w:h="16839"/>
          <w:pgMar w:top="400" w:right="1583" w:bottom="1539" w:left="1476" w:header="0" w:footer="1162" w:gutter="0"/>
        </w:sectPr>
        <w:rPr/>
      </w:pPr>
    </w:p>
    <w:p>
      <w:pPr>
        <w:spacing w:line="253" w:lineRule="auto"/>
        <w:rPr>
          <w:rFonts w:ascii="Arial"/>
          <w:sz w:val="21"/>
        </w:rPr>
      </w:pPr>
      <w:r/>
    </w:p>
    <w:p>
      <w:pPr>
        <w:spacing w:line="253" w:lineRule="auto"/>
        <w:rPr>
          <w:rFonts w:ascii="Arial"/>
          <w:sz w:val="21"/>
        </w:rPr>
      </w:pPr>
      <w:r/>
    </w:p>
    <w:p>
      <w:pPr>
        <w:spacing w:line="253" w:lineRule="auto"/>
        <w:rPr>
          <w:rFonts w:ascii="Arial"/>
          <w:sz w:val="21"/>
        </w:rPr>
      </w:pPr>
      <w:r/>
    </w:p>
    <w:p>
      <w:pPr>
        <w:spacing w:line="254" w:lineRule="auto"/>
        <w:rPr>
          <w:rFonts w:ascii="Arial"/>
          <w:sz w:val="21"/>
        </w:rPr>
      </w:pPr>
      <w:r/>
    </w:p>
    <w:p>
      <w:pPr>
        <w:spacing w:line="254" w:lineRule="auto"/>
        <w:rPr>
          <w:rFonts w:ascii="Arial"/>
          <w:sz w:val="21"/>
        </w:rPr>
      </w:pPr>
      <w:r/>
    </w:p>
    <w:p>
      <w:pPr>
        <w:spacing w:line="254" w:lineRule="auto"/>
        <w:rPr>
          <w:rFonts w:ascii="Arial"/>
          <w:sz w:val="21"/>
        </w:rPr>
      </w:pPr>
      <w:r/>
    </w:p>
    <w:p>
      <w:pPr>
        <w:spacing w:line="254" w:lineRule="auto"/>
        <w:rPr>
          <w:rFonts w:ascii="Arial"/>
          <w:sz w:val="21"/>
        </w:rPr>
      </w:pPr>
      <w:r/>
    </w:p>
    <w:p>
      <w:pPr>
        <w:ind w:left="29"/>
        <w:spacing w:before="100" w:line="22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4"/>
        </w:rPr>
        <w:t>富</w:t>
      </w:r>
      <w:r>
        <w:rPr>
          <w:rFonts w:ascii="FangSong" w:hAnsi="FangSong" w:eastAsia="FangSong" w:cs="FangSong"/>
          <w:sz w:val="31"/>
          <w:szCs w:val="31"/>
          <w:spacing w:val="-3"/>
        </w:rPr>
        <w:t>舞</w:t>
      </w:r>
      <w:r>
        <w:rPr>
          <w:rFonts w:ascii="FangSong" w:hAnsi="FangSong" w:eastAsia="FangSong" w:cs="FangSong"/>
          <w:sz w:val="31"/>
          <w:szCs w:val="31"/>
          <w:spacing w:val="-2"/>
        </w:rPr>
        <w:t>台效果。</w:t>
      </w:r>
    </w:p>
    <w:p>
      <w:pPr>
        <w:ind w:right="89" w:firstLine="649"/>
        <w:spacing w:before="205" w:line="343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4"/>
        </w:rPr>
        <w:t>随</w:t>
      </w:r>
      <w:r>
        <w:rPr>
          <w:rFonts w:ascii="FangSong" w:hAnsi="FangSong" w:eastAsia="FangSong" w:cs="FangSong"/>
          <w:sz w:val="31"/>
          <w:szCs w:val="31"/>
          <w:spacing w:val="8"/>
        </w:rPr>
        <w:t>机</w:t>
      </w:r>
      <w:r>
        <w:rPr>
          <w:rFonts w:ascii="FangSong" w:hAnsi="FangSong" w:eastAsia="FangSong" w:cs="FangSong"/>
          <w:sz w:val="31"/>
          <w:szCs w:val="31"/>
          <w:spacing w:val="7"/>
        </w:rPr>
        <w:t>命题讲解时间为</w:t>
      </w:r>
      <w:r>
        <w:rPr>
          <w:rFonts w:ascii="Times New Roman" w:hAnsi="Times New Roman" w:eastAsia="Times New Roman" w:cs="Times New Roman"/>
          <w:sz w:val="31"/>
          <w:szCs w:val="31"/>
          <w:spacing w:val="7"/>
        </w:rPr>
        <w:t>2</w:t>
      </w:r>
      <w:r>
        <w:rPr>
          <w:rFonts w:ascii="Times New Roman" w:hAnsi="Times New Roman" w:eastAsia="Times New Roman" w:cs="Times New Roman"/>
          <w:sz w:val="31"/>
          <w:szCs w:val="31"/>
          <w:spacing w:val="7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7"/>
        </w:rPr>
        <w:t>分钟，该环节主要考察选手的随机反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4"/>
        </w:rPr>
        <w:t>应能力和发散思维能力</w:t>
      </w:r>
      <w:r>
        <w:rPr>
          <w:rFonts w:ascii="FangSong" w:hAnsi="FangSong" w:eastAsia="FangSong" w:cs="FangSong"/>
          <w:sz w:val="31"/>
          <w:szCs w:val="31"/>
          <w:spacing w:val="-3"/>
        </w:rPr>
        <w:t>，</w:t>
      </w:r>
      <w:r>
        <w:rPr>
          <w:rFonts w:ascii="FangSong" w:hAnsi="FangSong" w:eastAsia="FangSong" w:cs="FangSong"/>
          <w:sz w:val="31"/>
          <w:szCs w:val="31"/>
          <w:spacing w:val="-2"/>
        </w:rPr>
        <w:t>共有</w:t>
      </w:r>
      <w:r>
        <w:rPr>
          <w:rFonts w:ascii="FangSong" w:hAnsi="FangSong" w:eastAsia="FangSong" w:cs="FangSong"/>
          <w:sz w:val="31"/>
          <w:szCs w:val="31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-2"/>
        </w:rPr>
        <w:t>20</w:t>
      </w:r>
      <w:r>
        <w:rPr>
          <w:rFonts w:ascii="Times New Roman" w:hAnsi="Times New Roman" w:eastAsia="Times New Roman" w:cs="Times New Roman"/>
          <w:sz w:val="31"/>
          <w:szCs w:val="31"/>
          <w:spacing w:val="-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2"/>
        </w:rPr>
        <w:t>道题目及对应图片。具体内容由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选手</w:t>
      </w:r>
      <w:r>
        <w:rPr>
          <w:rFonts w:ascii="FangSong" w:hAnsi="FangSong" w:eastAsia="FangSong" w:cs="FangSong"/>
          <w:sz w:val="31"/>
          <w:szCs w:val="31"/>
          <w:spacing w:val="7"/>
        </w:rPr>
        <w:t>现</w:t>
      </w:r>
      <w:r>
        <w:rPr>
          <w:rFonts w:ascii="FangSong" w:hAnsi="FangSong" w:eastAsia="FangSong" w:cs="FangSong"/>
          <w:sz w:val="31"/>
          <w:szCs w:val="31"/>
          <w:spacing w:val="5"/>
        </w:rPr>
        <w:t>场随机抽取确定，在进行看图讲解时，讲解内容应与图片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"/>
        </w:rPr>
        <w:t>内容密切相关。</w:t>
      </w:r>
    </w:p>
    <w:p>
      <w:pPr>
        <w:ind w:left="6" w:right="91" w:firstLine="644"/>
        <w:spacing w:line="343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7"/>
        </w:rPr>
        <w:t>总决赛选手出场时，播放</w:t>
      </w:r>
      <w:r>
        <w:rPr>
          <w:rFonts w:ascii="FangSong" w:hAnsi="FangSong" w:eastAsia="FangSong" w:cs="FangSong"/>
          <w:sz w:val="31"/>
          <w:szCs w:val="31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7"/>
        </w:rPr>
        <w:t>20</w:t>
      </w:r>
      <w:r>
        <w:rPr>
          <w:rFonts w:ascii="Times New Roman" w:hAnsi="Times New Roman" w:eastAsia="Times New Roman" w:cs="Times New Roman"/>
          <w:sz w:val="31"/>
          <w:szCs w:val="31"/>
          <w:spacing w:val="7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7"/>
        </w:rPr>
        <w:t>秒自我介绍视频。该环节不作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5"/>
        </w:rPr>
        <w:t>为比赛评分内容，视频由选手准备，可与半决赛视频相同</w:t>
      </w:r>
      <w:r>
        <w:rPr>
          <w:rFonts w:ascii="FangSong" w:hAnsi="FangSong" w:eastAsia="FangSong" w:cs="FangSong"/>
          <w:sz w:val="31"/>
          <w:szCs w:val="31"/>
          <w:spacing w:val="3"/>
        </w:rPr>
        <w:t>。</w:t>
      </w:r>
    </w:p>
    <w:p>
      <w:pPr>
        <w:ind w:left="621"/>
        <w:spacing w:line="576" w:lineRule="exact"/>
        <w:rPr>
          <w:rFonts w:ascii="KaiTi" w:hAnsi="KaiTi" w:eastAsia="KaiTi" w:cs="KaiTi"/>
          <w:sz w:val="31"/>
          <w:szCs w:val="31"/>
        </w:rPr>
      </w:pPr>
      <w:r>
        <w:rPr>
          <w:rFonts w:ascii="KaiTi" w:hAnsi="KaiTi" w:eastAsia="KaiTi" w:cs="KaiTi"/>
          <w:sz w:val="31"/>
          <w:szCs w:val="31"/>
          <w:spacing w:val="27"/>
          <w:position w:val="19"/>
        </w:rPr>
        <w:t>(</w:t>
      </w:r>
      <w:r>
        <w:rPr>
          <w:rFonts w:ascii="KaiTi" w:hAnsi="KaiTi" w:eastAsia="KaiTi" w:cs="KaiTi"/>
          <w:sz w:val="31"/>
          <w:szCs w:val="31"/>
          <w:spacing w:val="24"/>
          <w:position w:val="19"/>
        </w:rPr>
        <w:t>三)</w:t>
      </w:r>
      <w:r>
        <w:rPr>
          <w:rFonts w:ascii="KaiTi" w:hAnsi="KaiTi" w:eastAsia="KaiTi" w:cs="KaiTi"/>
          <w:sz w:val="31"/>
          <w:szCs w:val="31"/>
          <w:spacing w:val="24"/>
          <w:position w:val="19"/>
        </w:rPr>
        <w:t xml:space="preserve"> </w:t>
      </w:r>
      <w:r>
        <w:rPr>
          <w:rFonts w:ascii="KaiTi" w:hAnsi="KaiTi" w:eastAsia="KaiTi" w:cs="KaiTi"/>
          <w:sz w:val="31"/>
          <w:szCs w:val="31"/>
          <w:spacing w:val="24"/>
          <w:position w:val="19"/>
        </w:rPr>
        <w:t>评分标准</w:t>
      </w:r>
    </w:p>
    <w:p>
      <w:pPr>
        <w:ind w:left="654"/>
        <w:spacing w:line="22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-5"/>
        </w:rPr>
        <w:t>1</w:t>
      </w:r>
      <w:r>
        <w:rPr>
          <w:rFonts w:ascii="Times New Roman" w:hAnsi="Times New Roman" w:eastAsia="Times New Roman" w:cs="Times New Roman"/>
          <w:sz w:val="31"/>
          <w:szCs w:val="31"/>
          <w:spacing w:val="-3"/>
        </w:rPr>
        <w:t>.</w:t>
      </w:r>
      <w:r>
        <w:rPr>
          <w:rFonts w:ascii="FangSong" w:hAnsi="FangSong" w:eastAsia="FangSong" w:cs="FangSong"/>
          <w:sz w:val="31"/>
          <w:szCs w:val="31"/>
          <w:spacing w:val="-3"/>
        </w:rPr>
        <w:t>半决赛</w:t>
      </w:r>
    </w:p>
    <w:p>
      <w:pPr>
        <w:ind w:left="19" w:right="91" w:firstLine="613"/>
        <w:spacing w:before="204" w:line="343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2"/>
        </w:rPr>
        <w:t>半决赛总分</w:t>
      </w:r>
      <w:r>
        <w:rPr>
          <w:rFonts w:ascii="FangSong" w:hAnsi="FangSong" w:eastAsia="FangSong" w:cs="FangSong"/>
          <w:sz w:val="31"/>
          <w:szCs w:val="31"/>
          <w:spacing w:val="2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2"/>
        </w:rPr>
        <w:t>100</w:t>
      </w:r>
      <w:r>
        <w:rPr>
          <w:rFonts w:ascii="Times New Roman" w:hAnsi="Times New Roman" w:eastAsia="Times New Roman" w:cs="Times New Roman"/>
          <w:sz w:val="31"/>
          <w:szCs w:val="31"/>
          <w:spacing w:val="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分，评分保留到小数点后一位，超时由记分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"/>
        </w:rPr>
        <w:t>员进行扣分记录。</w:t>
      </w:r>
    </w:p>
    <w:p>
      <w:pPr>
        <w:ind w:left="41" w:firstLine="588"/>
        <w:spacing w:before="2" w:line="34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3"/>
        </w:rPr>
        <w:t>评委分别从内容陈述、表达效果、整体形象三方面进行评分</w:t>
      </w:r>
      <w:r>
        <w:rPr>
          <w:rFonts w:ascii="FangSong" w:hAnsi="FangSong" w:eastAsia="FangSong" w:cs="FangSong"/>
          <w:sz w:val="31"/>
          <w:szCs w:val="31"/>
          <w:spacing w:val="-1"/>
        </w:rPr>
        <w:t>。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5"/>
        </w:rPr>
        <w:t>内</w:t>
      </w:r>
      <w:r>
        <w:rPr>
          <w:rFonts w:ascii="FangSong" w:hAnsi="FangSong" w:eastAsia="FangSong" w:cs="FangSong"/>
          <w:sz w:val="31"/>
          <w:szCs w:val="31"/>
          <w:spacing w:val="3"/>
        </w:rPr>
        <w:t>容必须包含自然科学和技术知识，否则不得分。</w:t>
      </w:r>
    </w:p>
    <w:p>
      <w:pPr>
        <w:ind w:left="1100" w:right="4756" w:hanging="472"/>
        <w:spacing w:line="283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6"/>
        </w:rPr>
        <w:t>①</w:t>
      </w:r>
      <w:r>
        <w:rPr>
          <w:rFonts w:ascii="SimSun" w:hAnsi="SimSun" w:eastAsia="SimSun" w:cs="SimSun"/>
          <w:sz w:val="31"/>
          <w:szCs w:val="31"/>
          <w:spacing w:val="6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内</w:t>
      </w:r>
      <w:r>
        <w:rPr>
          <w:rFonts w:ascii="FangSong" w:hAnsi="FangSong" w:eastAsia="FangSong" w:cs="FangSong"/>
          <w:sz w:val="31"/>
          <w:szCs w:val="31"/>
          <w:spacing w:val="3"/>
        </w:rPr>
        <w:t>容陈述</w:t>
      </w:r>
      <w:r>
        <w:rPr>
          <w:rFonts w:ascii="FangSong" w:hAnsi="FangSong" w:eastAsia="FangSong" w:cs="FangSong"/>
          <w:sz w:val="31"/>
          <w:szCs w:val="31"/>
          <w:spacing w:val="3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3"/>
        </w:rPr>
        <w:t>(</w:t>
      </w:r>
      <w:r>
        <w:rPr>
          <w:rFonts w:ascii="Times New Roman" w:hAnsi="Times New Roman" w:eastAsia="Times New Roman" w:cs="Times New Roman"/>
          <w:sz w:val="31"/>
          <w:szCs w:val="31"/>
          <w:spacing w:val="3"/>
        </w:rPr>
        <w:t>50</w:t>
      </w:r>
      <w:r>
        <w:rPr>
          <w:rFonts w:ascii="Times New Roman" w:hAnsi="Times New Roman" w:eastAsia="Times New Roman" w:cs="Times New Roman"/>
          <w:sz w:val="31"/>
          <w:szCs w:val="31"/>
          <w:spacing w:val="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"/>
        </w:rPr>
        <w:t>分)</w:t>
      </w:r>
      <w:r>
        <w:rPr>
          <w:rFonts w:ascii="FangSong" w:hAnsi="FangSong" w:eastAsia="FangSong" w:cs="FangSong"/>
          <w:sz w:val="31"/>
          <w:szCs w:val="31"/>
        </w:rPr>
        <w:t xml:space="preserve">   </w:t>
      </w:r>
      <w:r>
        <w:rPr>
          <w:rFonts w:ascii="FangSong" w:hAnsi="FangSong" w:eastAsia="FangSong" w:cs="FangSong"/>
          <w:sz w:val="31"/>
          <w:szCs w:val="31"/>
          <w:spacing w:val="-6"/>
        </w:rPr>
        <w:t>科学</w:t>
      </w:r>
      <w:r>
        <w:rPr>
          <w:rFonts w:ascii="FangSong" w:hAnsi="FangSong" w:eastAsia="FangSong" w:cs="FangSong"/>
          <w:sz w:val="31"/>
          <w:szCs w:val="31"/>
          <w:spacing w:val="-4"/>
        </w:rPr>
        <w:t>准</w:t>
      </w:r>
      <w:r>
        <w:rPr>
          <w:rFonts w:ascii="FangSong" w:hAnsi="FangSong" w:eastAsia="FangSong" w:cs="FangSong"/>
          <w:sz w:val="31"/>
          <w:szCs w:val="31"/>
          <w:spacing w:val="-3"/>
        </w:rPr>
        <w:t>确、重点突出；</w:t>
      </w:r>
    </w:p>
    <w:p>
      <w:pPr>
        <w:ind w:left="1110"/>
        <w:spacing w:before="203" w:line="2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6"/>
        </w:rPr>
        <w:t>层次</w:t>
      </w:r>
      <w:r>
        <w:rPr>
          <w:rFonts w:ascii="FangSong" w:hAnsi="FangSong" w:eastAsia="FangSong" w:cs="FangSong"/>
          <w:sz w:val="31"/>
          <w:szCs w:val="31"/>
          <w:spacing w:val="3"/>
        </w:rPr>
        <w:t>清楚、合乎逻辑。</w:t>
      </w:r>
    </w:p>
    <w:p>
      <w:pPr>
        <w:ind w:left="627"/>
        <w:spacing w:before="201" w:line="223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6"/>
        </w:rPr>
        <w:t>②</w:t>
      </w:r>
      <w:r>
        <w:rPr>
          <w:rFonts w:ascii="SimSun" w:hAnsi="SimSun" w:eastAsia="SimSun" w:cs="SimSun"/>
          <w:sz w:val="31"/>
          <w:szCs w:val="31"/>
          <w:spacing w:val="6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表</w:t>
      </w:r>
      <w:r>
        <w:rPr>
          <w:rFonts w:ascii="FangSong" w:hAnsi="FangSong" w:eastAsia="FangSong" w:cs="FangSong"/>
          <w:sz w:val="31"/>
          <w:szCs w:val="31"/>
          <w:spacing w:val="3"/>
        </w:rPr>
        <w:t>达效果</w:t>
      </w:r>
      <w:r>
        <w:rPr>
          <w:rFonts w:ascii="FangSong" w:hAnsi="FangSong" w:eastAsia="FangSong" w:cs="FangSong"/>
          <w:sz w:val="31"/>
          <w:szCs w:val="31"/>
          <w:spacing w:val="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"/>
        </w:rPr>
        <w:t>(</w:t>
      </w:r>
      <w:r>
        <w:rPr>
          <w:rFonts w:ascii="Times New Roman" w:hAnsi="Times New Roman" w:eastAsia="Times New Roman" w:cs="Times New Roman"/>
          <w:sz w:val="31"/>
          <w:szCs w:val="31"/>
          <w:spacing w:val="3"/>
        </w:rPr>
        <w:t>40</w:t>
      </w:r>
      <w:r>
        <w:rPr>
          <w:rFonts w:ascii="Times New Roman" w:hAnsi="Times New Roman" w:eastAsia="Times New Roman" w:cs="Times New Roman"/>
          <w:sz w:val="31"/>
          <w:szCs w:val="31"/>
          <w:spacing w:val="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"/>
        </w:rPr>
        <w:t>分)</w:t>
      </w:r>
    </w:p>
    <w:p>
      <w:pPr>
        <w:ind w:left="1102"/>
        <w:spacing w:before="203" w:line="576" w:lineRule="exact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7"/>
          <w:position w:val="19"/>
        </w:rPr>
        <w:t>发</w:t>
      </w:r>
      <w:r>
        <w:rPr>
          <w:rFonts w:ascii="FangSong" w:hAnsi="FangSong" w:eastAsia="FangSong" w:cs="FangSong"/>
          <w:sz w:val="31"/>
          <w:szCs w:val="31"/>
          <w:spacing w:val="4"/>
          <w:position w:val="19"/>
        </w:rPr>
        <w:t>音标准、吐字清晰；</w:t>
      </w:r>
    </w:p>
    <w:p>
      <w:pPr>
        <w:ind w:left="1110"/>
        <w:spacing w:before="1" w:line="2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6"/>
        </w:rPr>
        <w:t>通俗</w:t>
      </w:r>
      <w:r>
        <w:rPr>
          <w:rFonts w:ascii="FangSong" w:hAnsi="FangSong" w:eastAsia="FangSong" w:cs="FangSong"/>
          <w:sz w:val="31"/>
          <w:szCs w:val="31"/>
          <w:spacing w:val="3"/>
        </w:rPr>
        <w:t>易懂、深入浅出。</w:t>
      </w:r>
    </w:p>
    <w:p>
      <w:pPr>
        <w:ind w:left="627"/>
        <w:spacing w:before="200" w:line="223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-14"/>
        </w:rPr>
        <w:t>③</w:t>
      </w:r>
      <w:r>
        <w:rPr>
          <w:rFonts w:ascii="SimSun" w:hAnsi="SimSun" w:eastAsia="SimSun" w:cs="SimSun"/>
          <w:sz w:val="31"/>
          <w:szCs w:val="31"/>
          <w:spacing w:val="-1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7"/>
        </w:rPr>
        <w:t>整体形象</w:t>
      </w:r>
      <w:r>
        <w:rPr>
          <w:rFonts w:ascii="FangSong" w:hAnsi="FangSong" w:eastAsia="FangSong" w:cs="FangSong"/>
          <w:sz w:val="31"/>
          <w:szCs w:val="31"/>
          <w:spacing w:val="-7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7"/>
        </w:rPr>
        <w:t>(</w:t>
      </w:r>
      <w:r>
        <w:rPr>
          <w:rFonts w:ascii="FangSong" w:hAnsi="FangSong" w:eastAsia="FangSong" w:cs="FangSong"/>
          <w:sz w:val="31"/>
          <w:szCs w:val="31"/>
          <w:spacing w:val="-7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-7"/>
        </w:rPr>
        <w:t>10</w:t>
      </w:r>
      <w:r>
        <w:rPr>
          <w:rFonts w:ascii="Times New Roman" w:hAnsi="Times New Roman" w:eastAsia="Times New Roman" w:cs="Times New Roman"/>
          <w:sz w:val="31"/>
          <w:szCs w:val="31"/>
          <w:spacing w:val="-7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7"/>
        </w:rPr>
        <w:t>分)</w:t>
      </w:r>
    </w:p>
    <w:p>
      <w:pPr>
        <w:ind w:left="1106"/>
        <w:spacing w:before="204" w:line="576" w:lineRule="exact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4"/>
          <w:position w:val="19"/>
        </w:rPr>
        <w:t>衣着得体、精神饱满</w:t>
      </w:r>
      <w:r>
        <w:rPr>
          <w:rFonts w:ascii="FangSong" w:hAnsi="FangSong" w:eastAsia="FangSong" w:cs="FangSong"/>
          <w:sz w:val="31"/>
          <w:szCs w:val="31"/>
          <w:spacing w:val="3"/>
          <w:position w:val="19"/>
        </w:rPr>
        <w:t>；</w:t>
      </w:r>
    </w:p>
    <w:p>
      <w:pPr>
        <w:ind w:left="1097"/>
        <w:spacing w:before="1" w:line="2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17"/>
        </w:rPr>
        <w:t>举</w:t>
      </w:r>
      <w:r>
        <w:rPr>
          <w:rFonts w:ascii="FangSong" w:hAnsi="FangSong" w:eastAsia="FangSong" w:cs="FangSong"/>
          <w:sz w:val="31"/>
          <w:szCs w:val="31"/>
          <w:spacing w:val="-9"/>
        </w:rPr>
        <w:t>止大方、</w:t>
      </w:r>
      <w:r>
        <w:rPr>
          <w:rFonts w:ascii="FangSong" w:hAnsi="FangSong" w:eastAsia="FangSong" w:cs="FangSong"/>
          <w:sz w:val="31"/>
          <w:szCs w:val="31"/>
          <w:spacing w:val="-9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9"/>
        </w:rPr>
        <w:t>自然协调。</w:t>
      </w:r>
    </w:p>
    <w:p>
      <w:pPr>
        <w:sectPr>
          <w:footerReference w:type="default" r:id="rId9"/>
          <w:pgSz w:w="11906" w:h="16839"/>
          <w:pgMar w:top="400" w:right="1381" w:bottom="1539" w:left="1602" w:header="0" w:footer="1162" w:gutter="0"/>
        </w:sectPr>
        <w:rPr/>
      </w:pPr>
    </w:p>
    <w:p>
      <w:pPr>
        <w:spacing w:line="253" w:lineRule="auto"/>
        <w:rPr>
          <w:rFonts w:ascii="Arial"/>
          <w:sz w:val="21"/>
        </w:rPr>
      </w:pPr>
      <w:r/>
    </w:p>
    <w:p>
      <w:pPr>
        <w:spacing w:line="253" w:lineRule="auto"/>
        <w:rPr>
          <w:rFonts w:ascii="Arial"/>
          <w:sz w:val="21"/>
        </w:rPr>
      </w:pPr>
      <w:r/>
    </w:p>
    <w:p>
      <w:pPr>
        <w:spacing w:line="253" w:lineRule="auto"/>
        <w:rPr>
          <w:rFonts w:ascii="Arial"/>
          <w:sz w:val="21"/>
        </w:rPr>
      </w:pPr>
      <w:r/>
    </w:p>
    <w:p>
      <w:pPr>
        <w:spacing w:line="254" w:lineRule="auto"/>
        <w:rPr>
          <w:rFonts w:ascii="Arial"/>
          <w:sz w:val="21"/>
        </w:rPr>
      </w:pPr>
      <w:r/>
    </w:p>
    <w:p>
      <w:pPr>
        <w:spacing w:line="254" w:lineRule="auto"/>
        <w:rPr>
          <w:rFonts w:ascii="Arial"/>
          <w:sz w:val="21"/>
        </w:rPr>
      </w:pPr>
      <w:r/>
    </w:p>
    <w:p>
      <w:pPr>
        <w:spacing w:line="254" w:lineRule="auto"/>
        <w:rPr>
          <w:rFonts w:ascii="Arial"/>
          <w:sz w:val="21"/>
        </w:rPr>
      </w:pPr>
      <w:r/>
    </w:p>
    <w:p>
      <w:pPr>
        <w:spacing w:line="254" w:lineRule="auto"/>
        <w:rPr>
          <w:rFonts w:ascii="Arial"/>
          <w:sz w:val="21"/>
        </w:rPr>
      </w:pPr>
      <w:r/>
    </w:p>
    <w:p>
      <w:pPr>
        <w:ind w:left="11" w:firstLine="684"/>
        <w:spacing w:before="100" w:line="343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4"/>
        </w:rPr>
        <w:t>自主命题讲解限时</w:t>
      </w:r>
      <w:r>
        <w:rPr>
          <w:rFonts w:ascii="FangSong" w:hAnsi="FangSong" w:eastAsia="FangSong" w:cs="FangSong"/>
          <w:sz w:val="31"/>
          <w:szCs w:val="31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>4</w:t>
      </w:r>
      <w:r>
        <w:rPr>
          <w:rFonts w:ascii="Times New Roman" w:hAnsi="Times New Roman" w:eastAsia="Times New Roman" w:cs="Times New Roman"/>
          <w:sz w:val="31"/>
          <w:szCs w:val="31"/>
          <w:spacing w:val="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分钟，不足</w:t>
      </w:r>
      <w:r>
        <w:rPr>
          <w:rFonts w:ascii="FangSong" w:hAnsi="FangSong" w:eastAsia="FangSong" w:cs="FangSong"/>
          <w:sz w:val="31"/>
          <w:szCs w:val="31"/>
          <w:spacing w:val="2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2"/>
        </w:rPr>
        <w:t>3</w:t>
      </w:r>
      <w:r>
        <w:rPr>
          <w:rFonts w:ascii="Times New Roman" w:hAnsi="Times New Roman" w:eastAsia="Times New Roman" w:cs="Times New Roman"/>
          <w:sz w:val="31"/>
          <w:szCs w:val="31"/>
          <w:spacing w:val="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分钟扣</w:t>
      </w:r>
      <w:r>
        <w:rPr>
          <w:rFonts w:ascii="Times New Roman" w:hAnsi="Times New Roman" w:eastAsia="Times New Roman" w:cs="Times New Roman"/>
          <w:sz w:val="31"/>
          <w:szCs w:val="31"/>
          <w:spacing w:val="2"/>
        </w:rPr>
        <w:t>2</w:t>
      </w:r>
      <w:r>
        <w:rPr>
          <w:rFonts w:ascii="Times New Roman" w:hAnsi="Times New Roman" w:eastAsia="Times New Roman" w:cs="Times New Roman"/>
          <w:sz w:val="31"/>
          <w:szCs w:val="31"/>
          <w:spacing w:val="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分，超时</w:t>
      </w:r>
      <w:r>
        <w:rPr>
          <w:rFonts w:ascii="FangSong" w:hAnsi="FangSong" w:eastAsia="FangSong" w:cs="FangSong"/>
          <w:sz w:val="31"/>
          <w:szCs w:val="31"/>
          <w:spacing w:val="2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2"/>
        </w:rPr>
        <w:t>10</w:t>
      </w:r>
      <w:r>
        <w:rPr>
          <w:rFonts w:ascii="Times New Roman" w:hAnsi="Times New Roman" w:eastAsia="Times New Roman" w:cs="Times New Roman"/>
          <w:sz w:val="31"/>
          <w:szCs w:val="31"/>
          <w:spacing w:val="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秒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后</w:t>
      </w:r>
      <w:r>
        <w:rPr>
          <w:rFonts w:ascii="FangSong" w:hAnsi="FangSong" w:eastAsia="FangSong" w:cs="FangSong"/>
          <w:sz w:val="31"/>
          <w:szCs w:val="31"/>
          <w:spacing w:val="8"/>
        </w:rPr>
        <w:t>讲解中止扣</w:t>
      </w:r>
      <w:r>
        <w:rPr>
          <w:rFonts w:ascii="Times New Roman" w:hAnsi="Times New Roman" w:eastAsia="Times New Roman" w:cs="Times New Roman"/>
          <w:sz w:val="31"/>
          <w:szCs w:val="31"/>
          <w:spacing w:val="8"/>
        </w:rPr>
        <w:t>2</w:t>
      </w:r>
      <w:r>
        <w:rPr>
          <w:rFonts w:ascii="Times New Roman" w:hAnsi="Times New Roman" w:eastAsia="Times New Roman" w:cs="Times New Roman"/>
          <w:sz w:val="31"/>
          <w:szCs w:val="31"/>
          <w:spacing w:val="8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8"/>
        </w:rPr>
        <w:t>分。用时扣分情况由工作人员记录。</w:t>
      </w:r>
    </w:p>
    <w:p>
      <w:pPr>
        <w:ind w:left="7" w:firstLine="635"/>
        <w:spacing w:line="343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4"/>
        </w:rPr>
        <w:t>半决赛阶段有</w:t>
      </w:r>
      <w:r>
        <w:rPr>
          <w:rFonts w:ascii="FangSong" w:hAnsi="FangSong" w:eastAsia="FangSong" w:cs="FangSong"/>
          <w:sz w:val="31"/>
          <w:szCs w:val="31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>3-5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名专家评委，共同对半决赛环节的自主</w:t>
      </w:r>
      <w:r>
        <w:rPr>
          <w:rFonts w:ascii="FangSong" w:hAnsi="FangSong" w:eastAsia="FangSong" w:cs="FangSong"/>
          <w:sz w:val="31"/>
          <w:szCs w:val="31"/>
          <w:spacing w:val="3"/>
        </w:rPr>
        <w:t>命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题讲解</w:t>
      </w:r>
      <w:r>
        <w:rPr>
          <w:rFonts w:ascii="FangSong" w:hAnsi="FangSong" w:eastAsia="FangSong" w:cs="FangSong"/>
          <w:sz w:val="31"/>
          <w:szCs w:val="31"/>
          <w:spacing w:val="6"/>
        </w:rPr>
        <w:t>进</w:t>
      </w:r>
      <w:r>
        <w:rPr>
          <w:rFonts w:ascii="FangSong" w:hAnsi="FangSong" w:eastAsia="FangSong" w:cs="FangSong"/>
          <w:sz w:val="31"/>
          <w:szCs w:val="31"/>
          <w:spacing w:val="5"/>
        </w:rPr>
        <w:t>行打分，所有评委打分的平均数为选手最终得分。选手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的评委</w:t>
      </w:r>
      <w:r>
        <w:rPr>
          <w:rFonts w:ascii="FangSong" w:hAnsi="FangSong" w:eastAsia="FangSong" w:cs="FangSong"/>
          <w:sz w:val="31"/>
          <w:szCs w:val="31"/>
          <w:spacing w:val="6"/>
        </w:rPr>
        <w:t>分</w:t>
      </w:r>
      <w:r>
        <w:rPr>
          <w:rFonts w:ascii="FangSong" w:hAnsi="FangSong" w:eastAsia="FangSong" w:cs="FangSong"/>
          <w:sz w:val="31"/>
          <w:szCs w:val="31"/>
          <w:spacing w:val="5"/>
        </w:rPr>
        <w:t>数及超时、少时扣分的分数总和为选手的最后得分。若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遇选手</w:t>
      </w:r>
      <w:r>
        <w:rPr>
          <w:rFonts w:ascii="FangSong" w:hAnsi="FangSong" w:eastAsia="FangSong" w:cs="FangSong"/>
          <w:sz w:val="31"/>
          <w:szCs w:val="31"/>
          <w:spacing w:val="6"/>
        </w:rPr>
        <w:t>总</w:t>
      </w:r>
      <w:r>
        <w:rPr>
          <w:rFonts w:ascii="FangSong" w:hAnsi="FangSong" w:eastAsia="FangSong" w:cs="FangSong"/>
          <w:sz w:val="31"/>
          <w:szCs w:val="31"/>
          <w:spacing w:val="5"/>
        </w:rPr>
        <w:t>分数相同则按评委的第二个最高分高低决定名次，若评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"/>
        </w:rPr>
        <w:t>委</w:t>
      </w:r>
      <w:r>
        <w:rPr>
          <w:rFonts w:ascii="FangSong" w:hAnsi="FangSong" w:eastAsia="FangSong" w:cs="FangSong"/>
          <w:sz w:val="31"/>
          <w:szCs w:val="31"/>
        </w:rPr>
        <w:t>的第二个最高分相同则按第三个最高分高低决定名次，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</w:rPr>
        <w:t>以此类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推；若</w:t>
      </w:r>
      <w:r>
        <w:rPr>
          <w:rFonts w:ascii="FangSong" w:hAnsi="FangSong" w:eastAsia="FangSong" w:cs="FangSong"/>
          <w:sz w:val="31"/>
          <w:szCs w:val="31"/>
          <w:spacing w:val="6"/>
        </w:rPr>
        <w:t>遇</w:t>
      </w:r>
      <w:r>
        <w:rPr>
          <w:rFonts w:ascii="FangSong" w:hAnsi="FangSong" w:eastAsia="FangSong" w:cs="FangSong"/>
          <w:sz w:val="31"/>
          <w:szCs w:val="31"/>
          <w:spacing w:val="5"/>
        </w:rPr>
        <w:t>评委具体打分均相同，则在监督组的监督下抽签决定名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2"/>
        </w:rPr>
        <w:t>次。</w:t>
      </w:r>
    </w:p>
    <w:p>
      <w:pPr>
        <w:ind w:left="632"/>
        <w:spacing w:line="223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4"/>
        </w:rPr>
        <w:t>2</w:t>
      </w:r>
      <w:r>
        <w:rPr>
          <w:rFonts w:ascii="Times New Roman" w:hAnsi="Times New Roman" w:eastAsia="Times New Roman" w:cs="Times New Roman"/>
          <w:sz w:val="31"/>
          <w:szCs w:val="31"/>
          <w:spacing w:val="3"/>
        </w:rPr>
        <w:t>.</w:t>
      </w:r>
      <w:r>
        <w:rPr>
          <w:rFonts w:ascii="FangSong" w:hAnsi="FangSong" w:eastAsia="FangSong" w:cs="FangSong"/>
          <w:sz w:val="31"/>
          <w:szCs w:val="31"/>
          <w:spacing w:val="3"/>
        </w:rPr>
        <w:t>总决赛</w:t>
      </w:r>
    </w:p>
    <w:p>
      <w:pPr>
        <w:ind w:left="659"/>
        <w:spacing w:before="201" w:line="576" w:lineRule="exact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2"/>
          <w:position w:val="19"/>
        </w:rPr>
        <w:t>总决赛总分</w:t>
      </w:r>
      <w:r>
        <w:rPr>
          <w:rFonts w:ascii="FangSong" w:hAnsi="FangSong" w:eastAsia="FangSong" w:cs="FangSong"/>
          <w:sz w:val="31"/>
          <w:szCs w:val="31"/>
          <w:spacing w:val="2"/>
          <w:position w:val="19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2"/>
          <w:position w:val="19"/>
        </w:rPr>
        <w:t>100</w:t>
      </w:r>
      <w:r>
        <w:rPr>
          <w:rFonts w:ascii="Times New Roman" w:hAnsi="Times New Roman" w:eastAsia="Times New Roman" w:cs="Times New Roman"/>
          <w:sz w:val="31"/>
          <w:szCs w:val="31"/>
          <w:spacing w:val="2"/>
          <w:position w:val="19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  <w:position w:val="19"/>
        </w:rPr>
        <w:t>分，评分</w:t>
      </w:r>
      <w:r>
        <w:rPr>
          <w:rFonts w:ascii="FangSong" w:hAnsi="FangSong" w:eastAsia="FangSong" w:cs="FangSong"/>
          <w:sz w:val="31"/>
          <w:szCs w:val="31"/>
          <w:spacing w:val="1"/>
          <w:position w:val="19"/>
        </w:rPr>
        <w:t>保留到小数点后一位，超时由记分</w:t>
      </w:r>
    </w:p>
    <w:p>
      <w:pPr>
        <w:ind w:left="30"/>
        <w:spacing w:line="22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"/>
        </w:rPr>
        <w:t>员进行扣分记录。</w:t>
      </w:r>
    </w:p>
    <w:p>
      <w:pPr>
        <w:ind w:firstLine="695"/>
        <w:spacing w:before="148" w:line="354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4"/>
        </w:rPr>
        <w:t>自主命题讲解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>(70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分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>)</w:t>
      </w:r>
      <w:r>
        <w:rPr>
          <w:rFonts w:ascii="FangSong" w:hAnsi="FangSong" w:eastAsia="FangSong" w:cs="FangSong"/>
          <w:sz w:val="31"/>
          <w:szCs w:val="31"/>
          <w:spacing w:val="4"/>
        </w:rPr>
        <w:t>。评委分别从内容陈述、表达效果、</w:t>
      </w:r>
      <w:r>
        <w:rPr>
          <w:rFonts w:ascii="FangSong" w:hAnsi="FangSong" w:eastAsia="FangSong" w:cs="FangSong"/>
          <w:sz w:val="31"/>
          <w:szCs w:val="31"/>
          <w:spacing w:val="1"/>
        </w:rPr>
        <w:t>整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"/>
        </w:rPr>
        <w:t>体形象三方面进行</w:t>
      </w:r>
      <w:r>
        <w:rPr>
          <w:rFonts w:ascii="FangSong" w:hAnsi="FangSong" w:eastAsia="FangSong" w:cs="FangSong"/>
          <w:sz w:val="31"/>
          <w:szCs w:val="31"/>
        </w:rPr>
        <w:t>评分。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</w:rPr>
        <w:t>内容必须包含自然科学和技术知识，否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5"/>
        </w:rPr>
        <w:t>则</w:t>
      </w:r>
      <w:r>
        <w:rPr>
          <w:rFonts w:ascii="FangSong" w:hAnsi="FangSong" w:eastAsia="FangSong" w:cs="FangSong"/>
          <w:sz w:val="31"/>
          <w:szCs w:val="31"/>
          <w:spacing w:val="4"/>
        </w:rPr>
        <w:t>不得分。</w:t>
      </w:r>
    </w:p>
    <w:p>
      <w:pPr>
        <w:ind w:left="1112" w:right="4667" w:hanging="475"/>
        <w:spacing w:line="283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6"/>
        </w:rPr>
        <w:t>①</w:t>
      </w:r>
      <w:r>
        <w:rPr>
          <w:rFonts w:ascii="SimSun" w:hAnsi="SimSun" w:eastAsia="SimSun" w:cs="SimSun"/>
          <w:sz w:val="31"/>
          <w:szCs w:val="31"/>
          <w:spacing w:val="6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6"/>
        </w:rPr>
        <w:t>内</w:t>
      </w:r>
      <w:r>
        <w:rPr>
          <w:rFonts w:ascii="FangSong" w:hAnsi="FangSong" w:eastAsia="FangSong" w:cs="FangSong"/>
          <w:sz w:val="31"/>
          <w:szCs w:val="31"/>
          <w:spacing w:val="3"/>
        </w:rPr>
        <w:t>容陈述</w:t>
      </w:r>
      <w:r>
        <w:rPr>
          <w:rFonts w:ascii="FangSong" w:hAnsi="FangSong" w:eastAsia="FangSong" w:cs="FangSong"/>
          <w:sz w:val="31"/>
          <w:szCs w:val="31"/>
          <w:spacing w:val="3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3"/>
        </w:rPr>
        <w:t>(</w:t>
      </w:r>
      <w:r>
        <w:rPr>
          <w:rFonts w:ascii="Times New Roman" w:hAnsi="Times New Roman" w:eastAsia="Times New Roman" w:cs="Times New Roman"/>
          <w:sz w:val="31"/>
          <w:szCs w:val="31"/>
          <w:spacing w:val="3"/>
        </w:rPr>
        <w:t>30</w:t>
      </w:r>
      <w:r>
        <w:rPr>
          <w:rFonts w:ascii="Times New Roman" w:hAnsi="Times New Roman" w:eastAsia="Times New Roman" w:cs="Times New Roman"/>
          <w:sz w:val="31"/>
          <w:szCs w:val="31"/>
          <w:spacing w:val="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"/>
        </w:rPr>
        <w:t>分)</w:t>
      </w:r>
      <w:r>
        <w:rPr>
          <w:rFonts w:ascii="FangSong" w:hAnsi="FangSong" w:eastAsia="FangSong" w:cs="FangSong"/>
          <w:sz w:val="31"/>
          <w:szCs w:val="31"/>
        </w:rPr>
        <w:t xml:space="preserve">   </w:t>
      </w:r>
      <w:r>
        <w:rPr>
          <w:rFonts w:ascii="FangSong" w:hAnsi="FangSong" w:eastAsia="FangSong" w:cs="FangSong"/>
          <w:sz w:val="31"/>
          <w:szCs w:val="31"/>
          <w:spacing w:val="-6"/>
        </w:rPr>
        <w:t>科学</w:t>
      </w:r>
      <w:r>
        <w:rPr>
          <w:rFonts w:ascii="FangSong" w:hAnsi="FangSong" w:eastAsia="FangSong" w:cs="FangSong"/>
          <w:sz w:val="31"/>
          <w:szCs w:val="31"/>
          <w:spacing w:val="-4"/>
        </w:rPr>
        <w:t>准</w:t>
      </w:r>
      <w:r>
        <w:rPr>
          <w:rFonts w:ascii="FangSong" w:hAnsi="FangSong" w:eastAsia="FangSong" w:cs="FangSong"/>
          <w:sz w:val="31"/>
          <w:szCs w:val="31"/>
          <w:spacing w:val="-3"/>
        </w:rPr>
        <w:t>确、重点突出；</w:t>
      </w:r>
    </w:p>
    <w:p>
      <w:pPr>
        <w:ind w:left="1121"/>
        <w:spacing w:before="203" w:line="2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6"/>
        </w:rPr>
        <w:t>层次</w:t>
      </w:r>
      <w:r>
        <w:rPr>
          <w:rFonts w:ascii="FangSong" w:hAnsi="FangSong" w:eastAsia="FangSong" w:cs="FangSong"/>
          <w:sz w:val="31"/>
          <w:szCs w:val="31"/>
          <w:spacing w:val="3"/>
        </w:rPr>
        <w:t>清楚、合乎逻辑。</w:t>
      </w:r>
    </w:p>
    <w:p>
      <w:pPr>
        <w:ind w:left="635"/>
        <w:spacing w:before="201" w:line="223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6"/>
        </w:rPr>
        <w:t>②</w:t>
      </w:r>
      <w:r>
        <w:rPr>
          <w:rFonts w:ascii="SimSun" w:hAnsi="SimSun" w:eastAsia="SimSun" w:cs="SimSun"/>
          <w:sz w:val="31"/>
          <w:szCs w:val="31"/>
          <w:spacing w:val="6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6"/>
        </w:rPr>
        <w:t>表</w:t>
      </w:r>
      <w:r>
        <w:rPr>
          <w:rFonts w:ascii="FangSong" w:hAnsi="FangSong" w:eastAsia="FangSong" w:cs="FangSong"/>
          <w:sz w:val="31"/>
          <w:szCs w:val="31"/>
          <w:spacing w:val="4"/>
        </w:rPr>
        <w:t>达</w:t>
      </w:r>
      <w:r>
        <w:rPr>
          <w:rFonts w:ascii="FangSong" w:hAnsi="FangSong" w:eastAsia="FangSong" w:cs="FangSong"/>
          <w:sz w:val="31"/>
          <w:szCs w:val="31"/>
          <w:spacing w:val="3"/>
        </w:rPr>
        <w:t>效果</w:t>
      </w:r>
      <w:r>
        <w:rPr>
          <w:rFonts w:ascii="FangSong" w:hAnsi="FangSong" w:eastAsia="FangSong" w:cs="FangSong"/>
          <w:sz w:val="31"/>
          <w:szCs w:val="31"/>
          <w:spacing w:val="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"/>
        </w:rPr>
        <w:t>(</w:t>
      </w:r>
      <w:r>
        <w:rPr>
          <w:rFonts w:ascii="Times New Roman" w:hAnsi="Times New Roman" w:eastAsia="Times New Roman" w:cs="Times New Roman"/>
          <w:sz w:val="31"/>
          <w:szCs w:val="31"/>
          <w:spacing w:val="3"/>
        </w:rPr>
        <w:t>30</w:t>
      </w:r>
      <w:r>
        <w:rPr>
          <w:rFonts w:ascii="Times New Roman" w:hAnsi="Times New Roman" w:eastAsia="Times New Roman" w:cs="Times New Roman"/>
          <w:sz w:val="31"/>
          <w:szCs w:val="31"/>
          <w:spacing w:val="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"/>
        </w:rPr>
        <w:t>分)</w:t>
      </w:r>
    </w:p>
    <w:p>
      <w:pPr>
        <w:ind w:left="1113"/>
        <w:spacing w:before="203" w:line="576" w:lineRule="exact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7"/>
          <w:position w:val="19"/>
        </w:rPr>
        <w:t>发</w:t>
      </w:r>
      <w:r>
        <w:rPr>
          <w:rFonts w:ascii="FangSong" w:hAnsi="FangSong" w:eastAsia="FangSong" w:cs="FangSong"/>
          <w:sz w:val="31"/>
          <w:szCs w:val="31"/>
          <w:spacing w:val="4"/>
          <w:position w:val="19"/>
        </w:rPr>
        <w:t>音标准、吐字清晰；</w:t>
      </w:r>
    </w:p>
    <w:p>
      <w:pPr>
        <w:ind w:left="1121"/>
        <w:spacing w:before="1" w:line="2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6"/>
        </w:rPr>
        <w:t>通俗</w:t>
      </w:r>
      <w:r>
        <w:rPr>
          <w:rFonts w:ascii="FangSong" w:hAnsi="FangSong" w:eastAsia="FangSong" w:cs="FangSong"/>
          <w:sz w:val="31"/>
          <w:szCs w:val="31"/>
          <w:spacing w:val="3"/>
        </w:rPr>
        <w:t>易懂、深入浅出。</w:t>
      </w:r>
    </w:p>
    <w:p>
      <w:pPr>
        <w:ind w:left="635"/>
        <w:spacing w:before="200" w:line="223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-14"/>
        </w:rPr>
        <w:t>③</w:t>
      </w:r>
      <w:r>
        <w:rPr>
          <w:rFonts w:ascii="SimSun" w:hAnsi="SimSun" w:eastAsia="SimSun" w:cs="SimSun"/>
          <w:sz w:val="31"/>
          <w:szCs w:val="31"/>
          <w:spacing w:val="-8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7"/>
        </w:rPr>
        <w:t>整体形象</w:t>
      </w:r>
      <w:r>
        <w:rPr>
          <w:rFonts w:ascii="FangSong" w:hAnsi="FangSong" w:eastAsia="FangSong" w:cs="FangSong"/>
          <w:sz w:val="31"/>
          <w:szCs w:val="31"/>
          <w:spacing w:val="-7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7"/>
        </w:rPr>
        <w:t>(</w:t>
      </w:r>
      <w:r>
        <w:rPr>
          <w:rFonts w:ascii="FangSong" w:hAnsi="FangSong" w:eastAsia="FangSong" w:cs="FangSong"/>
          <w:sz w:val="31"/>
          <w:szCs w:val="31"/>
          <w:spacing w:val="-7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-7"/>
        </w:rPr>
        <w:t>10</w:t>
      </w:r>
      <w:r>
        <w:rPr>
          <w:rFonts w:ascii="Times New Roman" w:hAnsi="Times New Roman" w:eastAsia="Times New Roman" w:cs="Times New Roman"/>
          <w:sz w:val="31"/>
          <w:szCs w:val="31"/>
          <w:spacing w:val="-7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7"/>
        </w:rPr>
        <w:t>分)</w:t>
      </w:r>
    </w:p>
    <w:p>
      <w:pPr>
        <w:sectPr>
          <w:footerReference w:type="default" r:id="rId10"/>
          <w:pgSz w:w="11906" w:h="16839"/>
          <w:pgMar w:top="400" w:right="1583" w:bottom="1539" w:left="1478" w:header="0" w:footer="1254" w:gutter="0"/>
        </w:sectPr>
        <w:rPr/>
      </w:pPr>
    </w:p>
    <w:p>
      <w:pPr>
        <w:spacing w:line="253" w:lineRule="auto"/>
        <w:rPr>
          <w:rFonts w:ascii="Arial"/>
          <w:sz w:val="21"/>
        </w:rPr>
      </w:pPr>
      <w:r/>
    </w:p>
    <w:p>
      <w:pPr>
        <w:spacing w:line="253" w:lineRule="auto"/>
        <w:rPr>
          <w:rFonts w:ascii="Arial"/>
          <w:sz w:val="21"/>
        </w:rPr>
      </w:pPr>
      <w:r/>
    </w:p>
    <w:p>
      <w:pPr>
        <w:spacing w:line="253" w:lineRule="auto"/>
        <w:rPr>
          <w:rFonts w:ascii="Arial"/>
          <w:sz w:val="21"/>
        </w:rPr>
      </w:pPr>
      <w:r/>
    </w:p>
    <w:p>
      <w:pPr>
        <w:spacing w:line="253" w:lineRule="auto"/>
        <w:rPr>
          <w:rFonts w:ascii="Arial"/>
          <w:sz w:val="21"/>
        </w:rPr>
      </w:pPr>
      <w:r/>
    </w:p>
    <w:p>
      <w:pPr>
        <w:spacing w:line="254" w:lineRule="auto"/>
        <w:rPr>
          <w:rFonts w:ascii="Arial"/>
          <w:sz w:val="21"/>
        </w:rPr>
      </w:pPr>
      <w:r/>
    </w:p>
    <w:p>
      <w:pPr>
        <w:spacing w:line="254" w:lineRule="auto"/>
        <w:rPr>
          <w:rFonts w:ascii="Arial"/>
          <w:sz w:val="21"/>
        </w:rPr>
      </w:pPr>
      <w:r/>
    </w:p>
    <w:p>
      <w:pPr>
        <w:spacing w:line="254" w:lineRule="auto"/>
        <w:rPr>
          <w:rFonts w:ascii="Arial"/>
          <w:sz w:val="21"/>
        </w:rPr>
      </w:pPr>
      <w:r/>
    </w:p>
    <w:p>
      <w:pPr>
        <w:ind w:left="1110"/>
        <w:spacing w:before="101" w:line="576" w:lineRule="exact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4"/>
          <w:position w:val="19"/>
        </w:rPr>
        <w:t>衣着得体、精神饱满</w:t>
      </w:r>
      <w:r>
        <w:rPr>
          <w:rFonts w:ascii="FangSong" w:hAnsi="FangSong" w:eastAsia="FangSong" w:cs="FangSong"/>
          <w:sz w:val="31"/>
          <w:szCs w:val="31"/>
          <w:spacing w:val="3"/>
          <w:position w:val="19"/>
        </w:rPr>
        <w:t>；</w:t>
      </w:r>
    </w:p>
    <w:p>
      <w:pPr>
        <w:ind w:left="1101"/>
        <w:spacing w:line="2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17"/>
        </w:rPr>
        <w:t>举</w:t>
      </w:r>
      <w:r>
        <w:rPr>
          <w:rFonts w:ascii="FangSong" w:hAnsi="FangSong" w:eastAsia="FangSong" w:cs="FangSong"/>
          <w:sz w:val="31"/>
          <w:szCs w:val="31"/>
          <w:spacing w:val="-9"/>
        </w:rPr>
        <w:t>止大方、</w:t>
      </w:r>
      <w:r>
        <w:rPr>
          <w:rFonts w:ascii="FangSong" w:hAnsi="FangSong" w:eastAsia="FangSong" w:cs="FangSong"/>
          <w:sz w:val="31"/>
          <w:szCs w:val="31"/>
          <w:spacing w:val="-9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9"/>
        </w:rPr>
        <w:t>自然协调。</w:t>
      </w:r>
    </w:p>
    <w:p>
      <w:pPr>
        <w:ind w:left="3" w:right="81" w:firstLine="649"/>
        <w:spacing w:before="202" w:line="343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4"/>
        </w:rPr>
        <w:t>随机命题讲解</w:t>
      </w:r>
      <w:r>
        <w:rPr>
          <w:rFonts w:ascii="FangSong" w:hAnsi="FangSong" w:eastAsia="FangSong" w:cs="FangSong"/>
          <w:sz w:val="31"/>
          <w:szCs w:val="31"/>
          <w:spacing w:val="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(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>30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分)</w:t>
      </w:r>
      <w:r>
        <w:rPr>
          <w:rFonts w:ascii="FangSong" w:hAnsi="FangSong" w:eastAsia="FangSong" w:cs="FangSong"/>
          <w:sz w:val="31"/>
          <w:szCs w:val="31"/>
          <w:spacing w:val="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。现场有</w:t>
      </w:r>
      <w:r>
        <w:rPr>
          <w:rFonts w:ascii="FangSong" w:hAnsi="FangSong" w:eastAsia="FangSong" w:cs="FangSong"/>
          <w:sz w:val="31"/>
          <w:szCs w:val="31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>20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个图片供选手选择</w:t>
      </w:r>
      <w:r>
        <w:rPr>
          <w:rFonts w:ascii="FangSong" w:hAnsi="FangSong" w:eastAsia="FangSong" w:cs="FangSong"/>
          <w:sz w:val="31"/>
          <w:szCs w:val="31"/>
          <w:spacing w:val="2"/>
        </w:rPr>
        <w:t>，</w:t>
      </w:r>
      <w:r>
        <w:rPr>
          <w:rFonts w:ascii="FangSong" w:hAnsi="FangSong" w:eastAsia="FangSong" w:cs="FangSong"/>
          <w:sz w:val="31"/>
          <w:szCs w:val="31"/>
        </w:rPr>
        <w:t>选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4"/>
        </w:rPr>
        <w:t>手选取图片后，根据</w:t>
      </w:r>
      <w:r>
        <w:rPr>
          <w:rFonts w:ascii="FangSong" w:hAnsi="FangSong" w:eastAsia="FangSong" w:cs="FangSong"/>
          <w:sz w:val="31"/>
          <w:szCs w:val="31"/>
          <w:spacing w:val="-3"/>
        </w:rPr>
        <w:t>图</w:t>
      </w:r>
      <w:r>
        <w:rPr>
          <w:rFonts w:ascii="FangSong" w:hAnsi="FangSong" w:eastAsia="FangSong" w:cs="FangSong"/>
          <w:sz w:val="31"/>
          <w:szCs w:val="31"/>
          <w:spacing w:val="-2"/>
        </w:rPr>
        <w:t>片内容进行讲解。选手可在</w:t>
      </w:r>
      <w:r>
        <w:rPr>
          <w:rFonts w:ascii="FangSong" w:hAnsi="FangSong" w:eastAsia="FangSong" w:cs="FangSong"/>
          <w:sz w:val="31"/>
          <w:szCs w:val="31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-2"/>
        </w:rPr>
        <w:t>20</w:t>
      </w:r>
      <w:r>
        <w:rPr>
          <w:rFonts w:ascii="Times New Roman" w:hAnsi="Times New Roman" w:eastAsia="Times New Roman" w:cs="Times New Roman"/>
          <w:sz w:val="31"/>
          <w:szCs w:val="31"/>
          <w:spacing w:val="-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2"/>
        </w:rPr>
        <w:t>秒准备时间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"/>
        </w:rPr>
        <w:t>后开始</w:t>
      </w:r>
      <w:r>
        <w:rPr>
          <w:rFonts w:ascii="FangSong" w:hAnsi="FangSong" w:eastAsia="FangSong" w:cs="FangSong"/>
          <w:sz w:val="31"/>
          <w:szCs w:val="31"/>
        </w:rPr>
        <w:t>计时讲解。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</w:rPr>
        <w:t>内容必须与图片密切相关，并包含自然科学和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6"/>
        </w:rPr>
        <w:t>技</w:t>
      </w:r>
      <w:r>
        <w:rPr>
          <w:rFonts w:ascii="FangSong" w:hAnsi="FangSong" w:eastAsia="FangSong" w:cs="FangSong"/>
          <w:sz w:val="31"/>
          <w:szCs w:val="31"/>
          <w:spacing w:val="4"/>
        </w:rPr>
        <w:t>术知识，否则不得分。</w:t>
      </w:r>
    </w:p>
    <w:p>
      <w:pPr>
        <w:ind w:right="83" w:firstLine="643"/>
        <w:spacing w:before="2" w:line="34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5"/>
        </w:rPr>
        <w:t>专家评委将根据以下四个方面进行评分，超时则由记分员进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"/>
        </w:rPr>
        <w:t>行扣分记录。</w:t>
      </w:r>
    </w:p>
    <w:p>
      <w:pPr>
        <w:ind w:left="632"/>
        <w:spacing w:before="1" w:line="217" w:lineRule="auto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5"/>
        </w:rPr>
        <w:t>①</w:t>
      </w:r>
      <w:r>
        <w:rPr>
          <w:rFonts w:ascii="FangSong" w:hAnsi="FangSong" w:eastAsia="FangSong" w:cs="FangSong"/>
          <w:sz w:val="31"/>
          <w:szCs w:val="31"/>
          <w:spacing w:val="5"/>
        </w:rPr>
        <w:t>主题立论一致，合乎逻辑</w:t>
      </w:r>
      <w:r>
        <w:rPr>
          <w:rFonts w:ascii="Times New Roman" w:hAnsi="Times New Roman" w:eastAsia="Times New Roman" w:cs="Times New Roman"/>
          <w:sz w:val="31"/>
          <w:szCs w:val="31"/>
          <w:spacing w:val="3"/>
        </w:rPr>
        <w:t>;</w:t>
      </w:r>
    </w:p>
    <w:p>
      <w:pPr>
        <w:ind w:left="631"/>
        <w:spacing w:before="210" w:line="218" w:lineRule="auto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5"/>
        </w:rPr>
        <w:t>②</w:t>
      </w:r>
      <w:r>
        <w:rPr>
          <w:rFonts w:ascii="FangSong" w:hAnsi="FangSong" w:eastAsia="FangSong" w:cs="FangSong"/>
          <w:sz w:val="31"/>
          <w:szCs w:val="31"/>
          <w:spacing w:val="5"/>
        </w:rPr>
        <w:t>内容重点突出，寓意深刻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>;</w:t>
      </w:r>
    </w:p>
    <w:p>
      <w:pPr>
        <w:ind w:left="631"/>
        <w:spacing w:before="210" w:line="218" w:lineRule="auto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5"/>
        </w:rPr>
        <w:t>③</w:t>
      </w:r>
      <w:r>
        <w:rPr>
          <w:rFonts w:ascii="FangSong" w:hAnsi="FangSong" w:eastAsia="FangSong" w:cs="FangSong"/>
          <w:sz w:val="31"/>
          <w:szCs w:val="31"/>
          <w:spacing w:val="5"/>
        </w:rPr>
        <w:t>密切联系生活，特色鲜明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>;</w:t>
      </w:r>
    </w:p>
    <w:p>
      <w:pPr>
        <w:ind w:left="631"/>
        <w:spacing w:before="210" w:line="22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5"/>
        </w:rPr>
        <w:t>④</w:t>
      </w:r>
      <w:r>
        <w:rPr>
          <w:rFonts w:ascii="FangSong" w:hAnsi="FangSong" w:eastAsia="FangSong" w:cs="FangSong"/>
          <w:sz w:val="31"/>
          <w:szCs w:val="31"/>
          <w:spacing w:val="5"/>
        </w:rPr>
        <w:t>讲解思路清晰，语言流畅</w:t>
      </w:r>
      <w:r>
        <w:rPr>
          <w:rFonts w:ascii="FangSong" w:hAnsi="FangSong" w:eastAsia="FangSong" w:cs="FangSong"/>
          <w:sz w:val="31"/>
          <w:szCs w:val="31"/>
          <w:spacing w:val="4"/>
        </w:rPr>
        <w:t>。</w:t>
      </w:r>
    </w:p>
    <w:p>
      <w:pPr>
        <w:ind w:left="24" w:right="81" w:firstLine="666"/>
        <w:spacing w:before="148" w:line="343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26"/>
        </w:rPr>
        <w:t>自</w:t>
      </w:r>
      <w:r>
        <w:rPr>
          <w:rFonts w:ascii="FangSong" w:hAnsi="FangSong" w:eastAsia="FangSong" w:cs="FangSong"/>
          <w:sz w:val="31"/>
          <w:szCs w:val="31"/>
          <w:spacing w:val="-16"/>
        </w:rPr>
        <w:t>主</w:t>
      </w:r>
      <w:r>
        <w:rPr>
          <w:rFonts w:ascii="FangSong" w:hAnsi="FangSong" w:eastAsia="FangSong" w:cs="FangSong"/>
          <w:sz w:val="31"/>
          <w:szCs w:val="31"/>
          <w:spacing w:val="-13"/>
        </w:rPr>
        <w:t>命题讲解限时</w:t>
      </w:r>
      <w:r>
        <w:rPr>
          <w:rFonts w:ascii="FangSong" w:hAnsi="FangSong" w:eastAsia="FangSong" w:cs="FangSong"/>
          <w:sz w:val="31"/>
          <w:szCs w:val="31"/>
          <w:spacing w:val="-13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-13"/>
        </w:rPr>
        <w:t>4</w:t>
      </w:r>
      <w:r>
        <w:rPr>
          <w:rFonts w:ascii="Times New Roman" w:hAnsi="Times New Roman" w:eastAsia="Times New Roman" w:cs="Times New Roman"/>
          <w:sz w:val="31"/>
          <w:szCs w:val="31"/>
          <w:spacing w:val="-1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3"/>
        </w:rPr>
        <w:t>分钟，不足</w:t>
      </w:r>
      <w:r>
        <w:rPr>
          <w:rFonts w:ascii="FangSong" w:hAnsi="FangSong" w:eastAsia="FangSong" w:cs="FangSong"/>
          <w:sz w:val="31"/>
          <w:szCs w:val="31"/>
          <w:spacing w:val="-13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-13"/>
        </w:rPr>
        <w:t>3</w:t>
      </w:r>
      <w:r>
        <w:rPr>
          <w:rFonts w:ascii="Times New Roman" w:hAnsi="Times New Roman" w:eastAsia="Times New Roman" w:cs="Times New Roman"/>
          <w:sz w:val="31"/>
          <w:szCs w:val="31"/>
          <w:spacing w:val="-1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3"/>
        </w:rPr>
        <w:t>分钟扣</w:t>
      </w:r>
      <w:r>
        <w:rPr>
          <w:rFonts w:ascii="FangSong" w:hAnsi="FangSong" w:eastAsia="FangSong" w:cs="FangSong"/>
          <w:sz w:val="31"/>
          <w:szCs w:val="31"/>
          <w:spacing w:val="-13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-13"/>
        </w:rPr>
        <w:t>2</w:t>
      </w:r>
      <w:r>
        <w:rPr>
          <w:rFonts w:ascii="Times New Roman" w:hAnsi="Times New Roman" w:eastAsia="Times New Roman" w:cs="Times New Roman"/>
          <w:sz w:val="31"/>
          <w:szCs w:val="31"/>
          <w:spacing w:val="-1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3"/>
        </w:rPr>
        <w:t>分，超时</w:t>
      </w:r>
      <w:r>
        <w:rPr>
          <w:rFonts w:ascii="FangSong" w:hAnsi="FangSong" w:eastAsia="FangSong" w:cs="FangSong"/>
          <w:sz w:val="31"/>
          <w:szCs w:val="31"/>
          <w:spacing w:val="-13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-13"/>
        </w:rPr>
        <w:t>10</w:t>
      </w:r>
      <w:r>
        <w:rPr>
          <w:rFonts w:ascii="Times New Roman" w:hAnsi="Times New Roman" w:eastAsia="Times New Roman" w:cs="Times New Roman"/>
          <w:sz w:val="31"/>
          <w:szCs w:val="31"/>
          <w:spacing w:val="-1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3"/>
        </w:rPr>
        <w:t>秒</w:t>
      </w:r>
      <w:r>
        <w:rPr>
          <w:rFonts w:ascii="Times New Roman" w:hAnsi="Times New Roman" w:eastAsia="Times New Roman" w:cs="Times New Roman"/>
          <w:sz w:val="31"/>
          <w:szCs w:val="31"/>
          <w:spacing w:val="-13"/>
        </w:rPr>
        <w:t>(</w:t>
      </w:r>
      <w:r>
        <w:rPr>
          <w:rFonts w:ascii="FangSong" w:hAnsi="FangSong" w:eastAsia="FangSong" w:cs="FangSong"/>
          <w:sz w:val="31"/>
          <w:szCs w:val="31"/>
          <w:spacing w:val="-13"/>
        </w:rPr>
        <w:t>含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7"/>
        </w:rPr>
        <w:t>10</w:t>
      </w:r>
      <w:r>
        <w:rPr>
          <w:rFonts w:ascii="Times New Roman" w:hAnsi="Times New Roman" w:eastAsia="Times New Roman" w:cs="Times New Roman"/>
          <w:sz w:val="31"/>
          <w:szCs w:val="31"/>
          <w:spacing w:val="7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7"/>
        </w:rPr>
        <w:t>秒</w:t>
      </w:r>
      <w:r>
        <w:rPr>
          <w:rFonts w:ascii="Times New Roman" w:hAnsi="Times New Roman" w:eastAsia="Times New Roman" w:cs="Times New Roman"/>
          <w:sz w:val="31"/>
          <w:szCs w:val="31"/>
          <w:spacing w:val="7"/>
        </w:rPr>
        <w:t>)</w:t>
      </w:r>
      <w:r>
        <w:rPr>
          <w:rFonts w:ascii="FangSong" w:hAnsi="FangSong" w:eastAsia="FangSong" w:cs="FangSong"/>
          <w:sz w:val="31"/>
          <w:szCs w:val="31"/>
          <w:spacing w:val="7"/>
        </w:rPr>
        <w:t>后讲解中止扣</w:t>
      </w:r>
      <w:r>
        <w:rPr>
          <w:rFonts w:ascii="Times New Roman" w:hAnsi="Times New Roman" w:eastAsia="Times New Roman" w:cs="Times New Roman"/>
          <w:sz w:val="31"/>
          <w:szCs w:val="31"/>
          <w:spacing w:val="7"/>
        </w:rPr>
        <w:t>2</w:t>
      </w:r>
      <w:r>
        <w:rPr>
          <w:rFonts w:ascii="Times New Roman" w:hAnsi="Times New Roman" w:eastAsia="Times New Roman" w:cs="Times New Roman"/>
          <w:sz w:val="31"/>
          <w:szCs w:val="31"/>
          <w:spacing w:val="7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7"/>
        </w:rPr>
        <w:t>分</w:t>
      </w:r>
      <w:r>
        <w:rPr>
          <w:rFonts w:ascii="FangSong" w:hAnsi="FangSong" w:eastAsia="FangSong" w:cs="FangSong"/>
          <w:sz w:val="31"/>
          <w:szCs w:val="31"/>
          <w:spacing w:val="6"/>
        </w:rPr>
        <w:t>。</w:t>
      </w:r>
    </w:p>
    <w:p>
      <w:pPr>
        <w:ind w:left="24" w:right="81" w:firstLine="628"/>
        <w:spacing w:before="2" w:line="345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24"/>
        </w:rPr>
        <w:t>随</w:t>
      </w:r>
      <w:r>
        <w:rPr>
          <w:rFonts w:ascii="FangSong" w:hAnsi="FangSong" w:eastAsia="FangSong" w:cs="FangSong"/>
          <w:sz w:val="31"/>
          <w:szCs w:val="31"/>
          <w:spacing w:val="-14"/>
        </w:rPr>
        <w:t>机</w:t>
      </w:r>
      <w:r>
        <w:rPr>
          <w:rFonts w:ascii="FangSong" w:hAnsi="FangSong" w:eastAsia="FangSong" w:cs="FangSong"/>
          <w:sz w:val="31"/>
          <w:szCs w:val="31"/>
          <w:spacing w:val="-12"/>
        </w:rPr>
        <w:t>命题讲解限时</w:t>
      </w:r>
      <w:r>
        <w:rPr>
          <w:rFonts w:ascii="FangSong" w:hAnsi="FangSong" w:eastAsia="FangSong" w:cs="FangSong"/>
          <w:sz w:val="31"/>
          <w:szCs w:val="31"/>
          <w:spacing w:val="-12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-12"/>
        </w:rPr>
        <w:t>2</w:t>
      </w:r>
      <w:r>
        <w:rPr>
          <w:rFonts w:ascii="Times New Roman" w:hAnsi="Times New Roman" w:eastAsia="Times New Roman" w:cs="Times New Roman"/>
          <w:sz w:val="31"/>
          <w:szCs w:val="31"/>
          <w:spacing w:val="-1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2"/>
        </w:rPr>
        <w:t>分钟，不足</w:t>
      </w:r>
      <w:r>
        <w:rPr>
          <w:rFonts w:ascii="FangSong" w:hAnsi="FangSong" w:eastAsia="FangSong" w:cs="FangSong"/>
          <w:sz w:val="31"/>
          <w:szCs w:val="31"/>
          <w:spacing w:val="-12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-12"/>
        </w:rPr>
        <w:t>1</w:t>
      </w:r>
      <w:r>
        <w:rPr>
          <w:rFonts w:ascii="Times New Roman" w:hAnsi="Times New Roman" w:eastAsia="Times New Roman" w:cs="Times New Roman"/>
          <w:sz w:val="31"/>
          <w:szCs w:val="31"/>
          <w:spacing w:val="-1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2"/>
        </w:rPr>
        <w:t>分钟扣</w:t>
      </w:r>
      <w:r>
        <w:rPr>
          <w:rFonts w:ascii="FangSong" w:hAnsi="FangSong" w:eastAsia="FangSong" w:cs="FangSong"/>
          <w:sz w:val="31"/>
          <w:szCs w:val="31"/>
          <w:spacing w:val="-12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-12"/>
        </w:rPr>
        <w:t>2</w:t>
      </w:r>
      <w:r>
        <w:rPr>
          <w:rFonts w:ascii="Times New Roman" w:hAnsi="Times New Roman" w:eastAsia="Times New Roman" w:cs="Times New Roman"/>
          <w:sz w:val="31"/>
          <w:szCs w:val="31"/>
          <w:spacing w:val="-1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2"/>
        </w:rPr>
        <w:t>分，超时</w:t>
      </w:r>
      <w:r>
        <w:rPr>
          <w:rFonts w:ascii="FangSong" w:hAnsi="FangSong" w:eastAsia="FangSong" w:cs="FangSong"/>
          <w:sz w:val="31"/>
          <w:szCs w:val="31"/>
          <w:spacing w:val="-12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-12"/>
        </w:rPr>
        <w:t>10</w:t>
      </w:r>
      <w:r>
        <w:rPr>
          <w:rFonts w:ascii="Times New Roman" w:hAnsi="Times New Roman" w:eastAsia="Times New Roman" w:cs="Times New Roman"/>
          <w:sz w:val="31"/>
          <w:szCs w:val="31"/>
          <w:spacing w:val="-1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2"/>
        </w:rPr>
        <w:t>秒</w:t>
      </w:r>
      <w:r>
        <w:rPr>
          <w:rFonts w:ascii="Times New Roman" w:hAnsi="Times New Roman" w:eastAsia="Times New Roman" w:cs="Times New Roman"/>
          <w:sz w:val="31"/>
          <w:szCs w:val="31"/>
          <w:spacing w:val="-12"/>
        </w:rPr>
        <w:t>(</w:t>
      </w:r>
      <w:r>
        <w:rPr>
          <w:rFonts w:ascii="FangSong" w:hAnsi="FangSong" w:eastAsia="FangSong" w:cs="FangSong"/>
          <w:sz w:val="31"/>
          <w:szCs w:val="31"/>
          <w:spacing w:val="-12"/>
        </w:rPr>
        <w:t>含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7"/>
        </w:rPr>
        <w:t>10</w:t>
      </w:r>
      <w:r>
        <w:rPr>
          <w:rFonts w:ascii="Times New Roman" w:hAnsi="Times New Roman" w:eastAsia="Times New Roman" w:cs="Times New Roman"/>
          <w:sz w:val="31"/>
          <w:szCs w:val="31"/>
          <w:spacing w:val="7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7"/>
        </w:rPr>
        <w:t>秒</w:t>
      </w:r>
      <w:r>
        <w:rPr>
          <w:rFonts w:ascii="Times New Roman" w:hAnsi="Times New Roman" w:eastAsia="Times New Roman" w:cs="Times New Roman"/>
          <w:sz w:val="31"/>
          <w:szCs w:val="31"/>
          <w:spacing w:val="7"/>
        </w:rPr>
        <w:t>)</w:t>
      </w:r>
      <w:r>
        <w:rPr>
          <w:rFonts w:ascii="FangSong" w:hAnsi="FangSong" w:eastAsia="FangSong" w:cs="FangSong"/>
          <w:sz w:val="31"/>
          <w:szCs w:val="31"/>
          <w:spacing w:val="7"/>
        </w:rPr>
        <w:t>后讲解中止扣</w:t>
      </w:r>
      <w:r>
        <w:rPr>
          <w:rFonts w:ascii="Times New Roman" w:hAnsi="Times New Roman" w:eastAsia="Times New Roman" w:cs="Times New Roman"/>
          <w:sz w:val="31"/>
          <w:szCs w:val="31"/>
          <w:spacing w:val="7"/>
        </w:rPr>
        <w:t>2</w:t>
      </w:r>
      <w:r>
        <w:rPr>
          <w:rFonts w:ascii="Times New Roman" w:hAnsi="Times New Roman" w:eastAsia="Times New Roman" w:cs="Times New Roman"/>
          <w:sz w:val="31"/>
          <w:szCs w:val="31"/>
          <w:spacing w:val="7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7"/>
        </w:rPr>
        <w:t>分</w:t>
      </w:r>
      <w:r>
        <w:rPr>
          <w:rFonts w:ascii="FangSong" w:hAnsi="FangSong" w:eastAsia="FangSong" w:cs="FangSong"/>
          <w:sz w:val="31"/>
          <w:szCs w:val="31"/>
          <w:spacing w:val="6"/>
        </w:rPr>
        <w:t>。</w:t>
      </w:r>
    </w:p>
    <w:p>
      <w:pPr>
        <w:ind w:left="633"/>
        <w:spacing w:before="50" w:line="22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8"/>
        </w:rPr>
        <w:t>用时</w:t>
      </w:r>
      <w:r>
        <w:rPr>
          <w:rFonts w:ascii="FangSong" w:hAnsi="FangSong" w:eastAsia="FangSong" w:cs="FangSong"/>
          <w:sz w:val="31"/>
          <w:szCs w:val="31"/>
          <w:spacing w:val="6"/>
        </w:rPr>
        <w:t>扣</w:t>
      </w:r>
      <w:r>
        <w:rPr>
          <w:rFonts w:ascii="FangSong" w:hAnsi="FangSong" w:eastAsia="FangSong" w:cs="FangSong"/>
          <w:sz w:val="31"/>
          <w:szCs w:val="31"/>
          <w:spacing w:val="4"/>
        </w:rPr>
        <w:t>分情况由工作人员记录。</w:t>
      </w:r>
    </w:p>
    <w:p>
      <w:pPr>
        <w:ind w:firstLine="654"/>
        <w:spacing w:before="202" w:line="34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6"/>
        </w:rPr>
        <w:t>总决</w:t>
      </w:r>
      <w:r>
        <w:rPr>
          <w:rFonts w:ascii="FangSong" w:hAnsi="FangSong" w:eastAsia="FangSong" w:cs="FangSong"/>
          <w:sz w:val="31"/>
          <w:szCs w:val="31"/>
          <w:spacing w:val="5"/>
        </w:rPr>
        <w:t>赛</w:t>
      </w:r>
      <w:r>
        <w:rPr>
          <w:rFonts w:ascii="FangSong" w:hAnsi="FangSong" w:eastAsia="FangSong" w:cs="FangSong"/>
          <w:sz w:val="31"/>
          <w:szCs w:val="31"/>
          <w:spacing w:val="3"/>
        </w:rPr>
        <w:t>阶段共</w:t>
      </w:r>
      <w:r>
        <w:rPr>
          <w:rFonts w:ascii="FangSong" w:hAnsi="FangSong" w:eastAsia="FangSong" w:cs="FangSong"/>
          <w:sz w:val="31"/>
          <w:szCs w:val="31"/>
          <w:spacing w:val="3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3"/>
        </w:rPr>
        <w:t>5-7</w:t>
      </w:r>
      <w:r>
        <w:rPr>
          <w:rFonts w:ascii="Times New Roman" w:hAnsi="Times New Roman" w:eastAsia="Times New Roman" w:cs="Times New Roman"/>
          <w:sz w:val="31"/>
          <w:szCs w:val="31"/>
          <w:spacing w:val="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"/>
        </w:rPr>
        <w:t>名专家评委，对自主命题讲解和随机命题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讲解进行综合打分。所有评委打分</w:t>
      </w:r>
      <w:r>
        <w:rPr>
          <w:rFonts w:ascii="Times New Roman" w:hAnsi="Times New Roman" w:eastAsia="Times New Roman" w:cs="Times New Roman"/>
          <w:sz w:val="31"/>
          <w:szCs w:val="31"/>
          <w:spacing w:val="9"/>
        </w:rPr>
        <w:t>(</w:t>
      </w:r>
      <w:r>
        <w:rPr>
          <w:rFonts w:ascii="FangSong" w:hAnsi="FangSong" w:eastAsia="FangSong" w:cs="FangSong"/>
          <w:sz w:val="31"/>
          <w:szCs w:val="31"/>
          <w:spacing w:val="9"/>
        </w:rPr>
        <w:t>去掉最高分和最低分</w:t>
      </w:r>
      <w:r>
        <w:rPr>
          <w:rFonts w:ascii="Times New Roman" w:hAnsi="Times New Roman" w:eastAsia="Times New Roman" w:cs="Times New Roman"/>
          <w:sz w:val="31"/>
          <w:szCs w:val="31"/>
          <w:spacing w:val="9"/>
        </w:rPr>
        <w:t>)</w:t>
      </w:r>
      <w:r>
        <w:rPr>
          <w:rFonts w:ascii="FangSong" w:hAnsi="FangSong" w:eastAsia="FangSong" w:cs="FangSong"/>
          <w:sz w:val="31"/>
          <w:szCs w:val="31"/>
          <w:spacing w:val="9"/>
        </w:rPr>
        <w:t>的平</w:t>
      </w:r>
      <w:r>
        <w:rPr>
          <w:rFonts w:ascii="FangSong" w:hAnsi="FangSong" w:eastAsia="FangSong" w:cs="FangSong"/>
          <w:sz w:val="31"/>
          <w:szCs w:val="31"/>
          <w:spacing w:val="7"/>
        </w:rPr>
        <w:t>均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数为选</w:t>
      </w:r>
      <w:r>
        <w:rPr>
          <w:rFonts w:ascii="FangSong" w:hAnsi="FangSong" w:eastAsia="FangSong" w:cs="FangSong"/>
          <w:sz w:val="31"/>
          <w:szCs w:val="31"/>
          <w:spacing w:val="6"/>
        </w:rPr>
        <w:t>手</w:t>
      </w:r>
      <w:r>
        <w:rPr>
          <w:rFonts w:ascii="FangSong" w:hAnsi="FangSong" w:eastAsia="FangSong" w:cs="FangSong"/>
          <w:sz w:val="31"/>
          <w:szCs w:val="31"/>
          <w:spacing w:val="5"/>
        </w:rPr>
        <w:t>的评委分数。打分采用现场打分、亮分和公布成绩的方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式，将专家评委分数</w:t>
      </w:r>
      <w:r>
        <w:rPr>
          <w:rFonts w:ascii="Times New Roman" w:hAnsi="Times New Roman" w:eastAsia="Times New Roman" w:cs="Times New Roman"/>
          <w:sz w:val="31"/>
          <w:szCs w:val="31"/>
          <w:spacing w:val="9"/>
        </w:rPr>
        <w:t>(</w:t>
      </w:r>
      <w:r>
        <w:rPr>
          <w:rFonts w:ascii="FangSong" w:hAnsi="FangSong" w:eastAsia="FangSong" w:cs="FangSong"/>
          <w:sz w:val="31"/>
          <w:szCs w:val="31"/>
          <w:spacing w:val="9"/>
        </w:rPr>
        <w:t>去掉最高分和最低分后的平均数</w:t>
      </w:r>
      <w:r>
        <w:rPr>
          <w:rFonts w:ascii="Times New Roman" w:hAnsi="Times New Roman" w:eastAsia="Times New Roman" w:cs="Times New Roman"/>
          <w:sz w:val="31"/>
          <w:szCs w:val="31"/>
          <w:spacing w:val="9"/>
        </w:rPr>
        <w:t>)</w:t>
      </w:r>
      <w:r>
        <w:rPr>
          <w:rFonts w:ascii="FangSong" w:hAnsi="FangSong" w:eastAsia="FangSong" w:cs="FangSong"/>
          <w:sz w:val="31"/>
          <w:szCs w:val="31"/>
          <w:spacing w:val="9"/>
        </w:rPr>
        <w:t>，少时</w:t>
      </w:r>
      <w:r>
        <w:rPr>
          <w:rFonts w:ascii="FangSong" w:hAnsi="FangSong" w:eastAsia="FangSong" w:cs="FangSong"/>
          <w:sz w:val="31"/>
          <w:szCs w:val="31"/>
          <w:spacing w:val="7"/>
        </w:rPr>
        <w:t>超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4"/>
        </w:rPr>
        <w:t>时扣分的分数相</w:t>
      </w:r>
      <w:r>
        <w:rPr>
          <w:rFonts w:ascii="FangSong" w:hAnsi="FangSong" w:eastAsia="FangSong" w:cs="FangSong"/>
          <w:sz w:val="31"/>
          <w:szCs w:val="31"/>
          <w:spacing w:val="-3"/>
        </w:rPr>
        <w:t>加</w:t>
      </w:r>
      <w:r>
        <w:rPr>
          <w:rFonts w:ascii="FangSong" w:hAnsi="FangSong" w:eastAsia="FangSong" w:cs="FangSong"/>
          <w:sz w:val="31"/>
          <w:szCs w:val="31"/>
          <w:spacing w:val="-2"/>
        </w:rPr>
        <w:t>，得出该选手的总分数。若遇选手总分数相同，</w:t>
      </w:r>
    </w:p>
    <w:p>
      <w:pPr>
        <w:sectPr>
          <w:footerReference w:type="default" r:id="rId11"/>
          <w:pgSz w:w="11906" w:h="16839"/>
          <w:pgMar w:top="400" w:right="1389" w:bottom="1537" w:left="1598" w:header="0" w:footer="1162" w:gutter="0"/>
        </w:sectPr>
        <w:rPr/>
      </w:pPr>
    </w:p>
    <w:p>
      <w:pPr>
        <w:spacing w:line="253" w:lineRule="auto"/>
        <w:rPr>
          <w:rFonts w:ascii="Arial"/>
          <w:sz w:val="21"/>
        </w:rPr>
      </w:pPr>
      <w:r/>
    </w:p>
    <w:p>
      <w:pPr>
        <w:spacing w:line="253" w:lineRule="auto"/>
        <w:rPr>
          <w:rFonts w:ascii="Arial"/>
          <w:sz w:val="21"/>
        </w:rPr>
      </w:pPr>
      <w:r/>
    </w:p>
    <w:p>
      <w:pPr>
        <w:spacing w:line="253" w:lineRule="auto"/>
        <w:rPr>
          <w:rFonts w:ascii="Arial"/>
          <w:sz w:val="21"/>
        </w:rPr>
      </w:pPr>
      <w:r/>
    </w:p>
    <w:p>
      <w:pPr>
        <w:spacing w:line="253" w:lineRule="auto"/>
        <w:rPr>
          <w:rFonts w:ascii="Arial"/>
          <w:sz w:val="21"/>
        </w:rPr>
      </w:pPr>
      <w:r/>
    </w:p>
    <w:p>
      <w:pPr>
        <w:spacing w:line="254" w:lineRule="auto"/>
        <w:rPr>
          <w:rFonts w:ascii="Arial"/>
          <w:sz w:val="21"/>
        </w:rPr>
      </w:pPr>
      <w:r/>
    </w:p>
    <w:p>
      <w:pPr>
        <w:spacing w:line="254" w:lineRule="auto"/>
        <w:rPr>
          <w:rFonts w:ascii="Arial"/>
          <w:sz w:val="21"/>
        </w:rPr>
      </w:pPr>
      <w:r/>
    </w:p>
    <w:p>
      <w:pPr>
        <w:spacing w:line="254" w:lineRule="auto"/>
        <w:rPr>
          <w:rFonts w:ascii="Arial"/>
          <w:sz w:val="21"/>
        </w:rPr>
      </w:pPr>
      <w:r/>
    </w:p>
    <w:p>
      <w:pPr>
        <w:ind w:left="75"/>
        <w:spacing w:before="101" w:line="576" w:lineRule="exact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1"/>
          <w:position w:val="20"/>
        </w:rPr>
        <w:t>则按评委的第</w:t>
      </w:r>
      <w:r>
        <w:rPr>
          <w:rFonts w:ascii="FangSong" w:hAnsi="FangSong" w:eastAsia="FangSong" w:cs="FangSong"/>
          <w:sz w:val="31"/>
          <w:szCs w:val="31"/>
          <w:spacing w:val="-1"/>
          <w:position w:val="20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-1"/>
          <w:position w:val="20"/>
        </w:rPr>
        <w:t>2</w:t>
      </w:r>
      <w:r>
        <w:rPr>
          <w:rFonts w:ascii="Times New Roman" w:hAnsi="Times New Roman" w:eastAsia="Times New Roman" w:cs="Times New Roman"/>
          <w:sz w:val="31"/>
          <w:szCs w:val="31"/>
          <w:spacing w:val="-1"/>
          <w:position w:val="20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"/>
          <w:position w:val="20"/>
        </w:rPr>
        <w:t>个最高分</w:t>
      </w:r>
      <w:r>
        <w:rPr>
          <w:rFonts w:ascii="FangSong" w:hAnsi="FangSong" w:eastAsia="FangSong" w:cs="FangSong"/>
          <w:sz w:val="31"/>
          <w:szCs w:val="31"/>
          <w:position w:val="20"/>
        </w:rPr>
        <w:t>高低决定名次，以此类推</w:t>
      </w:r>
      <w:r>
        <w:rPr>
          <w:rFonts w:ascii="Times New Roman" w:hAnsi="Times New Roman" w:eastAsia="Times New Roman" w:cs="Times New Roman"/>
          <w:sz w:val="31"/>
          <w:szCs w:val="31"/>
          <w:position w:val="20"/>
        </w:rPr>
        <w:t>;</w:t>
      </w:r>
      <w:r>
        <w:rPr>
          <w:rFonts w:ascii="FangSong" w:hAnsi="FangSong" w:eastAsia="FangSong" w:cs="FangSong"/>
          <w:sz w:val="31"/>
          <w:szCs w:val="31"/>
          <w:position w:val="20"/>
        </w:rPr>
        <w:t>若遇评委具体</w:t>
      </w:r>
    </w:p>
    <w:p>
      <w:pPr>
        <w:ind w:left="74"/>
        <w:spacing w:before="1" w:line="22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5"/>
        </w:rPr>
        <w:t>打分均相同，则在监督组的监督下抽签决定名次</w:t>
      </w:r>
      <w:r>
        <w:rPr>
          <w:rFonts w:ascii="FangSong" w:hAnsi="FangSong" w:eastAsia="FangSong" w:cs="FangSong"/>
          <w:sz w:val="31"/>
          <w:szCs w:val="31"/>
          <w:spacing w:val="4"/>
        </w:rPr>
        <w:t>。</w:t>
      </w:r>
    </w:p>
    <w:p>
      <w:pPr>
        <w:ind w:left="702"/>
        <w:spacing w:before="144" w:line="429" w:lineRule="exact"/>
        <w:rPr>
          <w:rFonts w:ascii="KaiTi" w:hAnsi="KaiTi" w:eastAsia="KaiTi" w:cs="KaiTi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5"/>
          <w:position w:val="3"/>
        </w:rPr>
        <w:t>(</w:t>
      </w:r>
      <w:r>
        <w:rPr>
          <w:rFonts w:ascii="KaiTi" w:hAnsi="KaiTi" w:eastAsia="KaiTi" w:cs="KaiTi"/>
          <w:sz w:val="31"/>
          <w:szCs w:val="31"/>
          <w:spacing w:val="3"/>
          <w:position w:val="3"/>
        </w:rPr>
        <w:t>四</w:t>
      </w:r>
      <w:r>
        <w:rPr>
          <w:rFonts w:ascii="Times New Roman" w:hAnsi="Times New Roman" w:eastAsia="Times New Roman" w:cs="Times New Roman"/>
          <w:sz w:val="31"/>
          <w:szCs w:val="31"/>
          <w:spacing w:val="3"/>
          <w:position w:val="3"/>
        </w:rPr>
        <w:t>)</w:t>
      </w:r>
      <w:r>
        <w:rPr>
          <w:rFonts w:ascii="KaiTi" w:hAnsi="KaiTi" w:eastAsia="KaiTi" w:cs="KaiTi"/>
          <w:sz w:val="31"/>
          <w:szCs w:val="31"/>
          <w:spacing w:val="3"/>
          <w:position w:val="3"/>
        </w:rPr>
        <w:t>赛事监督</w:t>
      </w:r>
    </w:p>
    <w:p>
      <w:pPr>
        <w:ind w:left="70" w:right="2" w:firstLine="641"/>
        <w:spacing w:before="204" w:line="343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0"/>
        </w:rPr>
        <w:t>监</w:t>
      </w:r>
      <w:r>
        <w:rPr>
          <w:rFonts w:ascii="FangSong" w:hAnsi="FangSong" w:eastAsia="FangSong" w:cs="FangSong"/>
          <w:sz w:val="31"/>
          <w:szCs w:val="31"/>
          <w:spacing w:val="5"/>
        </w:rPr>
        <w:t>督组全程监督比赛过程，并对比赛过程中出现的问题及投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7"/>
        </w:rPr>
        <w:t>诉</w:t>
      </w:r>
      <w:r>
        <w:rPr>
          <w:rFonts w:ascii="FangSong" w:hAnsi="FangSong" w:eastAsia="FangSong" w:cs="FangSong"/>
          <w:sz w:val="31"/>
          <w:szCs w:val="31"/>
          <w:spacing w:val="4"/>
        </w:rPr>
        <w:t>情况进行调查处理。</w:t>
      </w:r>
    </w:p>
    <w:p>
      <w:pPr>
        <w:ind w:left="720"/>
        <w:spacing w:line="232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4"/>
        </w:rPr>
        <w:t>四、</w:t>
      </w:r>
      <w:r>
        <w:rPr>
          <w:rFonts w:ascii="SimHei" w:hAnsi="SimHei" w:eastAsia="SimHei" w:cs="SimHei"/>
          <w:sz w:val="31"/>
          <w:szCs w:val="31"/>
          <w:spacing w:val="2"/>
        </w:rPr>
        <w:t>大赛奖项设置</w:t>
      </w:r>
    </w:p>
    <w:p>
      <w:pPr>
        <w:ind w:left="75" w:firstLine="618"/>
        <w:spacing w:before="188" w:line="343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KaiTi" w:hAnsi="KaiTi" w:eastAsia="KaiTi" w:cs="KaiTi"/>
          <w:sz w:val="31"/>
          <w:szCs w:val="31"/>
          <w:spacing w:val="-10"/>
        </w:rPr>
        <w:t>(</w:t>
      </w:r>
      <w:r>
        <w:rPr>
          <w:rFonts w:ascii="KaiTi" w:hAnsi="KaiTi" w:eastAsia="KaiTi" w:cs="KaiTi"/>
          <w:sz w:val="31"/>
          <w:szCs w:val="31"/>
          <w:spacing w:val="-10"/>
        </w:rPr>
        <w:t xml:space="preserve"> </w:t>
      </w:r>
      <w:r>
        <w:rPr>
          <w:rFonts w:ascii="KaiTi" w:hAnsi="KaiTi" w:eastAsia="KaiTi" w:cs="KaiTi"/>
          <w:sz w:val="31"/>
          <w:szCs w:val="31"/>
          <w:spacing w:val="-10"/>
        </w:rPr>
        <w:t>一</w:t>
      </w:r>
      <w:r>
        <w:rPr>
          <w:rFonts w:ascii="KaiTi" w:hAnsi="KaiTi" w:eastAsia="KaiTi" w:cs="KaiTi"/>
          <w:sz w:val="31"/>
          <w:szCs w:val="31"/>
          <w:spacing w:val="-10"/>
        </w:rPr>
        <w:t xml:space="preserve"> </w:t>
      </w:r>
      <w:r>
        <w:rPr>
          <w:rFonts w:ascii="KaiTi" w:hAnsi="KaiTi" w:eastAsia="KaiTi" w:cs="KaiTi"/>
          <w:sz w:val="31"/>
          <w:szCs w:val="31"/>
          <w:spacing w:val="-10"/>
        </w:rPr>
        <w:t>)</w:t>
      </w:r>
      <w:r>
        <w:rPr>
          <w:rFonts w:ascii="KaiTi" w:hAnsi="KaiTi" w:eastAsia="KaiTi" w:cs="KaiTi"/>
          <w:sz w:val="31"/>
          <w:szCs w:val="31"/>
          <w:spacing w:val="-10"/>
        </w:rPr>
        <w:t xml:space="preserve"> </w:t>
      </w:r>
      <w:r>
        <w:rPr>
          <w:rFonts w:ascii="KaiTi" w:hAnsi="KaiTi" w:eastAsia="KaiTi" w:cs="KaiTi"/>
          <w:sz w:val="31"/>
          <w:szCs w:val="31"/>
          <w:spacing w:val="-5"/>
        </w:rPr>
        <w:t>一等奖</w:t>
      </w:r>
      <w:r>
        <w:rPr>
          <w:rFonts w:ascii="KaiTi" w:hAnsi="KaiTi" w:eastAsia="KaiTi" w:cs="KaiTi"/>
          <w:sz w:val="31"/>
          <w:szCs w:val="31"/>
          <w:spacing w:val="-5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-5"/>
        </w:rPr>
        <w:t>10</w:t>
      </w:r>
      <w:r>
        <w:rPr>
          <w:rFonts w:ascii="Times New Roman" w:hAnsi="Times New Roman" w:eastAsia="Times New Roman" w:cs="Times New Roman"/>
          <w:sz w:val="31"/>
          <w:szCs w:val="31"/>
          <w:spacing w:val="-5"/>
        </w:rPr>
        <w:t xml:space="preserve"> </w:t>
      </w:r>
      <w:r>
        <w:rPr>
          <w:rFonts w:ascii="KaiTi" w:hAnsi="KaiTi" w:eastAsia="KaiTi" w:cs="KaiTi"/>
          <w:sz w:val="31"/>
          <w:szCs w:val="31"/>
          <w:spacing w:val="-5"/>
        </w:rPr>
        <w:t>名。</w:t>
      </w:r>
      <w:r>
        <w:rPr>
          <w:rFonts w:ascii="KaiTi" w:hAnsi="KaiTi" w:eastAsia="KaiTi" w:cs="KaiTi"/>
          <w:sz w:val="31"/>
          <w:szCs w:val="31"/>
          <w:spacing w:val="-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5"/>
        </w:rPr>
        <w:t>总决赛前</w:t>
      </w:r>
      <w:r>
        <w:rPr>
          <w:rFonts w:ascii="FangSong" w:hAnsi="FangSong" w:eastAsia="FangSong" w:cs="FangSong"/>
          <w:sz w:val="31"/>
          <w:szCs w:val="31"/>
          <w:spacing w:val="-5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-5"/>
        </w:rPr>
        <w:t>10</w:t>
      </w:r>
      <w:r>
        <w:rPr>
          <w:rFonts w:ascii="Times New Roman" w:hAnsi="Times New Roman" w:eastAsia="Times New Roman" w:cs="Times New Roman"/>
          <w:sz w:val="31"/>
          <w:szCs w:val="31"/>
          <w:spacing w:val="-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5"/>
        </w:rPr>
        <w:t>名选手将获得</w:t>
      </w:r>
      <w:r>
        <w:rPr>
          <w:rFonts w:ascii="Times New Roman" w:hAnsi="Times New Roman" w:eastAsia="Times New Roman" w:cs="Times New Roman"/>
          <w:sz w:val="31"/>
          <w:szCs w:val="31"/>
          <w:spacing w:val="-5"/>
        </w:rPr>
        <w:t>“2023</w:t>
      </w:r>
      <w:r>
        <w:rPr>
          <w:rFonts w:ascii="Times New Roman" w:hAnsi="Times New Roman" w:eastAsia="Times New Roman" w:cs="Times New Roman"/>
          <w:sz w:val="31"/>
          <w:szCs w:val="31"/>
          <w:spacing w:val="-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5"/>
        </w:rPr>
        <w:t>年四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6"/>
        </w:rPr>
        <w:t>川省科普</w:t>
      </w:r>
      <w:r>
        <w:rPr>
          <w:rFonts w:ascii="FangSong" w:hAnsi="FangSong" w:eastAsia="FangSong" w:cs="FangSong"/>
          <w:sz w:val="31"/>
          <w:szCs w:val="31"/>
          <w:spacing w:val="5"/>
        </w:rPr>
        <w:t>讲</w:t>
      </w:r>
      <w:r>
        <w:rPr>
          <w:rFonts w:ascii="FangSong" w:hAnsi="FangSong" w:eastAsia="FangSong" w:cs="FangSong"/>
          <w:sz w:val="31"/>
          <w:szCs w:val="31"/>
          <w:spacing w:val="3"/>
        </w:rPr>
        <w:t>解大赛</w:t>
      </w:r>
      <w:r>
        <w:rPr>
          <w:rFonts w:ascii="Times New Roman" w:hAnsi="Times New Roman" w:eastAsia="Times New Roman" w:cs="Times New Roman"/>
          <w:sz w:val="31"/>
          <w:szCs w:val="31"/>
          <w:spacing w:val="3"/>
        </w:rPr>
        <w:t>”</w:t>
      </w:r>
      <w:r>
        <w:rPr>
          <w:rFonts w:ascii="FangSong" w:hAnsi="FangSong" w:eastAsia="FangSong" w:cs="FangSong"/>
          <w:sz w:val="31"/>
          <w:szCs w:val="31"/>
          <w:spacing w:val="3"/>
        </w:rPr>
        <w:t>一等奖，并授予</w:t>
      </w:r>
      <w:r>
        <w:rPr>
          <w:rFonts w:ascii="Times New Roman" w:hAnsi="Times New Roman" w:eastAsia="Times New Roman" w:cs="Times New Roman"/>
          <w:sz w:val="31"/>
          <w:szCs w:val="31"/>
          <w:spacing w:val="3"/>
        </w:rPr>
        <w:t>“2023</w:t>
      </w:r>
      <w:r>
        <w:rPr>
          <w:rFonts w:ascii="Times New Roman" w:hAnsi="Times New Roman" w:eastAsia="Times New Roman" w:cs="Times New Roman"/>
          <w:sz w:val="31"/>
          <w:szCs w:val="31"/>
          <w:spacing w:val="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"/>
        </w:rPr>
        <w:t>年四川省十佳优秀科普</w:t>
      </w:r>
    </w:p>
    <w:p>
      <w:pPr>
        <w:ind w:left="66"/>
        <w:spacing w:line="22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8"/>
        </w:rPr>
        <w:t>使者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>”</w:t>
      </w:r>
      <w:r>
        <w:rPr>
          <w:rFonts w:ascii="FangSong" w:hAnsi="FangSong" w:eastAsia="FangSong" w:cs="FangSong"/>
          <w:sz w:val="31"/>
          <w:szCs w:val="31"/>
          <w:spacing w:val="4"/>
        </w:rPr>
        <w:t>称号，颁发获奖证书。</w:t>
      </w:r>
    </w:p>
    <w:p>
      <w:pPr>
        <w:ind w:right="4" w:firstLine="702"/>
        <w:spacing w:before="146" w:line="343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2"/>
        </w:rPr>
        <w:t>(</w:t>
      </w:r>
      <w:r>
        <w:rPr>
          <w:rFonts w:ascii="KaiTi" w:hAnsi="KaiTi" w:eastAsia="KaiTi" w:cs="KaiTi"/>
          <w:sz w:val="31"/>
          <w:szCs w:val="31"/>
          <w:spacing w:val="2"/>
        </w:rPr>
        <w:t>二</w:t>
      </w:r>
      <w:r>
        <w:rPr>
          <w:rFonts w:ascii="Times New Roman" w:hAnsi="Times New Roman" w:eastAsia="Times New Roman" w:cs="Times New Roman"/>
          <w:sz w:val="31"/>
          <w:szCs w:val="31"/>
          <w:spacing w:val="2"/>
        </w:rPr>
        <w:t>)</w:t>
      </w:r>
      <w:r>
        <w:rPr>
          <w:rFonts w:ascii="Times New Roman" w:hAnsi="Times New Roman" w:eastAsia="Times New Roman" w:cs="Times New Roman"/>
          <w:sz w:val="31"/>
          <w:szCs w:val="31"/>
          <w:spacing w:val="2"/>
        </w:rPr>
        <w:t xml:space="preserve">  </w:t>
      </w:r>
      <w:r>
        <w:rPr>
          <w:rFonts w:ascii="KaiTi" w:hAnsi="KaiTi" w:eastAsia="KaiTi" w:cs="KaiTi"/>
          <w:sz w:val="31"/>
          <w:szCs w:val="31"/>
          <w:spacing w:val="2"/>
        </w:rPr>
        <w:t>二等奖</w:t>
      </w:r>
      <w:r>
        <w:rPr>
          <w:rFonts w:ascii="KaiTi" w:hAnsi="KaiTi" w:eastAsia="KaiTi" w:cs="KaiTi"/>
          <w:sz w:val="31"/>
          <w:szCs w:val="31"/>
          <w:spacing w:val="2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2"/>
        </w:rPr>
        <w:t>10</w:t>
      </w:r>
      <w:r>
        <w:rPr>
          <w:rFonts w:ascii="Times New Roman" w:hAnsi="Times New Roman" w:eastAsia="Times New Roman" w:cs="Times New Roman"/>
          <w:sz w:val="31"/>
          <w:szCs w:val="31"/>
          <w:spacing w:val="2"/>
        </w:rPr>
        <w:t xml:space="preserve"> </w:t>
      </w:r>
      <w:r>
        <w:rPr>
          <w:rFonts w:ascii="KaiTi" w:hAnsi="KaiTi" w:eastAsia="KaiTi" w:cs="KaiTi"/>
          <w:sz w:val="31"/>
          <w:szCs w:val="31"/>
          <w:spacing w:val="2"/>
        </w:rPr>
        <w:t>名。</w:t>
      </w:r>
      <w:r>
        <w:rPr>
          <w:rFonts w:ascii="KaiTi" w:hAnsi="KaiTi" w:eastAsia="KaiTi" w:cs="KaiTi"/>
          <w:sz w:val="31"/>
          <w:szCs w:val="31"/>
          <w:spacing w:val="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总决赛第</w:t>
      </w:r>
      <w:r>
        <w:rPr>
          <w:rFonts w:ascii="FangSong" w:hAnsi="FangSong" w:eastAsia="FangSong" w:cs="FangSong"/>
          <w:sz w:val="31"/>
          <w:szCs w:val="31"/>
          <w:spacing w:val="2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2"/>
        </w:rPr>
        <w:t>11-20</w:t>
      </w:r>
      <w:r>
        <w:rPr>
          <w:rFonts w:ascii="Times New Roman" w:hAnsi="Times New Roman" w:eastAsia="Times New Roman" w:cs="Times New Roman"/>
          <w:sz w:val="31"/>
          <w:szCs w:val="31"/>
          <w:spacing w:val="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"/>
        </w:rPr>
        <w:t>名选手共</w:t>
      </w:r>
      <w:r>
        <w:rPr>
          <w:rFonts w:ascii="FangSong" w:hAnsi="FangSong" w:eastAsia="FangSong" w:cs="FangSong"/>
          <w:sz w:val="31"/>
          <w:szCs w:val="31"/>
          <w:spacing w:val="1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1"/>
        </w:rPr>
        <w:t>10</w:t>
      </w:r>
      <w:r>
        <w:rPr>
          <w:rFonts w:ascii="Times New Roman" w:hAnsi="Times New Roman" w:eastAsia="Times New Roman" w:cs="Times New Roman"/>
          <w:sz w:val="31"/>
          <w:szCs w:val="31"/>
          <w:spacing w:val="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"/>
        </w:rPr>
        <w:t>名将获得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9"/>
        </w:rPr>
        <w:t>“</w:t>
      </w:r>
      <w:r>
        <w:rPr>
          <w:rFonts w:ascii="Times New Roman" w:hAnsi="Times New Roman" w:eastAsia="Times New Roman" w:cs="Times New Roman"/>
          <w:sz w:val="31"/>
          <w:szCs w:val="31"/>
          <w:spacing w:val="7"/>
        </w:rPr>
        <w:t>2023</w:t>
      </w:r>
      <w:r>
        <w:rPr>
          <w:rFonts w:ascii="Times New Roman" w:hAnsi="Times New Roman" w:eastAsia="Times New Roman" w:cs="Times New Roman"/>
          <w:sz w:val="31"/>
          <w:szCs w:val="31"/>
          <w:spacing w:val="7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7"/>
        </w:rPr>
        <w:t>年四川省科普讲解大赛</w:t>
      </w:r>
      <w:r>
        <w:rPr>
          <w:rFonts w:ascii="Times New Roman" w:hAnsi="Times New Roman" w:eastAsia="Times New Roman" w:cs="Times New Roman"/>
          <w:sz w:val="31"/>
          <w:szCs w:val="31"/>
          <w:spacing w:val="7"/>
        </w:rPr>
        <w:t>”</w:t>
      </w:r>
      <w:r>
        <w:rPr>
          <w:rFonts w:ascii="FangSong" w:hAnsi="FangSong" w:eastAsia="FangSong" w:cs="FangSong"/>
          <w:sz w:val="31"/>
          <w:szCs w:val="31"/>
          <w:spacing w:val="7"/>
        </w:rPr>
        <w:t>二等奖，颁发获奖证书。</w:t>
      </w:r>
    </w:p>
    <w:p>
      <w:pPr>
        <w:ind w:left="74" w:right="2" w:firstLine="628"/>
        <w:spacing w:line="343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-4"/>
        </w:rPr>
        <w:t>(</w:t>
      </w:r>
      <w:r>
        <w:rPr>
          <w:rFonts w:ascii="KaiTi" w:hAnsi="KaiTi" w:eastAsia="KaiTi" w:cs="KaiTi"/>
          <w:sz w:val="31"/>
          <w:szCs w:val="31"/>
          <w:spacing w:val="-4"/>
        </w:rPr>
        <w:t>三</w:t>
      </w:r>
      <w:r>
        <w:rPr>
          <w:rFonts w:ascii="Times New Roman" w:hAnsi="Times New Roman" w:eastAsia="Times New Roman" w:cs="Times New Roman"/>
          <w:sz w:val="31"/>
          <w:szCs w:val="31"/>
          <w:spacing w:val="-4"/>
        </w:rPr>
        <w:t>)</w:t>
      </w:r>
      <w:r>
        <w:rPr>
          <w:rFonts w:ascii="Times New Roman" w:hAnsi="Times New Roman" w:eastAsia="Times New Roman" w:cs="Times New Roman"/>
          <w:sz w:val="31"/>
          <w:szCs w:val="31"/>
          <w:spacing w:val="-4"/>
        </w:rPr>
        <w:t xml:space="preserve">  </w:t>
      </w:r>
      <w:r>
        <w:rPr>
          <w:rFonts w:ascii="KaiTi" w:hAnsi="KaiTi" w:eastAsia="KaiTi" w:cs="KaiTi"/>
          <w:sz w:val="31"/>
          <w:szCs w:val="31"/>
          <w:spacing w:val="-4"/>
        </w:rPr>
        <w:t>三</w:t>
      </w:r>
      <w:r>
        <w:rPr>
          <w:rFonts w:ascii="KaiTi" w:hAnsi="KaiTi" w:eastAsia="KaiTi" w:cs="KaiTi"/>
          <w:sz w:val="31"/>
          <w:szCs w:val="31"/>
          <w:spacing w:val="-2"/>
        </w:rPr>
        <w:t>等奖</w:t>
      </w:r>
      <w:r>
        <w:rPr>
          <w:rFonts w:ascii="KaiTi" w:hAnsi="KaiTi" w:eastAsia="KaiTi" w:cs="KaiTi"/>
          <w:sz w:val="31"/>
          <w:szCs w:val="31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-2"/>
        </w:rPr>
        <w:t>20</w:t>
      </w:r>
      <w:r>
        <w:rPr>
          <w:rFonts w:ascii="Times New Roman" w:hAnsi="Times New Roman" w:eastAsia="Times New Roman" w:cs="Times New Roman"/>
          <w:sz w:val="31"/>
          <w:szCs w:val="31"/>
          <w:spacing w:val="-2"/>
        </w:rPr>
        <w:t xml:space="preserve"> </w:t>
      </w:r>
      <w:r>
        <w:rPr>
          <w:rFonts w:ascii="KaiTi" w:hAnsi="KaiTi" w:eastAsia="KaiTi" w:cs="KaiTi"/>
          <w:sz w:val="31"/>
          <w:szCs w:val="31"/>
          <w:spacing w:val="-2"/>
        </w:rPr>
        <w:t>名。</w:t>
      </w:r>
      <w:r>
        <w:rPr>
          <w:rFonts w:ascii="FangSong" w:hAnsi="FangSong" w:eastAsia="FangSong" w:cs="FangSong"/>
          <w:sz w:val="31"/>
          <w:szCs w:val="31"/>
          <w:spacing w:val="-2"/>
        </w:rPr>
        <w:t>半决赛每组第</w:t>
      </w:r>
      <w:r>
        <w:rPr>
          <w:rFonts w:ascii="FangSong" w:hAnsi="FangSong" w:eastAsia="FangSong" w:cs="FangSong"/>
          <w:sz w:val="31"/>
          <w:szCs w:val="31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-2"/>
        </w:rPr>
        <w:t>11-20</w:t>
      </w:r>
      <w:r>
        <w:rPr>
          <w:rFonts w:ascii="Times New Roman" w:hAnsi="Times New Roman" w:eastAsia="Times New Roman" w:cs="Times New Roman"/>
          <w:sz w:val="31"/>
          <w:szCs w:val="31"/>
          <w:spacing w:val="-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2"/>
        </w:rPr>
        <w:t>名的选手，共</w:t>
      </w:r>
      <w:r>
        <w:rPr>
          <w:rFonts w:ascii="FangSong" w:hAnsi="FangSong" w:eastAsia="FangSong" w:cs="FangSong"/>
          <w:sz w:val="31"/>
          <w:szCs w:val="31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-2"/>
        </w:rPr>
        <w:t>20</w:t>
      </w:r>
      <w:r>
        <w:rPr>
          <w:rFonts w:ascii="Times New Roman" w:hAnsi="Times New Roman" w:eastAsia="Times New Roman" w:cs="Times New Roman"/>
          <w:sz w:val="31"/>
          <w:szCs w:val="31"/>
          <w:spacing w:val="-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2"/>
        </w:rPr>
        <w:t>人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8"/>
        </w:rPr>
        <w:t>将获得</w:t>
      </w:r>
      <w:r>
        <w:rPr>
          <w:rFonts w:ascii="Times New Roman" w:hAnsi="Times New Roman" w:eastAsia="Times New Roman" w:cs="Times New Roman"/>
          <w:sz w:val="31"/>
          <w:szCs w:val="31"/>
          <w:spacing w:val="8"/>
        </w:rPr>
        <w:t>“</w:t>
      </w:r>
      <w:r>
        <w:rPr>
          <w:rFonts w:ascii="Times New Roman" w:hAnsi="Times New Roman" w:eastAsia="Times New Roman" w:cs="Times New Roman"/>
          <w:sz w:val="31"/>
          <w:szCs w:val="31"/>
          <w:spacing w:val="5"/>
        </w:rPr>
        <w:t>2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>023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年四川省科普讲解大赛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>”</w:t>
      </w:r>
      <w:r>
        <w:rPr>
          <w:rFonts w:ascii="FangSong" w:hAnsi="FangSong" w:eastAsia="FangSong" w:cs="FangSong"/>
          <w:sz w:val="31"/>
          <w:szCs w:val="31"/>
          <w:spacing w:val="4"/>
        </w:rPr>
        <w:t>三等奖，颁发获奖证书。</w:t>
      </w:r>
    </w:p>
    <w:p>
      <w:pPr>
        <w:ind w:left="108" w:right="2" w:firstLine="594"/>
        <w:spacing w:line="343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6"/>
        </w:rPr>
        <w:t>(</w:t>
      </w:r>
      <w:r>
        <w:rPr>
          <w:rFonts w:ascii="KaiTi" w:hAnsi="KaiTi" w:eastAsia="KaiTi" w:cs="KaiTi"/>
          <w:sz w:val="31"/>
          <w:szCs w:val="31"/>
          <w:spacing w:val="6"/>
        </w:rPr>
        <w:t>四</w:t>
      </w:r>
      <w:r>
        <w:rPr>
          <w:rFonts w:ascii="Times New Roman" w:hAnsi="Times New Roman" w:eastAsia="Times New Roman" w:cs="Times New Roman"/>
          <w:sz w:val="31"/>
          <w:szCs w:val="31"/>
          <w:spacing w:val="6"/>
        </w:rPr>
        <w:t>)</w:t>
      </w:r>
      <w:r>
        <w:rPr>
          <w:rFonts w:ascii="KaiTi" w:hAnsi="KaiTi" w:eastAsia="KaiTi" w:cs="KaiTi"/>
          <w:sz w:val="31"/>
          <w:szCs w:val="31"/>
          <w:spacing w:val="6"/>
        </w:rPr>
        <w:t>最佳人气奖。</w:t>
      </w:r>
      <w:r>
        <w:rPr>
          <w:rFonts w:ascii="FangSong" w:hAnsi="FangSong" w:eastAsia="FangSong" w:cs="FangSong"/>
          <w:sz w:val="31"/>
          <w:szCs w:val="31"/>
          <w:spacing w:val="6"/>
        </w:rPr>
        <w:t>通过网络投票，在入围总决赛的</w:t>
      </w:r>
      <w:r>
        <w:rPr>
          <w:rFonts w:ascii="Times New Roman" w:hAnsi="Times New Roman" w:eastAsia="Times New Roman" w:cs="Times New Roman"/>
          <w:sz w:val="31"/>
          <w:szCs w:val="31"/>
          <w:spacing w:val="6"/>
        </w:rPr>
        <w:t>20</w:t>
      </w:r>
      <w:r>
        <w:rPr>
          <w:rFonts w:ascii="Times New Roman" w:hAnsi="Times New Roman" w:eastAsia="Times New Roman" w:cs="Times New Roman"/>
          <w:sz w:val="31"/>
          <w:szCs w:val="31"/>
          <w:spacing w:val="6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6"/>
        </w:rPr>
        <w:t>名选</w:t>
      </w:r>
      <w:r>
        <w:rPr>
          <w:rFonts w:ascii="FangSong" w:hAnsi="FangSong" w:eastAsia="FangSong" w:cs="FangSong"/>
          <w:sz w:val="31"/>
          <w:szCs w:val="31"/>
          <w:spacing w:val="2"/>
        </w:rPr>
        <w:t>手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中得</w:t>
      </w:r>
      <w:r>
        <w:rPr>
          <w:rFonts w:ascii="FangSong" w:hAnsi="FangSong" w:eastAsia="FangSong" w:cs="FangSong"/>
          <w:sz w:val="31"/>
          <w:szCs w:val="31"/>
          <w:spacing w:val="1"/>
        </w:rPr>
        <w:t>票数最高的</w:t>
      </w:r>
      <w:r>
        <w:rPr>
          <w:rFonts w:ascii="FangSong" w:hAnsi="FangSong" w:eastAsia="FangSong" w:cs="FangSong"/>
          <w:sz w:val="31"/>
          <w:szCs w:val="31"/>
          <w:spacing w:val="1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1"/>
        </w:rPr>
        <w:t>1</w:t>
      </w:r>
      <w:r>
        <w:rPr>
          <w:rFonts w:ascii="Times New Roman" w:hAnsi="Times New Roman" w:eastAsia="Times New Roman" w:cs="Times New Roman"/>
          <w:sz w:val="31"/>
          <w:szCs w:val="31"/>
          <w:spacing w:val="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"/>
        </w:rPr>
        <w:t>名选手获得</w:t>
      </w:r>
      <w:r>
        <w:rPr>
          <w:rFonts w:ascii="Times New Roman" w:hAnsi="Times New Roman" w:eastAsia="Times New Roman" w:cs="Times New Roman"/>
          <w:sz w:val="31"/>
          <w:szCs w:val="31"/>
          <w:spacing w:val="1"/>
        </w:rPr>
        <w:t>“</w:t>
      </w:r>
      <w:r>
        <w:rPr>
          <w:rFonts w:ascii="FangSong" w:hAnsi="FangSong" w:eastAsia="FangSong" w:cs="FangSong"/>
          <w:sz w:val="31"/>
          <w:szCs w:val="31"/>
          <w:spacing w:val="1"/>
        </w:rPr>
        <w:t>最佳人气奖</w:t>
      </w:r>
      <w:r>
        <w:rPr>
          <w:rFonts w:ascii="Times New Roman" w:hAnsi="Times New Roman" w:eastAsia="Times New Roman" w:cs="Times New Roman"/>
          <w:sz w:val="31"/>
          <w:szCs w:val="31"/>
          <w:spacing w:val="1"/>
        </w:rPr>
        <w:t>”</w:t>
      </w:r>
      <w:r>
        <w:rPr>
          <w:rFonts w:ascii="FangSong" w:hAnsi="FangSong" w:eastAsia="FangSong" w:cs="FangSong"/>
          <w:sz w:val="31"/>
          <w:szCs w:val="31"/>
          <w:spacing w:val="1"/>
        </w:rPr>
        <w:t>，并颁发获奖证书。</w:t>
      </w:r>
    </w:p>
    <w:p>
      <w:pPr>
        <w:ind w:left="86" w:right="2" w:firstLine="615"/>
        <w:spacing w:before="1" w:line="354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6"/>
        </w:rPr>
        <w:t>(</w:t>
      </w:r>
      <w:r>
        <w:rPr>
          <w:rFonts w:ascii="KaiTi" w:hAnsi="KaiTi" w:eastAsia="KaiTi" w:cs="KaiTi"/>
          <w:sz w:val="31"/>
          <w:szCs w:val="31"/>
          <w:spacing w:val="6"/>
        </w:rPr>
        <w:t>五</w:t>
      </w:r>
      <w:r>
        <w:rPr>
          <w:rFonts w:ascii="Times New Roman" w:hAnsi="Times New Roman" w:eastAsia="Times New Roman" w:cs="Times New Roman"/>
          <w:sz w:val="31"/>
          <w:szCs w:val="31"/>
          <w:spacing w:val="5"/>
        </w:rPr>
        <w:t>)</w:t>
      </w:r>
      <w:r>
        <w:rPr>
          <w:rFonts w:ascii="KaiTi" w:hAnsi="KaiTi" w:eastAsia="KaiTi" w:cs="KaiTi"/>
          <w:sz w:val="31"/>
          <w:szCs w:val="31"/>
          <w:spacing w:val="3"/>
        </w:rPr>
        <w:t>优秀组织奖。</w:t>
      </w:r>
      <w:r>
        <w:rPr>
          <w:rFonts w:ascii="KaiTi" w:hAnsi="KaiTi" w:eastAsia="KaiTi" w:cs="KaiTi"/>
          <w:sz w:val="31"/>
          <w:szCs w:val="31"/>
          <w:spacing w:val="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"/>
        </w:rPr>
        <w:t>奖励本次大赛优秀组织单位，评选要求参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5"/>
        </w:rPr>
        <w:t>见</w:t>
      </w:r>
      <w:r>
        <w:rPr>
          <w:rFonts w:ascii="FangSong" w:hAnsi="FangSong" w:eastAsia="FangSong" w:cs="FangSong"/>
          <w:sz w:val="31"/>
          <w:szCs w:val="31"/>
          <w:spacing w:val="4"/>
        </w:rPr>
        <w:t>本方案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>“</w:t>
      </w:r>
      <w:r>
        <w:rPr>
          <w:rFonts w:ascii="FangSong" w:hAnsi="FangSong" w:eastAsia="FangSong" w:cs="FangSong"/>
          <w:sz w:val="31"/>
          <w:szCs w:val="31"/>
          <w:spacing w:val="4"/>
        </w:rPr>
        <w:t>二、报名资料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>”</w:t>
      </w:r>
      <w:r>
        <w:rPr>
          <w:rFonts w:ascii="FangSong" w:hAnsi="FangSong" w:eastAsia="FangSong" w:cs="FangSong"/>
          <w:sz w:val="31"/>
          <w:szCs w:val="31"/>
          <w:spacing w:val="4"/>
        </w:rPr>
        <w:t>中的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>“</w:t>
      </w:r>
      <w:r>
        <w:rPr>
          <w:rFonts w:ascii="FangSong" w:hAnsi="FangSong" w:eastAsia="FangSong" w:cs="FangSong"/>
          <w:sz w:val="31"/>
          <w:szCs w:val="31"/>
          <w:spacing w:val="4"/>
        </w:rPr>
        <w:t>参赛资料要求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>”</w:t>
      </w:r>
      <w:r>
        <w:rPr>
          <w:rFonts w:ascii="FangSong" w:hAnsi="FangSong" w:eastAsia="FangSong" w:cs="FangSong"/>
          <w:sz w:val="31"/>
          <w:szCs w:val="31"/>
          <w:spacing w:val="4"/>
        </w:rPr>
        <w:t>所述。</w:t>
      </w:r>
    </w:p>
    <w:p>
      <w:pPr>
        <w:ind w:left="710"/>
        <w:spacing w:before="20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3"/>
        </w:rPr>
        <w:t>五、会务联</w:t>
      </w:r>
      <w:r>
        <w:rPr>
          <w:rFonts w:ascii="SimHei" w:hAnsi="SimHei" w:eastAsia="SimHei" w:cs="SimHei"/>
          <w:sz w:val="31"/>
          <w:szCs w:val="31"/>
          <w:spacing w:val="2"/>
        </w:rPr>
        <w:t>系</w:t>
      </w:r>
    </w:p>
    <w:p>
      <w:pPr>
        <w:ind w:left="75" w:right="2" w:firstLine="645"/>
        <w:spacing w:before="174" w:line="343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5"/>
        </w:rPr>
        <w:t>为方便领队、选手与主办方沟通交流，请自行添加进入大</w:t>
      </w:r>
      <w:r>
        <w:rPr>
          <w:rFonts w:ascii="FangSong" w:hAnsi="FangSong" w:eastAsia="FangSong" w:cs="FangSong"/>
          <w:sz w:val="31"/>
          <w:szCs w:val="31"/>
        </w:rPr>
        <w:t>赛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4"/>
        </w:rPr>
        <w:t>会务</w:t>
      </w:r>
      <w:r>
        <w:rPr>
          <w:rFonts w:ascii="FangSong" w:hAnsi="FangSong" w:eastAsia="FangSong" w:cs="FangSong"/>
          <w:sz w:val="31"/>
          <w:szCs w:val="31"/>
          <w:spacing w:val="-4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-2"/>
        </w:rPr>
        <w:t>Q</w:t>
      </w:r>
      <w:r>
        <w:rPr>
          <w:rFonts w:ascii="Times New Roman" w:hAnsi="Times New Roman" w:eastAsia="Times New Roman" w:cs="Times New Roman"/>
          <w:sz w:val="31"/>
          <w:szCs w:val="31"/>
        </w:rPr>
        <w:t>Q</w:t>
      </w:r>
      <w:r>
        <w:rPr>
          <w:rFonts w:ascii="Times New Roman" w:hAnsi="Times New Roman" w:eastAsia="Times New Roman" w:cs="Times New Roman"/>
          <w:sz w:val="31"/>
          <w:szCs w:val="31"/>
          <w:spacing w:val="-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4"/>
        </w:rPr>
        <w:t>群，群号为</w:t>
      </w:r>
      <w:r>
        <w:rPr>
          <w:rFonts w:ascii="FangSong" w:hAnsi="FangSong" w:eastAsia="FangSong" w:cs="FangSong"/>
          <w:sz w:val="31"/>
          <w:szCs w:val="31"/>
          <w:spacing w:val="-4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-4"/>
        </w:rPr>
        <w:t>604139484</w:t>
      </w:r>
      <w:r>
        <w:rPr>
          <w:rFonts w:ascii="Times New Roman" w:hAnsi="Times New Roman" w:eastAsia="Times New Roman" w:cs="Times New Roman"/>
          <w:sz w:val="31"/>
          <w:szCs w:val="31"/>
          <w:spacing w:val="-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4"/>
        </w:rPr>
        <w:t>，住宿、用餐、</w:t>
      </w:r>
      <w:r>
        <w:rPr>
          <w:rFonts w:ascii="FangSong" w:hAnsi="FangSong" w:eastAsia="FangSong" w:cs="FangSong"/>
          <w:sz w:val="31"/>
          <w:szCs w:val="31"/>
          <w:spacing w:val="-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4"/>
        </w:rPr>
        <w:t>比赛场地等相关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5"/>
        </w:rPr>
        <w:t>会</w:t>
      </w:r>
      <w:r>
        <w:rPr>
          <w:rFonts w:ascii="FangSong" w:hAnsi="FangSong" w:eastAsia="FangSong" w:cs="FangSong"/>
          <w:sz w:val="31"/>
          <w:szCs w:val="31"/>
          <w:spacing w:val="4"/>
        </w:rPr>
        <w:t>务安排将在群中公布。</w:t>
      </w:r>
    </w:p>
    <w:p>
      <w:pPr>
        <w:ind w:left="711"/>
        <w:spacing w:before="1" w:line="2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5"/>
        </w:rPr>
        <w:t>本实施方案由大赛主办方负责解释</w:t>
      </w:r>
      <w:r>
        <w:rPr>
          <w:rFonts w:ascii="FangSong" w:hAnsi="FangSong" w:eastAsia="FangSong" w:cs="FangSong"/>
          <w:sz w:val="31"/>
          <w:szCs w:val="31"/>
          <w:spacing w:val="2"/>
        </w:rPr>
        <w:t>。</w:t>
      </w:r>
    </w:p>
    <w:p>
      <w:pPr>
        <w:sectPr>
          <w:footerReference w:type="default" r:id="rId12"/>
          <w:pgSz w:w="11906" w:h="16839"/>
          <w:pgMar w:top="400" w:right="1581" w:bottom="1539" w:left="1415" w:header="0" w:footer="1162" w:gutter="0"/>
        </w:sectPr>
        <w:rPr/>
      </w:pPr>
    </w:p>
    <w:p>
      <w:pPr>
        <w:spacing w:line="253" w:lineRule="auto"/>
        <w:rPr>
          <w:rFonts w:ascii="Arial"/>
          <w:sz w:val="21"/>
        </w:rPr>
      </w:pPr>
      <w:r/>
    </w:p>
    <w:p>
      <w:pPr>
        <w:spacing w:line="253" w:lineRule="auto"/>
        <w:rPr>
          <w:rFonts w:ascii="Arial"/>
          <w:sz w:val="21"/>
        </w:rPr>
      </w:pPr>
      <w:r/>
    </w:p>
    <w:p>
      <w:pPr>
        <w:spacing w:line="253" w:lineRule="auto"/>
        <w:rPr>
          <w:rFonts w:ascii="Arial"/>
          <w:sz w:val="21"/>
        </w:rPr>
      </w:pPr>
      <w:r/>
    </w:p>
    <w:p>
      <w:pPr>
        <w:spacing w:line="253" w:lineRule="auto"/>
        <w:rPr>
          <w:rFonts w:ascii="Arial"/>
          <w:sz w:val="21"/>
        </w:rPr>
      </w:pPr>
      <w:r/>
    </w:p>
    <w:p>
      <w:pPr>
        <w:spacing w:line="253" w:lineRule="auto"/>
        <w:rPr>
          <w:rFonts w:ascii="Arial"/>
          <w:sz w:val="21"/>
        </w:rPr>
      </w:pPr>
      <w:r/>
    </w:p>
    <w:p>
      <w:pPr>
        <w:spacing w:line="254" w:lineRule="auto"/>
        <w:rPr>
          <w:rFonts w:ascii="Arial"/>
          <w:sz w:val="21"/>
        </w:rPr>
      </w:pPr>
      <w:r/>
    </w:p>
    <w:p>
      <w:pPr>
        <w:spacing w:line="254" w:lineRule="auto"/>
        <w:rPr>
          <w:rFonts w:ascii="Arial"/>
          <w:sz w:val="21"/>
        </w:rPr>
      </w:pPr>
      <w:r/>
    </w:p>
    <w:p>
      <w:pPr>
        <w:spacing w:before="101" w:line="230" w:lineRule="auto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-22"/>
        </w:rPr>
        <w:t>附</w:t>
      </w:r>
      <w:r>
        <w:rPr>
          <w:rFonts w:ascii="SimHei" w:hAnsi="SimHei" w:eastAsia="SimHei" w:cs="SimHei"/>
          <w:sz w:val="31"/>
          <w:szCs w:val="31"/>
          <w:spacing w:val="-19"/>
        </w:rPr>
        <w:t>件</w:t>
      </w:r>
      <w:r>
        <w:rPr>
          <w:rFonts w:ascii="SimHei" w:hAnsi="SimHei" w:eastAsia="SimHei" w:cs="SimHei"/>
          <w:sz w:val="31"/>
          <w:szCs w:val="31"/>
          <w:spacing w:val="-19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-19"/>
        </w:rPr>
        <w:t>2</w:t>
      </w:r>
    </w:p>
    <w:p>
      <w:pPr>
        <w:ind w:left="1295"/>
        <w:spacing w:before="150" w:line="213" w:lineRule="auto"/>
        <w:rPr>
          <w:rFonts w:ascii="Microsoft YaHei" w:hAnsi="Microsoft YaHei" w:eastAsia="Microsoft YaHei" w:cs="Microsoft YaHei"/>
          <w:sz w:val="35"/>
          <w:szCs w:val="35"/>
        </w:rPr>
      </w:pPr>
      <w:r>
        <w:rPr>
          <w:rFonts w:ascii="Times New Roman" w:hAnsi="Times New Roman" w:eastAsia="Times New Roman" w:cs="Times New Roman"/>
          <w:sz w:val="35"/>
          <w:szCs w:val="35"/>
          <w:spacing w:val="14"/>
        </w:rPr>
        <w:t>2</w:t>
      </w:r>
      <w:r>
        <w:rPr>
          <w:rFonts w:ascii="Times New Roman" w:hAnsi="Times New Roman" w:eastAsia="Times New Roman" w:cs="Times New Roman"/>
          <w:sz w:val="35"/>
          <w:szCs w:val="35"/>
          <w:spacing w:val="8"/>
        </w:rPr>
        <w:t>023</w:t>
      </w:r>
      <w:r>
        <w:rPr>
          <w:rFonts w:ascii="Times New Roman" w:hAnsi="Times New Roman" w:eastAsia="Times New Roman" w:cs="Times New Roman"/>
          <w:sz w:val="35"/>
          <w:szCs w:val="35"/>
          <w:spacing w:val="8"/>
        </w:rPr>
        <w:t xml:space="preserve"> </w:t>
      </w:r>
      <w:r>
        <w:rPr>
          <w:rFonts w:ascii="Microsoft YaHei" w:hAnsi="Microsoft YaHei" w:eastAsia="Microsoft YaHei" w:cs="Microsoft YaHei"/>
          <w:sz w:val="35"/>
          <w:szCs w:val="35"/>
          <w:spacing w:val="8"/>
        </w:rPr>
        <w:t>年四川省科普讲解大赛选手报名表</w:t>
      </w:r>
    </w:p>
    <w:p>
      <w:pPr>
        <w:rPr/>
      </w:pPr>
      <w:r/>
    </w:p>
    <w:p>
      <w:pPr>
        <w:rPr/>
      </w:pPr>
      <w:r/>
    </w:p>
    <w:p>
      <w:pPr>
        <w:spacing w:line="111" w:lineRule="exact"/>
        <w:rPr/>
      </w:pPr>
      <w:r/>
    </w:p>
    <w:tbl>
      <w:tblPr>
        <w:tblStyle w:val="2"/>
        <w:tblW w:w="8508" w:type="dxa"/>
        <w:tblInd w:w="138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1518"/>
        <w:gridCol w:w="1500"/>
        <w:gridCol w:w="779"/>
        <w:gridCol w:w="779"/>
        <w:gridCol w:w="1092"/>
        <w:gridCol w:w="1257"/>
        <w:gridCol w:w="1583"/>
      </w:tblGrid>
      <w:tr>
        <w:trPr>
          <w:trHeight w:val="698" w:hRule="atLeast"/>
        </w:trPr>
        <w:tc>
          <w:tcPr>
            <w:tcW w:w="151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9"/>
              <w:spacing w:before="230" w:line="227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姓</w:t>
            </w: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 xml:space="preserve">    </w:t>
            </w: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名</w:t>
            </w:r>
          </w:p>
        </w:tc>
        <w:tc>
          <w:tcPr>
            <w:tcW w:w="150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9"/>
              <w:spacing w:before="230" w:line="228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性别</w:t>
            </w:r>
          </w:p>
        </w:tc>
        <w:tc>
          <w:tcPr>
            <w:tcW w:w="7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2"/>
              <w:spacing w:before="230" w:line="229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1"/>
              </w:rPr>
              <w:t>民</w:t>
            </w:r>
            <w:r>
              <w:rPr>
                <w:rFonts w:ascii="SimSun" w:hAnsi="SimSun" w:eastAsia="SimSun" w:cs="SimSun"/>
                <w:sz w:val="23"/>
                <w:szCs w:val="23"/>
                <w:spacing w:val="-1"/>
              </w:rPr>
              <w:t xml:space="preserve">    </w:t>
            </w:r>
            <w:r>
              <w:rPr>
                <w:rFonts w:ascii="SimSun" w:hAnsi="SimSun" w:eastAsia="SimSun" w:cs="SimSun"/>
                <w:sz w:val="23"/>
                <w:szCs w:val="23"/>
              </w:rPr>
              <w:t>族</w:t>
            </w:r>
          </w:p>
        </w:tc>
        <w:tc>
          <w:tcPr>
            <w:tcW w:w="125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83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282" w:lineRule="auto"/>
              <w:rPr>
                <w:rFonts w:ascii="Arial"/>
                <w:sz w:val="21"/>
              </w:rPr>
            </w:pPr>
            <w:r/>
          </w:p>
          <w:p>
            <w:pPr>
              <w:spacing w:line="282" w:lineRule="auto"/>
              <w:rPr>
                <w:rFonts w:ascii="Arial"/>
                <w:sz w:val="21"/>
              </w:rPr>
            </w:pPr>
            <w:r/>
          </w:p>
          <w:p>
            <w:pPr>
              <w:spacing w:line="282" w:lineRule="auto"/>
              <w:rPr>
                <w:rFonts w:ascii="Arial"/>
                <w:sz w:val="21"/>
              </w:rPr>
            </w:pPr>
            <w:r/>
          </w:p>
          <w:p>
            <w:pPr>
              <w:ind w:left="336"/>
              <w:spacing w:before="75" w:line="228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9"/>
              </w:rPr>
              <w:t>(照片)</w:t>
            </w:r>
          </w:p>
        </w:tc>
      </w:tr>
      <w:tr>
        <w:trPr>
          <w:trHeight w:val="691" w:hRule="atLeast"/>
        </w:trPr>
        <w:tc>
          <w:tcPr>
            <w:tcW w:w="151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0"/>
              <w:spacing w:before="222" w:line="230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联</w:t>
            </w: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系电话</w:t>
            </w:r>
          </w:p>
        </w:tc>
        <w:tc>
          <w:tcPr>
            <w:tcW w:w="3058" w:type="dxa"/>
            <w:vAlign w:val="top"/>
            <w:gridSpan w:val="3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223" w:line="227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1"/>
              </w:rPr>
              <w:t>出生年</w:t>
            </w:r>
            <w:r>
              <w:rPr>
                <w:rFonts w:ascii="SimSun" w:hAnsi="SimSun" w:eastAsia="SimSun" w:cs="SimSun"/>
                <w:sz w:val="23"/>
                <w:szCs w:val="23"/>
              </w:rPr>
              <w:t>月</w:t>
            </w:r>
          </w:p>
        </w:tc>
        <w:tc>
          <w:tcPr>
            <w:tcW w:w="125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83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91" w:hRule="atLeast"/>
        </w:trPr>
        <w:tc>
          <w:tcPr>
            <w:tcW w:w="151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223" w:line="228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工作单</w:t>
            </w: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位</w:t>
            </w:r>
          </w:p>
        </w:tc>
        <w:tc>
          <w:tcPr>
            <w:tcW w:w="5407" w:type="dxa"/>
            <w:vAlign w:val="top"/>
            <w:gridSpan w:val="5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83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90" w:hRule="atLeast"/>
        </w:trPr>
        <w:tc>
          <w:tcPr>
            <w:tcW w:w="151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6"/>
              <w:spacing w:before="223" w:line="227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身份证号</w:t>
            </w:r>
          </w:p>
        </w:tc>
        <w:tc>
          <w:tcPr>
            <w:tcW w:w="6990" w:type="dxa"/>
            <w:vAlign w:val="top"/>
            <w:gridSpan w:val="6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91" w:hRule="atLeast"/>
        </w:trPr>
        <w:tc>
          <w:tcPr>
            <w:tcW w:w="151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4"/>
              <w:spacing w:before="224" w:line="227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职</w:t>
            </w: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务</w:t>
            </w: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(职称)</w:t>
            </w:r>
          </w:p>
        </w:tc>
        <w:tc>
          <w:tcPr>
            <w:tcW w:w="3058" w:type="dxa"/>
            <w:vAlign w:val="top"/>
            <w:gridSpan w:val="3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1"/>
              <w:spacing w:before="224" w:line="228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文化程度</w:t>
            </w:r>
          </w:p>
        </w:tc>
        <w:tc>
          <w:tcPr>
            <w:tcW w:w="2840" w:type="dxa"/>
            <w:vAlign w:val="top"/>
            <w:gridSpan w:val="2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91" w:hRule="atLeast"/>
        </w:trPr>
        <w:tc>
          <w:tcPr>
            <w:tcW w:w="151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9"/>
              <w:spacing w:before="224" w:line="227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讲</w:t>
            </w: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解主题</w:t>
            </w:r>
          </w:p>
        </w:tc>
        <w:tc>
          <w:tcPr>
            <w:tcW w:w="6990" w:type="dxa"/>
            <w:vAlign w:val="top"/>
            <w:gridSpan w:val="6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93" w:hRule="atLeast"/>
        </w:trPr>
        <w:tc>
          <w:tcPr>
            <w:tcW w:w="151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ind w:left="526" w:right="279" w:hanging="237"/>
              <w:spacing w:before="75" w:line="26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讲</w:t>
            </w: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解内容</w:t>
            </w:r>
            <w:r>
              <w:rPr>
                <w:rFonts w:ascii="SimSun" w:hAnsi="SimSun" w:eastAsia="SimSun" w:cs="SimSun"/>
                <w:sz w:val="23"/>
                <w:szCs w:val="23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介</w:t>
            </w: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绍</w:t>
            </w:r>
          </w:p>
        </w:tc>
        <w:tc>
          <w:tcPr>
            <w:tcW w:w="6990" w:type="dxa"/>
            <w:vAlign w:val="top"/>
            <w:gridSpan w:val="6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9"/>
              <w:spacing w:before="96" w:line="227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7"/>
              </w:rPr>
              <w:t>(简单介绍讲解内容，限</w:t>
            </w:r>
            <w:r>
              <w:rPr>
                <w:rFonts w:ascii="SimSun" w:hAnsi="SimSun" w:eastAsia="SimSun" w:cs="SimSun"/>
                <w:sz w:val="23"/>
                <w:szCs w:val="23"/>
                <w:spacing w:val="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7"/>
              </w:rPr>
              <w:t>100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:spacing w:val="7"/>
              </w:rPr>
              <w:t>字</w:t>
            </w: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)</w:t>
            </w:r>
          </w:p>
        </w:tc>
      </w:tr>
      <w:tr>
        <w:trPr>
          <w:trHeight w:val="3445" w:hRule="atLeast"/>
        </w:trPr>
        <w:tc>
          <w:tcPr>
            <w:tcW w:w="151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ind w:left="526"/>
              <w:spacing w:before="74" w:line="227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授权</w:t>
            </w:r>
          </w:p>
        </w:tc>
        <w:tc>
          <w:tcPr>
            <w:tcW w:w="6990" w:type="dxa"/>
            <w:vAlign w:val="top"/>
            <w:gridSpan w:val="6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" w:right="50" w:firstLine="473"/>
              <w:spacing w:before="97" w:line="300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本人同意并授权大赛主办方对参赛内容中所包含</w:t>
            </w: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(但不限于</w:t>
            </w: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)</w:t>
            </w:r>
            <w:r>
              <w:rPr>
                <w:rFonts w:ascii="SimSun" w:hAnsi="SimSun" w:eastAsia="SimSun" w:cs="SimSun"/>
                <w:sz w:val="23"/>
                <w:szCs w:val="23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:spacing w:val="7"/>
              </w:rPr>
              <w:t>所有文本、图片、图形、音频和视频资料等内容和形式无偿进行</w:t>
            </w: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摘</w:t>
            </w:r>
            <w:r>
              <w:rPr>
                <w:rFonts w:ascii="SimSun" w:hAnsi="SimSun" w:eastAsia="SimSun" w:cs="SimSun"/>
                <w:sz w:val="23"/>
                <w:szCs w:val="23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:spacing w:val="10"/>
              </w:rPr>
              <w:t>要、</w:t>
            </w: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汇</w:t>
            </w: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编、出版、发行及无偿利用上述内容用于公益宣传。</w:t>
            </w:r>
          </w:p>
          <w:p>
            <w:pPr>
              <w:ind w:left="62" w:right="50" w:firstLine="468"/>
              <w:spacing w:before="1" w:line="31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7"/>
              </w:rPr>
              <w:t>本人同意上述摘要、汇编及公益宣传资料的著作权属于大赛</w:t>
            </w: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主</w:t>
            </w:r>
            <w:r>
              <w:rPr>
                <w:rFonts w:ascii="SimSun" w:hAnsi="SimSun" w:eastAsia="SimSun" w:cs="SimSun"/>
                <w:sz w:val="23"/>
                <w:szCs w:val="23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办</w:t>
            </w: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方，并授权在今后开展科普活动中无偿使用。</w:t>
            </w:r>
          </w:p>
          <w:p>
            <w:pPr>
              <w:spacing w:line="442" w:lineRule="auto"/>
              <w:rPr>
                <w:rFonts w:ascii="Arial"/>
                <w:sz w:val="21"/>
              </w:rPr>
            </w:pPr>
            <w:r/>
          </w:p>
          <w:p>
            <w:pPr>
              <w:ind w:left="4202"/>
              <w:spacing w:before="74" w:line="231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签名</w:t>
            </w: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：</w:t>
            </w:r>
          </w:p>
          <w:p>
            <w:pPr>
              <w:ind w:left="4772"/>
              <w:spacing w:before="300" w:line="227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0"/>
              </w:rPr>
              <w:t>年</w:t>
            </w:r>
            <w:r>
              <w:rPr>
                <w:rFonts w:ascii="SimSun" w:hAnsi="SimSun" w:eastAsia="SimSun" w:cs="SimSun"/>
                <w:sz w:val="23"/>
                <w:szCs w:val="23"/>
                <w:spacing w:val="7"/>
              </w:rPr>
              <w:t xml:space="preserve">    </w:t>
            </w:r>
            <w:r>
              <w:rPr>
                <w:rFonts w:ascii="SimSun" w:hAnsi="SimSun" w:eastAsia="SimSun" w:cs="SimSun"/>
                <w:sz w:val="23"/>
                <w:szCs w:val="23"/>
                <w:spacing w:val="7"/>
              </w:rPr>
              <w:t>月</w:t>
            </w:r>
            <w:r>
              <w:rPr>
                <w:rFonts w:ascii="SimSun" w:hAnsi="SimSun" w:eastAsia="SimSun" w:cs="SimSun"/>
                <w:sz w:val="23"/>
                <w:szCs w:val="23"/>
                <w:spacing w:val="7"/>
              </w:rPr>
              <w:t xml:space="preserve">   </w:t>
            </w:r>
            <w:r>
              <w:rPr>
                <w:rFonts w:ascii="SimSun" w:hAnsi="SimSun" w:eastAsia="SimSun" w:cs="SimSun"/>
                <w:sz w:val="23"/>
                <w:szCs w:val="23"/>
                <w:spacing w:val="7"/>
              </w:rPr>
              <w:t>日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13"/>
          <w:pgSz w:w="11906" w:h="16839"/>
          <w:pgMar w:top="400" w:right="1612" w:bottom="1537" w:left="1616" w:header="0" w:footer="1162" w:gutter="0"/>
        </w:sectPr>
        <w:rPr/>
      </w:pPr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spacing w:line="79" w:lineRule="auto"/>
        <w:rPr>
          <w:rFonts w:ascii="Arial"/>
          <w:sz w:val="2"/>
        </w:rPr>
      </w:pPr>
      <w:r>
        <w:rPr>
          <w:rFonts w:ascii="Arial"/>
          <w:sz w:val="2"/>
        </w:rPr>
      </w:r>
    </w:p>
    <w:tbl>
      <w:tblPr>
        <w:tblStyle w:val="2"/>
        <w:tblW w:w="8508" w:type="dxa"/>
        <w:tblInd w:w="20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1518"/>
        <w:gridCol w:w="6990"/>
      </w:tblGrid>
      <w:tr>
        <w:trPr>
          <w:trHeight w:val="3194" w:hRule="atLeast"/>
        </w:trPr>
        <w:tc>
          <w:tcPr>
            <w:tcW w:w="151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ind w:left="529"/>
              <w:spacing w:before="75" w:line="372" w:lineRule="exac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  <w:position w:val="9"/>
              </w:rPr>
              <w:t>单</w:t>
            </w:r>
            <w:r>
              <w:rPr>
                <w:rFonts w:ascii="SimSun" w:hAnsi="SimSun" w:eastAsia="SimSun" w:cs="SimSun"/>
                <w:sz w:val="23"/>
                <w:szCs w:val="23"/>
                <w:spacing w:val="1"/>
                <w:position w:val="9"/>
              </w:rPr>
              <w:t>位</w:t>
            </w:r>
          </w:p>
          <w:p>
            <w:pPr>
              <w:ind w:left="527"/>
              <w:spacing w:line="226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推</w:t>
            </w: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荐</w:t>
            </w:r>
          </w:p>
          <w:p>
            <w:pPr>
              <w:ind w:left="533"/>
              <w:spacing w:before="92" w:line="227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1"/>
              </w:rPr>
              <w:t>意</w:t>
            </w:r>
            <w:r>
              <w:rPr>
                <w:rFonts w:ascii="SimSun" w:hAnsi="SimSun" w:eastAsia="SimSun" w:cs="SimSun"/>
                <w:sz w:val="23"/>
                <w:szCs w:val="23"/>
              </w:rPr>
              <w:t>见</w:t>
            </w:r>
          </w:p>
        </w:tc>
        <w:tc>
          <w:tcPr>
            <w:tcW w:w="699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spacing w:line="259" w:lineRule="auto"/>
              <w:rPr>
                <w:rFonts w:ascii="Arial"/>
                <w:sz w:val="21"/>
              </w:rPr>
            </w:pPr>
            <w:r/>
          </w:p>
          <w:p>
            <w:pPr>
              <w:spacing w:line="259" w:lineRule="auto"/>
              <w:rPr>
                <w:rFonts w:ascii="Arial"/>
                <w:sz w:val="21"/>
              </w:rPr>
            </w:pPr>
            <w:r/>
          </w:p>
          <w:p>
            <w:pPr>
              <w:spacing w:line="259" w:lineRule="auto"/>
              <w:rPr>
                <w:rFonts w:ascii="Arial"/>
                <w:sz w:val="21"/>
              </w:rPr>
            </w:pPr>
            <w:r/>
          </w:p>
          <w:p>
            <w:pPr>
              <w:spacing w:line="259" w:lineRule="auto"/>
              <w:rPr>
                <w:rFonts w:ascii="Arial"/>
                <w:sz w:val="21"/>
              </w:rPr>
            </w:pPr>
            <w:r/>
          </w:p>
          <w:p>
            <w:pPr>
              <w:spacing w:line="259" w:lineRule="auto"/>
              <w:rPr>
                <w:rFonts w:ascii="Arial"/>
                <w:sz w:val="21"/>
              </w:rPr>
            </w:pPr>
            <w:r/>
          </w:p>
          <w:p>
            <w:pPr>
              <w:spacing w:line="259" w:lineRule="auto"/>
              <w:rPr>
                <w:rFonts w:ascii="Arial"/>
                <w:sz w:val="21"/>
              </w:rPr>
            </w:pPr>
            <w:r/>
          </w:p>
          <w:p>
            <w:pPr>
              <w:spacing w:line="259" w:lineRule="auto"/>
              <w:rPr>
                <w:rFonts w:ascii="Arial"/>
                <w:sz w:val="21"/>
              </w:rPr>
            </w:pPr>
            <w:r/>
          </w:p>
          <w:p>
            <w:pPr>
              <w:spacing w:line="259" w:lineRule="auto"/>
              <w:rPr>
                <w:rFonts w:ascii="Arial"/>
                <w:sz w:val="21"/>
              </w:rPr>
            </w:pPr>
            <w:r/>
          </w:p>
          <w:p>
            <w:pPr>
              <w:ind w:left="5040"/>
              <w:spacing w:before="75" w:line="227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9"/>
              </w:rPr>
              <w:t>(盖章)</w:t>
            </w:r>
          </w:p>
          <w:p>
            <w:pPr>
              <w:ind w:left="4655"/>
              <w:spacing w:before="92" w:line="227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7"/>
              </w:rPr>
              <w:t>年</w:t>
            </w:r>
            <w:r>
              <w:rPr>
                <w:rFonts w:ascii="SimSun" w:hAnsi="SimSun" w:eastAsia="SimSun" w:cs="SimSun"/>
                <w:sz w:val="23"/>
                <w:szCs w:val="23"/>
                <w:spacing w:val="7"/>
              </w:rPr>
              <w:t xml:space="preserve">    </w:t>
            </w:r>
            <w:r>
              <w:rPr>
                <w:rFonts w:ascii="SimSun" w:hAnsi="SimSun" w:eastAsia="SimSun" w:cs="SimSun"/>
                <w:sz w:val="23"/>
                <w:szCs w:val="23"/>
                <w:spacing w:val="7"/>
              </w:rPr>
              <w:t>月</w:t>
            </w:r>
            <w:r>
              <w:rPr>
                <w:rFonts w:ascii="SimSun" w:hAnsi="SimSun" w:eastAsia="SimSun" w:cs="SimSun"/>
                <w:sz w:val="23"/>
                <w:szCs w:val="23"/>
                <w:spacing w:val="7"/>
              </w:rPr>
              <w:t xml:space="preserve">    </w:t>
            </w: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日</w:t>
            </w:r>
          </w:p>
        </w:tc>
      </w:tr>
      <w:tr>
        <w:trPr>
          <w:trHeight w:val="4308" w:hRule="atLeast"/>
        </w:trPr>
        <w:tc>
          <w:tcPr>
            <w:tcW w:w="151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72" w:lineRule="auto"/>
              <w:rPr>
                <w:rFonts w:ascii="Arial"/>
                <w:sz w:val="21"/>
              </w:rPr>
            </w:pPr>
            <w:r/>
          </w:p>
          <w:p>
            <w:pPr>
              <w:spacing w:line="272" w:lineRule="auto"/>
              <w:rPr>
                <w:rFonts w:ascii="Arial"/>
                <w:sz w:val="21"/>
              </w:rPr>
            </w:pPr>
            <w:r/>
          </w:p>
          <w:p>
            <w:pPr>
              <w:spacing w:line="272" w:lineRule="auto"/>
              <w:rPr>
                <w:rFonts w:ascii="Arial"/>
                <w:sz w:val="21"/>
              </w:rPr>
            </w:pPr>
            <w:r/>
          </w:p>
          <w:p>
            <w:pPr>
              <w:spacing w:line="272" w:lineRule="auto"/>
              <w:rPr>
                <w:rFonts w:ascii="Arial"/>
                <w:sz w:val="21"/>
              </w:rPr>
            </w:pPr>
            <w:r/>
          </w:p>
          <w:p>
            <w:pPr>
              <w:spacing w:line="272" w:lineRule="auto"/>
              <w:rPr>
                <w:rFonts w:ascii="Arial"/>
                <w:sz w:val="21"/>
              </w:rPr>
            </w:pPr>
            <w:r/>
          </w:p>
          <w:p>
            <w:pPr>
              <w:ind w:left="530"/>
              <w:spacing w:before="74" w:line="372" w:lineRule="exac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  <w:position w:val="10"/>
              </w:rPr>
              <w:t>部门</w:t>
            </w:r>
          </w:p>
          <w:p>
            <w:pPr>
              <w:ind w:left="527"/>
              <w:spacing w:line="228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地</w:t>
            </w: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方</w:t>
            </w:r>
          </w:p>
          <w:p>
            <w:pPr>
              <w:ind w:left="527"/>
              <w:spacing w:before="88" w:line="227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推</w:t>
            </w: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荐</w:t>
            </w:r>
          </w:p>
          <w:p>
            <w:pPr>
              <w:ind w:left="533"/>
              <w:spacing w:before="90" w:line="227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1"/>
              </w:rPr>
              <w:t>意</w:t>
            </w:r>
            <w:r>
              <w:rPr>
                <w:rFonts w:ascii="SimSun" w:hAnsi="SimSun" w:eastAsia="SimSun" w:cs="SimSun"/>
                <w:sz w:val="23"/>
                <w:szCs w:val="23"/>
              </w:rPr>
              <w:t>见</w:t>
            </w:r>
          </w:p>
        </w:tc>
        <w:tc>
          <w:tcPr>
            <w:tcW w:w="699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" w:right="48" w:firstLine="475"/>
              <w:spacing w:before="95" w:line="301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4"/>
              </w:rPr>
              <w:t>经审查，</w:t>
            </w:r>
            <w:r>
              <w:rPr>
                <w:rFonts w:ascii="SimSun" w:hAnsi="SimSun" w:eastAsia="SimSun" w:cs="SimSun"/>
                <w:sz w:val="23"/>
                <w:szCs w:val="23"/>
                <w:u w:val="single" w:color="auto"/>
                <w:spacing w:val="-4"/>
              </w:rPr>
              <w:t xml:space="preserve">             </w:t>
            </w:r>
            <w:r>
              <w:rPr>
                <w:rFonts w:ascii="SimSun" w:hAnsi="SimSun" w:eastAsia="SimSun" w:cs="SimSun"/>
                <w:sz w:val="23"/>
                <w:szCs w:val="23"/>
                <w:spacing w:val="-4"/>
              </w:rPr>
              <w:t>代表队</w:t>
            </w:r>
            <w:r>
              <w:rPr>
                <w:rFonts w:ascii="SimSun" w:hAnsi="SimSun" w:eastAsia="SimSun" w:cs="SimSun"/>
                <w:sz w:val="23"/>
                <w:szCs w:val="23"/>
                <w:u w:val="single" w:color="auto"/>
                <w:spacing w:val="-4"/>
              </w:rPr>
              <w:t xml:space="preserve">         </w:t>
            </w:r>
            <w:r>
              <w:rPr>
                <w:rFonts w:ascii="SimSun" w:hAnsi="SimSun" w:eastAsia="SimSun" w:cs="SimSun"/>
                <w:sz w:val="23"/>
                <w:szCs w:val="23"/>
                <w:spacing w:val="-4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:spacing w:val="-4"/>
              </w:rPr>
              <w:t>选手讲解内容无政治</w:t>
            </w:r>
            <w:r>
              <w:rPr>
                <w:rFonts w:ascii="SimSun" w:hAnsi="SimSun" w:eastAsia="SimSun" w:cs="SimSun"/>
                <w:sz w:val="23"/>
                <w:szCs w:val="23"/>
              </w:rPr>
              <w:t>性</w:t>
            </w:r>
            <w:r>
              <w:rPr>
                <w:rFonts w:ascii="SimSun" w:hAnsi="SimSun" w:eastAsia="SimSun" w:cs="SimSun"/>
                <w:sz w:val="23"/>
                <w:szCs w:val="23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及</w:t>
            </w: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科学性错误。</w:t>
            </w:r>
          </w:p>
          <w:p>
            <w:pPr>
              <w:ind w:left="554"/>
              <w:spacing w:line="226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同意推荐参</w:t>
            </w:r>
            <w:r>
              <w:rPr>
                <w:rFonts w:ascii="SimSun" w:hAnsi="SimSun" w:eastAsia="SimSun" w:cs="SimSun"/>
                <w:sz w:val="23"/>
                <w:szCs w:val="23"/>
              </w:rPr>
              <w:t>赛。</w:t>
            </w:r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ind w:left="5040"/>
              <w:spacing w:before="75" w:line="227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9"/>
              </w:rPr>
              <w:t>(盖章)</w:t>
            </w:r>
          </w:p>
          <w:p>
            <w:pPr>
              <w:ind w:left="4655"/>
              <w:spacing w:before="92" w:line="227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7"/>
              </w:rPr>
              <w:t>年</w:t>
            </w:r>
            <w:r>
              <w:rPr>
                <w:rFonts w:ascii="SimSun" w:hAnsi="SimSun" w:eastAsia="SimSun" w:cs="SimSun"/>
                <w:sz w:val="23"/>
                <w:szCs w:val="23"/>
                <w:spacing w:val="7"/>
              </w:rPr>
              <w:t xml:space="preserve">    </w:t>
            </w:r>
            <w:r>
              <w:rPr>
                <w:rFonts w:ascii="SimSun" w:hAnsi="SimSun" w:eastAsia="SimSun" w:cs="SimSun"/>
                <w:sz w:val="23"/>
                <w:szCs w:val="23"/>
                <w:spacing w:val="7"/>
              </w:rPr>
              <w:t>月</w:t>
            </w:r>
            <w:r>
              <w:rPr>
                <w:rFonts w:ascii="SimSun" w:hAnsi="SimSun" w:eastAsia="SimSun" w:cs="SimSun"/>
                <w:sz w:val="23"/>
                <w:szCs w:val="23"/>
                <w:spacing w:val="7"/>
              </w:rPr>
              <w:t xml:space="preserve">    </w:t>
            </w: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日</w:t>
            </w:r>
          </w:p>
        </w:tc>
      </w:tr>
      <w:tr>
        <w:trPr>
          <w:trHeight w:val="1234" w:hRule="atLeast"/>
        </w:trPr>
        <w:tc>
          <w:tcPr>
            <w:tcW w:w="151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415" w:lineRule="auto"/>
              <w:rPr>
                <w:rFonts w:ascii="Arial"/>
                <w:sz w:val="21"/>
              </w:rPr>
            </w:pPr>
            <w:r/>
          </w:p>
          <w:p>
            <w:pPr>
              <w:ind w:left="530"/>
              <w:spacing w:before="74" w:line="229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备注</w:t>
            </w:r>
          </w:p>
        </w:tc>
        <w:tc>
          <w:tcPr>
            <w:tcW w:w="699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14"/>
          <w:pgSz w:w="11906" w:h="16839"/>
          <w:pgMar w:top="400" w:right="1750" w:bottom="1539" w:left="1621" w:header="0" w:footer="1162" w:gutter="0"/>
        </w:sectPr>
        <w:rPr/>
      </w:pPr>
    </w:p>
    <w:p>
      <w:pPr>
        <w:spacing w:line="253" w:lineRule="auto"/>
        <w:rPr>
          <w:rFonts w:ascii="Arial"/>
          <w:sz w:val="21"/>
        </w:rPr>
      </w:pPr>
      <w:r/>
    </w:p>
    <w:p>
      <w:pPr>
        <w:spacing w:line="253" w:lineRule="auto"/>
        <w:rPr>
          <w:rFonts w:ascii="Arial"/>
          <w:sz w:val="21"/>
        </w:rPr>
      </w:pPr>
      <w:r/>
    </w:p>
    <w:p>
      <w:pPr>
        <w:spacing w:line="253" w:lineRule="auto"/>
        <w:rPr>
          <w:rFonts w:ascii="Arial"/>
          <w:sz w:val="21"/>
        </w:rPr>
      </w:pPr>
      <w:r/>
    </w:p>
    <w:p>
      <w:pPr>
        <w:spacing w:line="253" w:lineRule="auto"/>
        <w:rPr>
          <w:rFonts w:ascii="Arial"/>
          <w:sz w:val="21"/>
        </w:rPr>
      </w:pPr>
      <w:r/>
    </w:p>
    <w:p>
      <w:pPr>
        <w:spacing w:line="253" w:lineRule="auto"/>
        <w:rPr>
          <w:rFonts w:ascii="Arial"/>
          <w:sz w:val="21"/>
        </w:rPr>
      </w:pPr>
      <w:r/>
    </w:p>
    <w:p>
      <w:pPr>
        <w:spacing w:line="254" w:lineRule="auto"/>
        <w:rPr>
          <w:rFonts w:ascii="Arial"/>
          <w:sz w:val="21"/>
        </w:rPr>
      </w:pPr>
      <w:r/>
    </w:p>
    <w:p>
      <w:pPr>
        <w:spacing w:line="254" w:lineRule="auto"/>
        <w:rPr>
          <w:rFonts w:ascii="Arial"/>
          <w:sz w:val="21"/>
        </w:rPr>
      </w:pPr>
      <w:r/>
    </w:p>
    <w:p>
      <w:pPr>
        <w:ind w:left="93"/>
        <w:spacing w:before="101" w:line="230" w:lineRule="auto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-18"/>
        </w:rPr>
        <w:t>附件</w:t>
      </w:r>
      <w:r>
        <w:rPr>
          <w:rFonts w:ascii="SimHei" w:hAnsi="SimHei" w:eastAsia="SimHei" w:cs="SimHei"/>
          <w:sz w:val="31"/>
          <w:szCs w:val="31"/>
          <w:spacing w:val="-18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-18"/>
        </w:rPr>
        <w:t>3</w:t>
      </w:r>
    </w:p>
    <w:p>
      <w:pPr>
        <w:ind w:left="1208"/>
        <w:spacing w:before="150" w:line="171" w:lineRule="auto"/>
        <w:rPr>
          <w:rFonts w:ascii="Microsoft YaHei" w:hAnsi="Microsoft YaHei" w:eastAsia="Microsoft YaHei" w:cs="Microsoft YaHei"/>
          <w:sz w:val="35"/>
          <w:szCs w:val="35"/>
        </w:rPr>
      </w:pPr>
      <w:r>
        <w:rPr>
          <w:rFonts w:ascii="Times New Roman" w:hAnsi="Times New Roman" w:eastAsia="Times New Roman" w:cs="Times New Roman"/>
          <w:sz w:val="35"/>
          <w:szCs w:val="35"/>
          <w:spacing w:val="16"/>
        </w:rPr>
        <w:t>2</w:t>
      </w:r>
      <w:r>
        <w:rPr>
          <w:rFonts w:ascii="Times New Roman" w:hAnsi="Times New Roman" w:eastAsia="Times New Roman" w:cs="Times New Roman"/>
          <w:sz w:val="35"/>
          <w:szCs w:val="35"/>
          <w:spacing w:val="8"/>
        </w:rPr>
        <w:t>023</w:t>
      </w:r>
      <w:r>
        <w:rPr>
          <w:rFonts w:ascii="Times New Roman" w:hAnsi="Times New Roman" w:eastAsia="Times New Roman" w:cs="Times New Roman"/>
          <w:sz w:val="35"/>
          <w:szCs w:val="35"/>
          <w:spacing w:val="8"/>
        </w:rPr>
        <w:t xml:space="preserve"> </w:t>
      </w:r>
      <w:r>
        <w:rPr>
          <w:rFonts w:ascii="Microsoft YaHei" w:hAnsi="Microsoft YaHei" w:eastAsia="Microsoft YaHei" w:cs="Microsoft YaHei"/>
          <w:sz w:val="35"/>
          <w:szCs w:val="35"/>
          <w:spacing w:val="8"/>
        </w:rPr>
        <w:t>年四川省科普讲解大赛代表队信息表</w:t>
      </w:r>
    </w:p>
    <w:tbl>
      <w:tblPr>
        <w:tblStyle w:val="2"/>
        <w:tblW w:w="8543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2062"/>
        <w:gridCol w:w="2079"/>
        <w:gridCol w:w="1367"/>
        <w:gridCol w:w="3035"/>
      </w:tblGrid>
      <w:tr>
        <w:trPr>
          <w:trHeight w:val="959" w:hRule="atLeast"/>
        </w:trPr>
        <w:tc>
          <w:tcPr>
            <w:tcW w:w="206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84" w:lineRule="auto"/>
              <w:rPr>
                <w:rFonts w:ascii="Arial"/>
                <w:sz w:val="21"/>
              </w:rPr>
            </w:pPr>
            <w:r/>
          </w:p>
          <w:p>
            <w:pPr>
              <w:ind w:left="799"/>
              <w:spacing w:before="74" w:line="228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单</w:t>
            </w: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位</w:t>
            </w:r>
          </w:p>
        </w:tc>
        <w:tc>
          <w:tcPr>
            <w:tcW w:w="6481" w:type="dxa"/>
            <w:vAlign w:val="top"/>
            <w:gridSpan w:val="3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83" w:lineRule="auto"/>
              <w:rPr>
                <w:rFonts w:ascii="Arial"/>
                <w:sz w:val="21"/>
              </w:rPr>
            </w:pPr>
            <w:r/>
          </w:p>
          <w:p>
            <w:pPr>
              <w:ind w:left="2781"/>
              <w:spacing w:before="75" w:line="227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9"/>
              </w:rPr>
              <w:t>(盖章)</w:t>
            </w:r>
          </w:p>
        </w:tc>
      </w:tr>
      <w:tr>
        <w:trPr>
          <w:trHeight w:val="951" w:hRule="atLeast"/>
        </w:trPr>
        <w:tc>
          <w:tcPr>
            <w:tcW w:w="206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78" w:lineRule="auto"/>
              <w:rPr>
                <w:rFonts w:ascii="Arial"/>
                <w:sz w:val="21"/>
              </w:rPr>
            </w:pPr>
            <w:r/>
          </w:p>
          <w:p>
            <w:pPr>
              <w:ind w:left="562"/>
              <w:spacing w:before="74" w:line="227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领</w:t>
            </w: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队姓名</w:t>
            </w:r>
          </w:p>
        </w:tc>
        <w:tc>
          <w:tcPr>
            <w:tcW w:w="20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6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78" w:lineRule="auto"/>
              <w:rPr>
                <w:rFonts w:ascii="Arial"/>
                <w:sz w:val="21"/>
              </w:rPr>
            </w:pPr>
            <w:r/>
          </w:p>
          <w:p>
            <w:pPr>
              <w:ind w:left="62"/>
              <w:spacing w:before="74" w:line="227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16"/>
              </w:rPr>
              <w:t>职</w:t>
            </w:r>
            <w:r>
              <w:rPr>
                <w:rFonts w:ascii="SimSun" w:hAnsi="SimSun" w:eastAsia="SimSun" w:cs="SimSun"/>
                <w:sz w:val="23"/>
                <w:szCs w:val="23"/>
                <w:spacing w:val="-11"/>
              </w:rPr>
              <w:t>务</w:t>
            </w:r>
            <w:r>
              <w:rPr>
                <w:rFonts w:ascii="SimSun" w:hAnsi="SimSun" w:eastAsia="SimSun" w:cs="SimSun"/>
                <w:sz w:val="23"/>
                <w:szCs w:val="23"/>
                <w:spacing w:val="-11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:spacing w:val="-11"/>
              </w:rPr>
              <w:t>(职称)</w:t>
            </w:r>
          </w:p>
        </w:tc>
        <w:tc>
          <w:tcPr>
            <w:tcW w:w="30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952" w:hRule="atLeast"/>
        </w:trPr>
        <w:tc>
          <w:tcPr>
            <w:tcW w:w="206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78" w:lineRule="auto"/>
              <w:rPr>
                <w:rFonts w:ascii="Arial"/>
                <w:sz w:val="21"/>
              </w:rPr>
            </w:pPr>
            <w:r/>
          </w:p>
          <w:p>
            <w:pPr>
              <w:ind w:left="680"/>
              <w:spacing w:before="75" w:line="230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联系人</w:t>
            </w:r>
          </w:p>
        </w:tc>
        <w:tc>
          <w:tcPr>
            <w:tcW w:w="20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6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79" w:lineRule="auto"/>
              <w:rPr>
                <w:rFonts w:ascii="Arial"/>
                <w:sz w:val="21"/>
              </w:rPr>
            </w:pPr>
            <w:r/>
          </w:p>
          <w:p>
            <w:pPr>
              <w:ind w:left="101"/>
              <w:spacing w:before="75" w:line="228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联</w:t>
            </w: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系人单位</w:t>
            </w:r>
          </w:p>
        </w:tc>
        <w:tc>
          <w:tcPr>
            <w:tcW w:w="30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951" w:hRule="atLeast"/>
        </w:trPr>
        <w:tc>
          <w:tcPr>
            <w:tcW w:w="206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77" w:lineRule="auto"/>
              <w:rPr>
                <w:rFonts w:ascii="Arial"/>
                <w:sz w:val="21"/>
              </w:rPr>
            </w:pPr>
            <w:r/>
          </w:p>
          <w:p>
            <w:pPr>
              <w:ind w:left="63"/>
              <w:spacing w:before="75" w:line="227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联系人职务(职称</w:t>
            </w: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)</w:t>
            </w:r>
          </w:p>
        </w:tc>
        <w:tc>
          <w:tcPr>
            <w:tcW w:w="20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6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76" w:lineRule="auto"/>
              <w:rPr>
                <w:rFonts w:ascii="Arial"/>
                <w:sz w:val="21"/>
              </w:rPr>
            </w:pPr>
            <w:r/>
          </w:p>
          <w:p>
            <w:pPr>
              <w:ind w:left="101"/>
              <w:spacing w:before="75" w:line="230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联</w:t>
            </w: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系人电话</w:t>
            </w:r>
          </w:p>
        </w:tc>
        <w:tc>
          <w:tcPr>
            <w:tcW w:w="30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952" w:hRule="atLeast"/>
        </w:trPr>
        <w:tc>
          <w:tcPr>
            <w:tcW w:w="206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79" w:lineRule="auto"/>
              <w:rPr>
                <w:rFonts w:ascii="Arial"/>
                <w:sz w:val="21"/>
              </w:rPr>
            </w:pPr>
            <w:r/>
          </w:p>
          <w:p>
            <w:pPr>
              <w:ind w:left="445"/>
              <w:spacing w:before="75" w:line="228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联</w:t>
            </w: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系人邮箱</w:t>
            </w:r>
          </w:p>
        </w:tc>
        <w:tc>
          <w:tcPr>
            <w:tcW w:w="6481" w:type="dxa"/>
            <w:vAlign w:val="top"/>
            <w:gridSpan w:val="3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951" w:hRule="atLeast"/>
        </w:trPr>
        <w:tc>
          <w:tcPr>
            <w:tcW w:w="206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96" w:right="78" w:hanging="705"/>
              <w:spacing w:before="200" w:line="264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第</w:t>
            </w: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一组选手及讲解</w:t>
            </w:r>
            <w:r>
              <w:rPr>
                <w:rFonts w:ascii="SimSun" w:hAnsi="SimSun" w:eastAsia="SimSun" w:cs="SimSun"/>
                <w:sz w:val="23"/>
                <w:szCs w:val="23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题</w:t>
            </w: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目</w:t>
            </w:r>
          </w:p>
        </w:tc>
        <w:tc>
          <w:tcPr>
            <w:tcW w:w="6481" w:type="dxa"/>
            <w:vAlign w:val="top"/>
            <w:gridSpan w:val="3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952" w:hRule="atLeast"/>
        </w:trPr>
        <w:tc>
          <w:tcPr>
            <w:tcW w:w="206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96" w:right="78" w:hanging="705"/>
              <w:spacing w:before="202" w:line="264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第</w:t>
            </w: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二组选手及讲解</w:t>
            </w:r>
            <w:r>
              <w:rPr>
                <w:rFonts w:ascii="SimSun" w:hAnsi="SimSun" w:eastAsia="SimSun" w:cs="SimSun"/>
                <w:sz w:val="23"/>
                <w:szCs w:val="23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题</w:t>
            </w: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目</w:t>
            </w:r>
          </w:p>
        </w:tc>
        <w:tc>
          <w:tcPr>
            <w:tcW w:w="6481" w:type="dxa"/>
            <w:vAlign w:val="top"/>
            <w:gridSpan w:val="3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951" w:hRule="atLeast"/>
        </w:trPr>
        <w:tc>
          <w:tcPr>
            <w:tcW w:w="206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96" w:right="78" w:hanging="705"/>
              <w:spacing w:before="200" w:line="266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第</w:t>
            </w: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三组选手及讲解</w:t>
            </w:r>
            <w:r>
              <w:rPr>
                <w:rFonts w:ascii="SimSun" w:hAnsi="SimSun" w:eastAsia="SimSun" w:cs="SimSun"/>
                <w:sz w:val="23"/>
                <w:szCs w:val="23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题</w:t>
            </w: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目</w:t>
            </w:r>
          </w:p>
        </w:tc>
        <w:tc>
          <w:tcPr>
            <w:tcW w:w="6481" w:type="dxa"/>
            <w:vAlign w:val="top"/>
            <w:gridSpan w:val="3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952" w:hRule="atLeast"/>
        </w:trPr>
        <w:tc>
          <w:tcPr>
            <w:tcW w:w="206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481" w:type="dxa"/>
            <w:vAlign w:val="top"/>
            <w:gridSpan w:val="3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81" w:lineRule="auto"/>
              <w:rPr>
                <w:rFonts w:ascii="Arial"/>
                <w:sz w:val="21"/>
              </w:rPr>
            </w:pPr>
            <w:r/>
          </w:p>
          <w:p>
            <w:pPr>
              <w:ind w:left="1838"/>
              <w:spacing w:before="75" w:line="227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0"/>
              </w:rPr>
              <w:t>(</w:t>
            </w:r>
            <w:r>
              <w:rPr>
                <w:rFonts w:ascii="SimSun" w:hAnsi="SimSun" w:eastAsia="SimSun" w:cs="SimSun"/>
                <w:sz w:val="23"/>
                <w:szCs w:val="23"/>
                <w:spacing w:val="13"/>
              </w:rPr>
              <w:t>如表格不够请自行添加)</w:t>
            </w:r>
          </w:p>
        </w:tc>
      </w:tr>
      <w:tr>
        <w:trPr>
          <w:trHeight w:val="1942" w:hRule="atLeast"/>
        </w:trPr>
        <w:tc>
          <w:tcPr>
            <w:tcW w:w="206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ind w:left="211"/>
              <w:spacing w:before="75" w:line="227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参评优秀组织</w:t>
            </w: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奖</w:t>
            </w:r>
          </w:p>
        </w:tc>
        <w:tc>
          <w:tcPr>
            <w:tcW w:w="6481" w:type="dxa"/>
            <w:vAlign w:val="top"/>
            <w:gridSpan w:val="3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5"/>
              <w:spacing w:before="231" w:line="227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4"/>
              </w:rPr>
              <w:t>□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4"/>
              </w:rPr>
              <w:t xml:space="preserve">  </w:t>
            </w: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是，</w:t>
            </w: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提供材料：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2"/>
              </w:rPr>
              <w:t>□40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秒剪辑视频</w:t>
            </w: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 xml:space="preserve">   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2"/>
              </w:rPr>
              <w:t>□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照片</w:t>
            </w: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 xml:space="preserve">   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2"/>
              </w:rPr>
              <w:t>□</w:t>
            </w: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新闻稿</w:t>
            </w:r>
          </w:p>
          <w:p>
            <w:pPr>
              <w:ind w:left="57" w:right="53" w:firstLine="1"/>
              <w:spacing w:before="105" w:line="31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4"/>
              </w:rPr>
              <w:t>预</w:t>
            </w:r>
            <w:r>
              <w:rPr>
                <w:rFonts w:ascii="SimSun" w:hAnsi="SimSun" w:eastAsia="SimSun" w:cs="SimSun"/>
                <w:sz w:val="23"/>
                <w:szCs w:val="23"/>
                <w:spacing w:val="-3"/>
              </w:rPr>
              <w:t>赛</w:t>
            </w:r>
            <w:r>
              <w:rPr>
                <w:rFonts w:ascii="SimSun" w:hAnsi="SimSun" w:eastAsia="SimSun" w:cs="SimSun"/>
                <w:sz w:val="23"/>
                <w:szCs w:val="23"/>
                <w:spacing w:val="-2"/>
              </w:rPr>
              <w:t>场次：</w:t>
            </w:r>
            <w:r>
              <w:rPr>
                <w:rFonts w:ascii="SimSun" w:hAnsi="SimSun" w:eastAsia="SimSun" w:cs="SimSun"/>
                <w:sz w:val="23"/>
                <w:szCs w:val="23"/>
                <w:u w:val="single" w:color="auto"/>
                <w:spacing w:val="-2"/>
              </w:rPr>
              <w:t xml:space="preserve">           </w:t>
            </w:r>
            <w:r>
              <w:rPr>
                <w:rFonts w:ascii="SimSun" w:hAnsi="SimSun" w:eastAsia="SimSun" w:cs="SimSun"/>
                <w:sz w:val="23"/>
                <w:szCs w:val="23"/>
                <w:spacing w:val="-2"/>
              </w:rPr>
              <w:t>选手人数</w:t>
            </w:r>
            <w:r>
              <w:rPr>
                <w:rFonts w:ascii="SimSun" w:hAnsi="SimSun" w:eastAsia="SimSun" w:cs="SimSun"/>
                <w:sz w:val="23"/>
                <w:szCs w:val="23"/>
                <w:spacing w:val="-2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:spacing w:val="-2"/>
              </w:rPr>
              <w:t>(包含各级预赛)</w:t>
            </w:r>
            <w:r>
              <w:rPr>
                <w:rFonts w:ascii="SimSun" w:hAnsi="SimSun" w:eastAsia="SimSun" w:cs="SimSun"/>
                <w:sz w:val="23"/>
                <w:szCs w:val="23"/>
                <w:spacing w:val="-2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:spacing w:val="-2"/>
              </w:rPr>
              <w:t>：</w:t>
            </w:r>
            <w:r>
              <w:rPr>
                <w:rFonts w:ascii="SimSun" w:hAnsi="SimSun" w:eastAsia="SimSun" w:cs="SimSun"/>
                <w:sz w:val="23"/>
                <w:szCs w:val="23"/>
                <w:u w:val="single" w:color="auto"/>
                <w:spacing w:val="-2"/>
              </w:rPr>
              <w:t xml:space="preserve">         </w:t>
            </w:r>
            <w:r>
              <w:rPr>
                <w:rFonts w:ascii="SimSun" w:hAnsi="SimSun" w:eastAsia="SimSun" w:cs="SimSun"/>
                <w:sz w:val="23"/>
                <w:szCs w:val="23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:spacing w:val="-4"/>
              </w:rPr>
              <w:t>观众</w:t>
            </w:r>
            <w:r>
              <w:rPr>
                <w:rFonts w:ascii="SimSun" w:hAnsi="SimSun" w:eastAsia="SimSun" w:cs="SimSun"/>
                <w:sz w:val="23"/>
                <w:szCs w:val="23"/>
                <w:spacing w:val="-2"/>
              </w:rPr>
              <w:t>人数：</w:t>
            </w:r>
            <w:r>
              <w:rPr>
                <w:rFonts w:ascii="SimSun" w:hAnsi="SimSun" w:eastAsia="SimSun" w:cs="SimSun"/>
                <w:sz w:val="23"/>
                <w:szCs w:val="23"/>
                <w:u w:val="single" w:color="auto"/>
                <w:spacing w:val="-2"/>
              </w:rPr>
              <w:t xml:space="preserve">                  </w:t>
            </w:r>
            <w:r>
              <w:rPr>
                <w:rFonts w:ascii="SimSun" w:hAnsi="SimSun" w:eastAsia="SimSun" w:cs="SimSun"/>
                <w:sz w:val="23"/>
                <w:szCs w:val="23"/>
                <w:spacing w:val="-2"/>
              </w:rPr>
              <w:t>(线上)</w:t>
            </w:r>
            <w:r>
              <w:rPr>
                <w:rFonts w:ascii="SimSun" w:hAnsi="SimSun" w:eastAsia="SimSun" w:cs="SimSun"/>
                <w:sz w:val="23"/>
                <w:szCs w:val="23"/>
                <w:u w:val="single" w:color="auto"/>
                <w:spacing w:val="-2"/>
              </w:rPr>
              <w:t xml:space="preserve">               </w:t>
            </w:r>
            <w:r>
              <w:rPr>
                <w:rFonts w:ascii="SimSun" w:hAnsi="SimSun" w:eastAsia="SimSun" w:cs="SimSun"/>
                <w:sz w:val="23"/>
                <w:szCs w:val="23"/>
                <w:spacing w:val="-2"/>
              </w:rPr>
              <w:t>(线下)</w:t>
            </w:r>
          </w:p>
          <w:p>
            <w:pPr>
              <w:ind w:left="65"/>
              <w:spacing w:line="228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2"/>
              </w:rPr>
              <w:t>□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2"/>
              </w:rPr>
              <w:t xml:space="preserve">  </w:t>
            </w: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否</w:t>
            </w:r>
          </w:p>
        </w:tc>
      </w:tr>
      <w:tr>
        <w:trPr>
          <w:trHeight w:val="1020" w:hRule="atLeast"/>
        </w:trPr>
        <w:tc>
          <w:tcPr>
            <w:tcW w:w="206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11" w:lineRule="auto"/>
              <w:rPr>
                <w:rFonts w:ascii="Arial"/>
                <w:sz w:val="21"/>
              </w:rPr>
            </w:pPr>
            <w:r/>
          </w:p>
          <w:p>
            <w:pPr>
              <w:ind w:left="565"/>
              <w:spacing w:before="75" w:line="229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备</w:t>
            </w: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 xml:space="preserve">   </w:t>
            </w: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注</w:t>
            </w:r>
          </w:p>
        </w:tc>
        <w:tc>
          <w:tcPr>
            <w:tcW w:w="6481" w:type="dxa"/>
            <w:vAlign w:val="top"/>
            <w:gridSpan w:val="3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15"/>
          <w:pgSz w:w="11906" w:h="16839"/>
          <w:pgMar w:top="400" w:right="1612" w:bottom="1539" w:left="1522" w:header="0" w:footer="1256" w:gutter="0"/>
        </w:sectPr>
        <w:rPr/>
      </w:pPr>
    </w:p>
    <w:p>
      <w:pPr>
        <w:spacing w:line="253" w:lineRule="auto"/>
        <w:rPr>
          <w:rFonts w:ascii="Arial"/>
          <w:sz w:val="21"/>
        </w:rPr>
      </w:pPr>
      <w:r/>
    </w:p>
    <w:p>
      <w:pPr>
        <w:spacing w:line="253" w:lineRule="auto"/>
        <w:rPr>
          <w:rFonts w:ascii="Arial"/>
          <w:sz w:val="21"/>
        </w:rPr>
      </w:pPr>
      <w:r/>
    </w:p>
    <w:p>
      <w:pPr>
        <w:spacing w:line="253" w:lineRule="auto"/>
        <w:rPr>
          <w:rFonts w:ascii="Arial"/>
          <w:sz w:val="21"/>
        </w:rPr>
      </w:pPr>
      <w:r/>
    </w:p>
    <w:p>
      <w:pPr>
        <w:spacing w:line="253" w:lineRule="auto"/>
        <w:rPr>
          <w:rFonts w:ascii="Arial"/>
          <w:sz w:val="21"/>
        </w:rPr>
      </w:pPr>
      <w:r/>
    </w:p>
    <w:p>
      <w:pPr>
        <w:spacing w:line="253" w:lineRule="auto"/>
        <w:rPr>
          <w:rFonts w:ascii="Arial"/>
          <w:sz w:val="21"/>
        </w:rPr>
      </w:pPr>
      <w:r/>
    </w:p>
    <w:p>
      <w:pPr>
        <w:spacing w:line="254" w:lineRule="auto"/>
        <w:rPr>
          <w:rFonts w:ascii="Arial"/>
          <w:sz w:val="21"/>
        </w:rPr>
      </w:pPr>
      <w:r/>
    </w:p>
    <w:p>
      <w:pPr>
        <w:spacing w:line="254" w:lineRule="auto"/>
        <w:rPr>
          <w:rFonts w:ascii="Arial"/>
          <w:sz w:val="21"/>
        </w:rPr>
      </w:pPr>
      <w:r/>
    </w:p>
    <w:p>
      <w:pPr>
        <w:ind w:left="17"/>
        <w:spacing w:before="101" w:line="230" w:lineRule="auto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-24"/>
        </w:rPr>
        <w:t>附</w:t>
      </w:r>
      <w:r>
        <w:rPr>
          <w:rFonts w:ascii="SimHei" w:hAnsi="SimHei" w:eastAsia="SimHei" w:cs="SimHei"/>
          <w:sz w:val="31"/>
          <w:szCs w:val="31"/>
          <w:spacing w:val="-22"/>
        </w:rPr>
        <w:t>件</w:t>
      </w:r>
      <w:r>
        <w:rPr>
          <w:rFonts w:ascii="SimHei" w:hAnsi="SimHei" w:eastAsia="SimHei" w:cs="SimHei"/>
          <w:sz w:val="31"/>
          <w:szCs w:val="31"/>
          <w:spacing w:val="-22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-22"/>
        </w:rPr>
        <w:t>4</w:t>
      </w:r>
    </w:p>
    <w:p>
      <w:pPr>
        <w:spacing w:line="249" w:lineRule="auto"/>
        <w:rPr>
          <w:rFonts w:ascii="Arial"/>
          <w:sz w:val="21"/>
        </w:rPr>
      </w:pPr>
      <w:r/>
    </w:p>
    <w:p>
      <w:pPr>
        <w:spacing w:line="249" w:lineRule="auto"/>
        <w:rPr>
          <w:rFonts w:ascii="Arial"/>
          <w:sz w:val="21"/>
        </w:rPr>
      </w:pPr>
      <w:r/>
    </w:p>
    <w:p>
      <w:pPr>
        <w:spacing w:line="249" w:lineRule="auto"/>
        <w:rPr>
          <w:rFonts w:ascii="Arial"/>
          <w:sz w:val="21"/>
        </w:rPr>
      </w:pPr>
      <w:r/>
    </w:p>
    <w:p>
      <w:pPr>
        <w:ind w:left="3629"/>
        <w:spacing w:before="172" w:line="209" w:lineRule="auto"/>
        <w:rPr>
          <w:rFonts w:ascii="Microsoft YaHei" w:hAnsi="Microsoft YaHei" w:eastAsia="Microsoft YaHei" w:cs="Microsoft YaHei"/>
          <w:sz w:val="40"/>
          <w:szCs w:val="40"/>
        </w:rPr>
      </w:pPr>
      <w:r>
        <w:rPr>
          <w:rFonts w:ascii="Microsoft YaHei" w:hAnsi="Microsoft YaHei" w:eastAsia="Microsoft YaHei" w:cs="Microsoft YaHei"/>
          <w:sz w:val="40"/>
          <w:szCs w:val="40"/>
          <w:spacing w:val="-6"/>
        </w:rPr>
        <w:t>审</w:t>
      </w:r>
      <w:r>
        <w:rPr>
          <w:rFonts w:ascii="Microsoft YaHei" w:hAnsi="Microsoft YaHei" w:eastAsia="Microsoft YaHei" w:cs="Microsoft YaHei"/>
          <w:sz w:val="40"/>
          <w:szCs w:val="40"/>
          <w:spacing w:val="-4"/>
        </w:rPr>
        <w:t>查说明</w:t>
      </w:r>
    </w:p>
    <w:p>
      <w:pPr>
        <w:spacing w:line="274" w:lineRule="auto"/>
        <w:rPr>
          <w:rFonts w:ascii="Arial"/>
          <w:sz w:val="21"/>
        </w:rPr>
      </w:pPr>
      <w:r/>
    </w:p>
    <w:p>
      <w:pPr>
        <w:spacing w:line="274" w:lineRule="auto"/>
        <w:rPr>
          <w:rFonts w:ascii="Arial"/>
          <w:sz w:val="21"/>
        </w:rPr>
      </w:pPr>
      <w:r/>
    </w:p>
    <w:p>
      <w:pPr>
        <w:spacing w:line="274" w:lineRule="auto"/>
        <w:rPr>
          <w:rFonts w:ascii="Arial"/>
          <w:sz w:val="21"/>
        </w:rPr>
      </w:pPr>
      <w:r/>
    </w:p>
    <w:p>
      <w:pPr>
        <w:ind w:left="37"/>
        <w:spacing w:before="101" w:line="2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2"/>
        </w:rPr>
        <w:t>四川省科技</w:t>
      </w:r>
      <w:r>
        <w:rPr>
          <w:rFonts w:ascii="FangSong" w:hAnsi="FangSong" w:eastAsia="FangSong" w:cs="FangSong"/>
          <w:sz w:val="31"/>
          <w:szCs w:val="31"/>
          <w:spacing w:val="-1"/>
        </w:rPr>
        <w:t>厅：</w:t>
      </w:r>
    </w:p>
    <w:p>
      <w:pPr>
        <w:ind w:firstLine="638"/>
        <w:spacing w:before="208" w:line="344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1"/>
        </w:rPr>
        <w:t>经审查，</w:t>
      </w:r>
      <w:r>
        <w:rPr>
          <w:rFonts w:ascii="FangSong" w:hAnsi="FangSong" w:eastAsia="FangSong" w:cs="FangSong"/>
          <w:sz w:val="31"/>
          <w:szCs w:val="31"/>
          <w:u w:val="single" w:color="auto"/>
          <w:spacing w:val="-1"/>
        </w:rPr>
        <w:t xml:space="preserve">           </w:t>
      </w:r>
      <w:r>
        <w:rPr>
          <w:rFonts w:ascii="FangSong" w:hAnsi="FangSong" w:eastAsia="FangSong" w:cs="FangSong"/>
          <w:sz w:val="31"/>
          <w:szCs w:val="31"/>
          <w:spacing w:val="-1"/>
        </w:rPr>
        <w:t>代表队</w:t>
      </w:r>
      <w:r>
        <w:rPr>
          <w:rFonts w:ascii="FangSong" w:hAnsi="FangSong" w:eastAsia="FangSong" w:cs="FangSong"/>
          <w:sz w:val="31"/>
          <w:szCs w:val="31"/>
        </w:rPr>
        <w:t>选手讲解内容无政治性及科学性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5"/>
        </w:rPr>
        <w:t>错误。参赛科研人员无科研诚信问题</w:t>
      </w:r>
      <w:r>
        <w:rPr>
          <w:rFonts w:ascii="FangSong" w:hAnsi="FangSong" w:eastAsia="FangSong" w:cs="FangSong"/>
          <w:sz w:val="31"/>
          <w:szCs w:val="31"/>
          <w:spacing w:val="4"/>
        </w:rPr>
        <w:t>。</w:t>
      </w:r>
    </w:p>
    <w:p>
      <w:pPr>
        <w:ind w:left="635"/>
        <w:spacing w:before="1" w:line="223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2"/>
        </w:rPr>
        <w:t>特此说明。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spacing w:line="250" w:lineRule="auto"/>
        <w:rPr>
          <w:rFonts w:ascii="Arial"/>
          <w:sz w:val="21"/>
        </w:rPr>
      </w:pPr>
      <w:r/>
    </w:p>
    <w:p>
      <w:pPr>
        <w:spacing w:line="251" w:lineRule="auto"/>
        <w:rPr>
          <w:rFonts w:ascii="Arial"/>
          <w:sz w:val="21"/>
        </w:rPr>
      </w:pPr>
      <w:r/>
    </w:p>
    <w:p>
      <w:pPr>
        <w:spacing w:line="251" w:lineRule="auto"/>
        <w:rPr>
          <w:rFonts w:ascii="Arial"/>
          <w:sz w:val="21"/>
        </w:rPr>
      </w:pPr>
      <w:r/>
    </w:p>
    <w:p>
      <w:pPr>
        <w:spacing w:line="251" w:lineRule="auto"/>
        <w:rPr>
          <w:rFonts w:ascii="Arial"/>
          <w:sz w:val="21"/>
        </w:rPr>
      </w:pPr>
      <w:r/>
    </w:p>
    <w:p>
      <w:pPr>
        <w:ind w:right="162"/>
        <w:spacing w:before="101" w:line="221" w:lineRule="auto"/>
        <w:jc w:val="right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16"/>
        </w:rPr>
        <w:t>推</w:t>
      </w:r>
      <w:r>
        <w:rPr>
          <w:rFonts w:ascii="FangSong" w:hAnsi="FangSong" w:eastAsia="FangSong" w:cs="FangSong"/>
          <w:sz w:val="31"/>
          <w:szCs w:val="31"/>
          <w:spacing w:val="-8"/>
        </w:rPr>
        <w:t>荐单位：</w:t>
      </w:r>
      <w:r>
        <w:rPr>
          <w:rFonts w:ascii="FangSong" w:hAnsi="FangSong" w:eastAsia="FangSong" w:cs="FangSong"/>
          <w:sz w:val="31"/>
          <w:szCs w:val="31"/>
          <w:spacing w:val="-8"/>
        </w:rPr>
        <w:t xml:space="preserve">    </w:t>
      </w:r>
      <w:r>
        <w:rPr>
          <w:rFonts w:ascii="FangSong" w:hAnsi="FangSong" w:eastAsia="FangSong" w:cs="FangSong"/>
          <w:sz w:val="31"/>
          <w:szCs w:val="31"/>
          <w:spacing w:val="-8"/>
        </w:rPr>
        <w:t>(盖章)</w:t>
      </w:r>
    </w:p>
    <w:p>
      <w:pPr>
        <w:spacing w:line="340" w:lineRule="auto"/>
        <w:rPr>
          <w:rFonts w:ascii="Arial"/>
          <w:sz w:val="21"/>
        </w:rPr>
      </w:pPr>
      <w:r/>
    </w:p>
    <w:p>
      <w:pPr>
        <w:spacing w:line="341" w:lineRule="auto"/>
        <w:rPr>
          <w:rFonts w:ascii="Arial"/>
          <w:sz w:val="21"/>
        </w:rPr>
      </w:pPr>
      <w:r/>
    </w:p>
    <w:p>
      <w:pPr>
        <w:spacing w:before="101" w:line="222" w:lineRule="auto"/>
        <w:jc w:val="right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4"/>
        </w:rPr>
        <w:t>年</w:t>
      </w:r>
      <w:r>
        <w:rPr>
          <w:rFonts w:ascii="FangSong" w:hAnsi="FangSong" w:eastAsia="FangSong" w:cs="FangSong"/>
          <w:sz w:val="31"/>
          <w:szCs w:val="31"/>
          <w:spacing w:val="4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2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2"/>
        </w:rPr>
        <w:t>月</w:t>
      </w:r>
      <w:r>
        <w:rPr>
          <w:rFonts w:ascii="FangSong" w:hAnsi="FangSong" w:eastAsia="FangSong" w:cs="FangSong"/>
          <w:sz w:val="31"/>
          <w:szCs w:val="31"/>
          <w:spacing w:val="2"/>
        </w:rPr>
        <w:t xml:space="preserve">    </w:t>
      </w:r>
      <w:r>
        <w:rPr>
          <w:rFonts w:ascii="FangSong" w:hAnsi="FangSong" w:eastAsia="FangSong" w:cs="FangSong"/>
          <w:sz w:val="31"/>
          <w:szCs w:val="31"/>
          <w:spacing w:val="2"/>
        </w:rPr>
        <w:t>日</w:t>
      </w:r>
    </w:p>
    <w:sectPr>
      <w:footerReference w:type="default" r:id="rId16"/>
      <w:pgSz w:w="11906" w:h="16839"/>
      <w:pgMar w:top="400" w:right="1583" w:bottom="1540" w:left="1486" w:header="0" w:footer="1256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14" w:lineRule="auto"/>
      <w:rPr>
        <w:rFonts w:ascii="Arial"/>
        <w:sz w:val="2"/>
      </w:rPr>
    </w:pPr>
    <w:r/>
  </w:p>
</w:ftr>
</file>

<file path=word/footer10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375" w:lineRule="exact"/>
      <w:jc w:val="right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-4"/>
        <w:position w:val="1"/>
      </w:rPr>
      <w:t>—</w:t>
    </w:r>
    <w:r>
      <w:rPr>
        <w:rFonts w:ascii="SimSun" w:hAnsi="SimSun" w:eastAsia="SimSun" w:cs="SimSun"/>
        <w:sz w:val="28"/>
        <w:szCs w:val="28"/>
        <w:spacing w:val="-2"/>
        <w:position w:val="1"/>
      </w:rPr>
      <w:t>7—</w:t>
    </w:r>
  </w:p>
</w:ftr>
</file>

<file path=word/footer1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377" w:lineRule="exact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-4"/>
        <w:position w:val="1"/>
      </w:rPr>
      <w:t>—</w:t>
    </w:r>
    <w:r>
      <w:rPr>
        <w:rFonts w:ascii="SimSun" w:hAnsi="SimSun" w:eastAsia="SimSun" w:cs="SimSun"/>
        <w:sz w:val="28"/>
        <w:szCs w:val="28"/>
        <w:spacing w:val="-2"/>
        <w:position w:val="1"/>
      </w:rPr>
      <w:t>8—</w:t>
    </w:r>
  </w:p>
</w:ftr>
</file>

<file path=word/footer1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186" w:lineRule="auto"/>
      <w:jc w:val="right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-4"/>
      </w:rPr>
      <w:t>—</w:t>
    </w:r>
    <w:r>
      <w:rPr>
        <w:rFonts w:ascii="SimSun" w:hAnsi="SimSun" w:eastAsia="SimSun" w:cs="SimSun"/>
        <w:sz w:val="28"/>
        <w:szCs w:val="28"/>
        <w:spacing w:val="-2"/>
      </w:rPr>
      <w:t>9—</w:t>
    </w:r>
  </w:p>
</w:ftr>
</file>

<file path=word/footer1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135"/>
      <w:spacing w:line="187" w:lineRule="auto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-30"/>
      </w:rPr>
      <w:t>—</w:t>
    </w:r>
    <w:r>
      <w:rPr>
        <w:rFonts w:ascii="SimSun" w:hAnsi="SimSun" w:eastAsia="SimSun" w:cs="SimSun"/>
        <w:sz w:val="28"/>
        <w:szCs w:val="28"/>
        <w:spacing w:val="-29"/>
      </w:rPr>
      <w:t xml:space="preserve"> </w:t>
    </w:r>
    <w:r>
      <w:rPr>
        <w:rFonts w:ascii="SimSun" w:hAnsi="SimSun" w:eastAsia="SimSun" w:cs="SimSun"/>
        <w:sz w:val="28"/>
        <w:szCs w:val="28"/>
        <w:spacing w:val="-29"/>
      </w:rPr>
      <w:t>10—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134"/>
      <w:spacing w:line="377" w:lineRule="exact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-4"/>
        <w:position w:val="1"/>
      </w:rPr>
      <w:t>—</w:t>
    </w:r>
    <w:r>
      <w:rPr>
        <w:rFonts w:ascii="SimSun" w:hAnsi="SimSun" w:eastAsia="SimSun" w:cs="SimSun"/>
        <w:sz w:val="28"/>
        <w:szCs w:val="28"/>
        <w:spacing w:val="-2"/>
        <w:position w:val="1"/>
      </w:rPr>
      <w:t>2—</w:t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right="222"/>
      <w:spacing w:line="377" w:lineRule="exact"/>
      <w:jc w:val="right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-4"/>
        <w:position w:val="1"/>
      </w:rPr>
      <w:t>—</w:t>
    </w:r>
    <w:r>
      <w:rPr>
        <w:rFonts w:ascii="SimSun" w:hAnsi="SimSun" w:eastAsia="SimSun" w:cs="SimSun"/>
        <w:sz w:val="28"/>
        <w:szCs w:val="28"/>
        <w:spacing w:val="-2"/>
        <w:position w:val="1"/>
      </w:rPr>
      <w:t>3—</w:t>
    </w:r>
  </w:p>
</w:ftr>
</file>

<file path=word/footer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right="230"/>
      <w:spacing w:before="1" w:line="188" w:lineRule="auto"/>
      <w:jc w:val="right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-13"/>
      </w:rPr>
      <w:t>—</w:t>
    </w:r>
    <w:r>
      <w:rPr>
        <w:rFonts w:ascii="SimSun" w:hAnsi="SimSun" w:eastAsia="SimSun" w:cs="SimSun"/>
        <w:sz w:val="28"/>
        <w:szCs w:val="28"/>
        <w:spacing w:val="-109"/>
      </w:rPr>
      <w:t xml:space="preserve"> </w:t>
    </w:r>
    <w:r>
      <w:rPr>
        <w:rFonts w:ascii="SimSun" w:hAnsi="SimSun" w:eastAsia="SimSun" w:cs="SimSun"/>
        <w:sz w:val="28"/>
        <w:szCs w:val="28"/>
        <w:spacing w:val="-13"/>
      </w:rPr>
      <w:t>1—</w:t>
    </w:r>
  </w:p>
</w:ftr>
</file>

<file path=word/footer5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145"/>
      <w:spacing w:line="377" w:lineRule="exact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-4"/>
        <w:position w:val="1"/>
      </w:rPr>
      <w:t>—</w:t>
    </w:r>
    <w:r>
      <w:rPr>
        <w:rFonts w:ascii="SimSun" w:hAnsi="SimSun" w:eastAsia="SimSun" w:cs="SimSun"/>
        <w:sz w:val="28"/>
        <w:szCs w:val="28"/>
        <w:spacing w:val="-2"/>
        <w:position w:val="1"/>
      </w:rPr>
      <w:t>2—</w:t>
    </w:r>
  </w:p>
</w:ftr>
</file>

<file path=word/footer6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right="230"/>
      <w:spacing w:line="377" w:lineRule="exact"/>
      <w:jc w:val="right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-4"/>
        <w:position w:val="1"/>
      </w:rPr>
      <w:t>—</w:t>
    </w:r>
    <w:r>
      <w:rPr>
        <w:rFonts w:ascii="SimSun" w:hAnsi="SimSun" w:eastAsia="SimSun" w:cs="SimSun"/>
        <w:sz w:val="28"/>
        <w:szCs w:val="28"/>
        <w:spacing w:val="-2"/>
        <w:position w:val="1"/>
      </w:rPr>
      <w:t>3—</w:t>
    </w:r>
  </w:p>
</w:ftr>
</file>

<file path=word/footer7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142"/>
      <w:spacing w:line="188" w:lineRule="auto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-4"/>
      </w:rPr>
      <w:t>—</w:t>
    </w:r>
    <w:r>
      <w:rPr>
        <w:rFonts w:ascii="SimSun" w:hAnsi="SimSun" w:eastAsia="SimSun" w:cs="SimSun"/>
        <w:sz w:val="28"/>
        <w:szCs w:val="28"/>
        <w:spacing w:val="-2"/>
      </w:rPr>
      <w:t>4—</w:t>
    </w:r>
  </w:p>
</w:ftr>
</file>

<file path=word/footer8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right="222"/>
      <w:spacing w:line="375" w:lineRule="exact"/>
      <w:jc w:val="right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-4"/>
        <w:position w:val="1"/>
      </w:rPr>
      <w:t>—</w:t>
    </w:r>
    <w:r>
      <w:rPr>
        <w:rFonts w:ascii="SimSun" w:hAnsi="SimSun" w:eastAsia="SimSun" w:cs="SimSun"/>
        <w:sz w:val="28"/>
        <w:szCs w:val="28"/>
        <w:spacing w:val="-2"/>
        <w:position w:val="1"/>
      </w:rPr>
      <w:t>5—</w:t>
    </w:r>
  </w:p>
</w:ftr>
</file>

<file path=word/footer9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206"/>
      <w:spacing w:line="377" w:lineRule="exact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-4"/>
        <w:position w:val="1"/>
      </w:rPr>
      <w:t>—</w:t>
    </w:r>
    <w:r>
      <w:rPr>
        <w:rFonts w:ascii="SimSun" w:hAnsi="SimSun" w:eastAsia="SimSun" w:cs="SimSun"/>
        <w:sz w:val="28"/>
        <w:szCs w:val="28"/>
        <w:spacing w:val="-2"/>
        <w:position w:val="1"/>
      </w:rPr>
      <w:t>6—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14" w:lineRule="auto"/>
      <w:rPr>
        <w:rFonts w:ascii="Arial"/>
        <w:sz w:val="2"/>
      </w:rPr>
    </w:pPr>
    <w:r/>
  </w:p>
</w:hdr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color w:val="000000"/>
        <w:kern w:val="0"/>
        <w:snapToGrid w:val="0"/>
      </w:rPr>
    </w:rPrDefault>
  </w:docDefaults>
  <w:style w:type="paragraph" w:styleId="1" w:default="1">
    <w:name w:val="Normal"/>
    <w:semiHidden/>
    <w:qFormat/>
    <w:pPr>
      <w:spacing w:line="240" w:lineRule="w: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2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6.xml"/><Relationship Id="rId8" Type="http://schemas.openxmlformats.org/officeDocument/2006/relationships/footer" Target="footer5.xml"/><Relationship Id="rId7" Type="http://schemas.openxmlformats.org/officeDocument/2006/relationships/footer" Target="footer4.xml"/><Relationship Id="rId6" Type="http://schemas.openxmlformats.org/officeDocument/2006/relationships/image" Target="media/image2.jpeg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image" Target="media/image1.jpeg"/><Relationship Id="rId2" Type="http://schemas.openxmlformats.org/officeDocument/2006/relationships/footer" Target="footer1.xml"/><Relationship Id="rId19" Type="http://schemas.openxmlformats.org/officeDocument/2006/relationships/fontTable" Target="fontTable.xml"/><Relationship Id="rId18" Type="http://schemas.openxmlformats.org/officeDocument/2006/relationships/styles" Target="styles.xml"/><Relationship Id="rId17" Type="http://schemas.openxmlformats.org/officeDocument/2006/relationships/settings" Target="settings.xml"/><Relationship Id="rId16" Type="http://schemas.openxmlformats.org/officeDocument/2006/relationships/footer" Target="footer13.xml"/><Relationship Id="rId15" Type="http://schemas.openxmlformats.org/officeDocument/2006/relationships/footer" Target="footer12.xml"/><Relationship Id="rId14" Type="http://schemas.openxmlformats.org/officeDocument/2006/relationships/footer" Target="footer11.xml"/><Relationship Id="rId13" Type="http://schemas.openxmlformats.org/officeDocument/2006/relationships/footer" Target="footer10.xml"/><Relationship Id="rId12" Type="http://schemas.openxmlformats.org/officeDocument/2006/relationships/footer" Target="footer9.xml"/><Relationship Id="rId11" Type="http://schemas.openxmlformats.org/officeDocument/2006/relationships/footer" Target="footer8.xml"/><Relationship Id="rId10" Type="http://schemas.openxmlformats.org/officeDocument/2006/relationships/footer" Target="footer7.xml"/><Relationship Id="rId1" Type="http://schemas.openxmlformats.org/officeDocument/2006/relationships/header" Target="header1.xml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WPS 文字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邪门儿</dc:creator>
  <dcterms:created xsi:type="dcterms:W3CDTF">2023-03-30T17:20:48Z</dcterms:creat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E94486CC-9CD1-11EB-B3E1-52540006F7B4}" pid="2" name="CRO">
    <vt:lpwstr>wqlLaW5nc29mdCBQREYgdG8gV1BTIDgw</vt:lpwstr>
  </op:property>
  <op:property fmtid="{E94486CC-9CD1-11EB-B3E1-52540006F7B4}" pid="3" name="Created">
    <vt:filetime>2023-03-31T17:41:31</vt:filetime>
  </op:property>
</op:Properties>
</file>