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Style w:val="8"/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8"/>
          <w:rFonts w:ascii="Times New Roman" w:hAnsi="Times New Roman" w:eastAsia="方正小标宋简体" w:cs="Times New Roman"/>
          <w:b w:val="0"/>
          <w:sz w:val="44"/>
          <w:szCs w:val="44"/>
        </w:rPr>
      </w:pPr>
      <w:r>
        <w:rPr>
          <w:rStyle w:val="8"/>
          <w:rFonts w:ascii="Times New Roman" w:hAnsi="Times New Roman" w:eastAsia="方正小标宋简体" w:cs="Times New Roman"/>
          <w:b w:val="0"/>
          <w:sz w:val="44"/>
          <w:szCs w:val="44"/>
        </w:rPr>
        <w:t>不合格项目解读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40" w:lineRule="exact"/>
        <w:textAlignment w:val="auto"/>
      </w:pPr>
    </w:p>
    <w:p>
      <w:pPr>
        <w:bidi w:val="0"/>
        <w:ind w:firstLine="640" w:firstLineChars="200"/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  <w:t>一、大肠菌群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28"/>
          <w:lang w:val="en-US" w:eastAsia="zh-CN"/>
        </w:rPr>
        <w:t>大肠菌群是反映食品卫生质量的指标之一，是指示性微生物指标。如食品检出大肠菌群，提示被致病菌（如沙门氏菌、志贺氏菌、致病性大肠杆菌）污染的可能性较大。</w:t>
      </w:r>
      <w:r>
        <w:rPr>
          <w:rFonts w:hint="eastAsia" w:ascii="仿宋_GB2312" w:hAnsi="仿宋_GB2312" w:eastAsia="仿宋_GB2312" w:cs="仿宋_GB2312"/>
        </w:rPr>
        <w:t>大肠菌群数的高低，表明了</w:t>
      </w:r>
      <w:r>
        <w:rPr>
          <w:rFonts w:hint="eastAsia" w:ascii="仿宋_GB2312" w:hAnsi="仿宋_GB2312" w:eastAsia="仿宋_GB2312" w:cs="仿宋_GB231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</w:rPr>
        <w:t>污染的程度，也反映了对人体健康危害性的大小。人食用后可能会出现呕吐、腹泻等消化道症状。《食品安全国家标准 消毒餐（饮）具》（GB 14934—2016）中规定，消毒餐（饮）具不得检出大肠菌群</w:t>
      </w:r>
      <w:r>
        <w:rPr>
          <w:rFonts w:hint="eastAsia" w:ascii="仿宋_GB2312" w:hAnsi="仿宋_GB2312" w:eastAsia="仿宋_GB2312" w:cs="仿宋_GB2312"/>
          <w:lang w:eastAsia="zh-CN"/>
        </w:rPr>
        <w:t>，而</w:t>
      </w:r>
      <w:r>
        <w:rPr>
          <w:rFonts w:hint="eastAsia" w:ascii="仿宋_GB2312" w:hAnsi="仿宋_GB2312" w:eastAsia="仿宋_GB2312" w:cs="仿宋_GB231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lang w:eastAsia="zh-CN"/>
        </w:rPr>
        <w:t>在餐（饮）具上检出大肠菌群，判定为不合格。</w:t>
      </w:r>
      <w:r>
        <w:rPr>
          <w:rFonts w:hint="eastAsia" w:ascii="仿宋_GB2312" w:hAnsi="仿宋_GB2312" w:eastAsia="仿宋_GB2312" w:cs="仿宋_GB2312"/>
        </w:rPr>
        <w:t>消毒餐（饮）具中检出大肠菌群的原因，可能是餐饮具在存放过程受到环境的污染，或是灭菌不彻底。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吡虫啉是新一代氯代烟碱类杀虫剂，具有广谱、高效、 低毒、低残留等特点。长期食用吡虫啉超标的食品，可能对人体产生危害。根据GB 276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-201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，吡虫啉在香蕉中的最大残留量为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0.05mg/kg，而三次不同地区的香蕉中吡虫啉检出值均超出限量值，判定为不合格。引起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香蕉中吡虫啉超标的原因可能是种植户在种植环节违规使用农药，香蕉未经合理的休药期；食品生产经营者原料把关不严。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三、恩诺沙星（以恩诺沙星与环丙沙星之和计）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恩诺沙星属第三代喹诺酮类药物，是一类人工合成的广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谱抗菌药，用于治疗动物的皮肤感染、呼吸道感染等，是动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物专属用药。长期食用恩诺沙星超标的食品，可能会使其在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人体中蓄积，进而对人体机能产生危害，还可能使人体产生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耐药性菌株。《食品安全国家标准 食品中兽药最大残留限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量》（GB 31650-2019）中规定，恩诺沙星（以恩诺沙星与环丙沙星之和计）在鱼中最大残留限量值为 100μg/kg。三角峰中恩诺沙星超标的原因，可能是在养殖过程中为提高存活率，违规加大用药量或不遵守休药期规定，致使产品上市销售时的药物残留量超标。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MzRlYjRkN2M5MTdiZWYyM2E3ZGVjZTNjOTVhNzIifQ=="/>
  </w:docVars>
  <w:rsids>
    <w:rsidRoot w:val="00000000"/>
    <w:rsid w:val="12D7541D"/>
    <w:rsid w:val="12DE68D3"/>
    <w:rsid w:val="150B1744"/>
    <w:rsid w:val="16310ADC"/>
    <w:rsid w:val="17B01F06"/>
    <w:rsid w:val="1CEA14CF"/>
    <w:rsid w:val="2B2E7830"/>
    <w:rsid w:val="2BF1378E"/>
    <w:rsid w:val="348B0515"/>
    <w:rsid w:val="34FB22D7"/>
    <w:rsid w:val="37FC2378"/>
    <w:rsid w:val="4FEF2D03"/>
    <w:rsid w:val="634A7BA9"/>
    <w:rsid w:val="657049D2"/>
    <w:rsid w:val="6EA42ED9"/>
    <w:rsid w:val="712E4D11"/>
    <w:rsid w:val="718B4376"/>
    <w:rsid w:val="7565440F"/>
    <w:rsid w:val="7858566C"/>
    <w:rsid w:val="7BD6228E"/>
    <w:rsid w:val="7DE22288"/>
    <w:rsid w:val="7F0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748</Characters>
  <Lines>0</Lines>
  <Paragraphs>0</Paragraphs>
  <TotalTime>6</TotalTime>
  <ScaleCrop>false</ScaleCrop>
  <LinksUpToDate>false</LinksUpToDate>
  <CharactersWithSpaces>756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2021-08-13T05:38:00Z</dcterms:created>
  <dc:creator>Administrator</dc:creator>
  <cp:lastModifiedBy>王二小</cp:lastModifiedBy>
  <dcterms:modified xsi:type="dcterms:W3CDTF">2022-09-23T03:32:32Z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E2BE9B32E0264F9B83A393DEFF5B00E9</vt:lpwstr>
  </property>
</Properties>
</file>