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49FF6" w14:textId="77777777" w:rsidR="00817B0A" w:rsidRDefault="00817B0A" w:rsidP="00817B0A">
      <w:pPr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附件3</w:t>
      </w:r>
    </w:p>
    <w:p w14:paraId="7C1968AB" w14:textId="77777777" w:rsidR="00817B0A" w:rsidRDefault="00817B0A" w:rsidP="00817B0A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学校获奖考评细则</w:t>
      </w:r>
    </w:p>
    <w:p w14:paraId="75D1732F" w14:textId="77777777" w:rsidR="00817B0A" w:rsidRDefault="00817B0A" w:rsidP="00817B0A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14:paraId="7F3CD712" w14:textId="77777777" w:rsidR="00817B0A" w:rsidRDefault="00817B0A" w:rsidP="00817B0A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一、指导思想</w:t>
      </w:r>
    </w:p>
    <w:p w14:paraId="5C13B743" w14:textId="77777777" w:rsidR="00817B0A" w:rsidRDefault="00817B0A" w:rsidP="00817B0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为激发各校（园）办学活力，鼓励提高水平、办出特色，全面提升整体实力和品质。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获奖作为学校的特色和亮点，是</w:t>
      </w:r>
      <w:r>
        <w:rPr>
          <w:rFonts w:ascii="仿宋_GB2312" w:eastAsia="仿宋_GB2312" w:hAnsi="仿宋_GB2312" w:cs="仿宋_GB2312" w:hint="eastAsia"/>
          <w:sz w:val="32"/>
          <w:szCs w:val="32"/>
        </w:rPr>
        <w:t>督导评估考核的重要部分，现将计分办法公布于后。</w:t>
      </w:r>
    </w:p>
    <w:p w14:paraId="7B6A6A91" w14:textId="77777777" w:rsidR="00817B0A" w:rsidRDefault="00817B0A" w:rsidP="00817B0A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二、获奖内容</w:t>
      </w:r>
    </w:p>
    <w:p w14:paraId="3C8725BA" w14:textId="77777777" w:rsidR="00817B0A" w:rsidRDefault="00817B0A" w:rsidP="00817B0A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（一）获奖要求及统计时段</w:t>
      </w:r>
    </w:p>
    <w:p w14:paraId="27BF1D86" w14:textId="77777777" w:rsidR="00817B0A" w:rsidRDefault="00817B0A" w:rsidP="00817B0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统计时段是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自上年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12月1日至当年11月30日止，所获奖项以文件、奖牌或证书印发时间为准。所有获奖必须为各级党委、政府及其组成部门（含教育行政部门及教育业务部门）颁发，其他民间组织、社会团体颁发的不计入。</w:t>
      </w:r>
    </w:p>
    <w:p w14:paraId="69DC660F" w14:textId="77777777" w:rsidR="00817B0A" w:rsidRDefault="00817B0A" w:rsidP="00817B0A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（二）获奖项目及计分</w:t>
      </w:r>
    </w:p>
    <w:p w14:paraId="4744391F" w14:textId="77777777" w:rsidR="00817B0A" w:rsidRDefault="00817B0A" w:rsidP="00817B0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奖牌、证书称呼为“XX学校”的一般计为集体获奖，其余均计为个人获奖。非现场竞赛项目（如录像课、文章发表及获奖、教育科研等）同一内容按最高获奖等次计分，多名参与者（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含指导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教师）同一获奖内容只计1次，均不重复计。</w:t>
      </w:r>
    </w:p>
    <w:p w14:paraId="1F5034C7" w14:textId="77777777" w:rsidR="00817B0A" w:rsidRDefault="00817B0A" w:rsidP="00817B0A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1．学校集体获奖</w:t>
      </w:r>
    </w:p>
    <w:p w14:paraId="630579F4" w14:textId="77777777" w:rsidR="00817B0A" w:rsidRDefault="00817B0A" w:rsidP="00817B0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（1）获得国家、省、市、区、镇党委（政府）奖励的分别计12分、8分、6分、4分、2分。</w:t>
      </w:r>
    </w:p>
    <w:p w14:paraId="6424604D" w14:textId="77777777" w:rsidR="00817B0A" w:rsidRDefault="00817B0A" w:rsidP="00817B0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（2）获得国家、省、市、区教育行政主管部门奖励的分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别计8分、6分、4分、2分。</w:t>
      </w:r>
    </w:p>
    <w:p w14:paraId="628F61EE" w14:textId="77777777" w:rsidR="00817B0A" w:rsidRDefault="00817B0A" w:rsidP="00817B0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（3）获得国家、省、市、区其他行政部门奖励的分别计6分、4分、2分、1分。</w:t>
      </w:r>
    </w:p>
    <w:p w14:paraId="31ACE03F" w14:textId="77777777" w:rsidR="00817B0A" w:rsidRDefault="00817B0A" w:rsidP="00817B0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学校集体获奖有等级的按一等奖、二等奖、三等奖、组织奖（道德风尚奖等）分别乘以1、0.8、0.5、0.3权重计分。</w:t>
      </w:r>
    </w:p>
    <w:p w14:paraId="5023A33B" w14:textId="77777777" w:rsidR="00817B0A" w:rsidRDefault="00817B0A" w:rsidP="00817B0A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2．学校承办指定活动情况</w:t>
      </w:r>
    </w:p>
    <w:p w14:paraId="023A002E" w14:textId="77777777" w:rsidR="00817B0A" w:rsidRDefault="00817B0A" w:rsidP="00817B0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（1）学校承办由区教育局指定的、全区性的国家、省、市、区各种活动，一次计10分、8分、6分、4分。</w:t>
      </w:r>
    </w:p>
    <w:p w14:paraId="06258DDA" w14:textId="77777777" w:rsidR="00817B0A" w:rsidRDefault="00817B0A" w:rsidP="00817B0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（2）学校承担由区教育局指定的国家、省、市的相关督导、检查的迎检工作，一次计6分、4分、2分。</w:t>
      </w:r>
    </w:p>
    <w:p w14:paraId="69BF8CF5" w14:textId="77777777" w:rsidR="00817B0A" w:rsidRDefault="00817B0A" w:rsidP="00817B0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（3）学校承担由区教育局指定的国家、省、市的相关创建工作，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每创建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成功一次分别计6分、4分、2分；创建未成功一次计1分。</w:t>
      </w:r>
    </w:p>
    <w:p w14:paraId="748F7CA4" w14:textId="77777777" w:rsidR="00817B0A" w:rsidRDefault="00817B0A" w:rsidP="00817B0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学校校内的创建、日常工作迎检、其他各部门自行到学校的调研督查、其他行业单位、民间组织到学校的联谊、送温暖等活动不计入。</w:t>
      </w:r>
    </w:p>
    <w:p w14:paraId="3FAD94D7" w14:textId="77777777" w:rsidR="00817B0A" w:rsidRDefault="00817B0A" w:rsidP="00817B0A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3．学校师生个人获奖</w:t>
      </w:r>
    </w:p>
    <w:p w14:paraId="0133E04A" w14:textId="77777777" w:rsidR="00817B0A" w:rsidRDefault="00817B0A" w:rsidP="00817B0A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教师获奖：</w:t>
      </w:r>
    </w:p>
    <w:p w14:paraId="3E3024BD" w14:textId="77777777" w:rsidR="00817B0A" w:rsidRDefault="00817B0A" w:rsidP="00817B0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（1）教师个人荣获国家、省、市、区表彰奖励分别计4分、3分、2分、1分。</w:t>
      </w:r>
    </w:p>
    <w:p w14:paraId="57FE46CB" w14:textId="77777777" w:rsidR="00817B0A" w:rsidRDefault="00817B0A" w:rsidP="00817B0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（2）教学成果（含课题研究、优质课竞赛、基本功竞赛、课件制作比赛等）荣获国家、省、市、区奖励分别计 4分、3分、2 分、1分（一等奖、二等奖、三等奖分别乘以1、0.8、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0.5权重计分，有证书的讲座、研究课等按同级别三等奖计分）。</w:t>
      </w:r>
    </w:p>
    <w:p w14:paraId="50EEC0C6" w14:textId="77777777" w:rsidR="00817B0A" w:rsidRDefault="00817B0A" w:rsidP="00817B0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学科竞赛、教学课例、文章、书法绘画作品比赛获奖等分别按国家、省、市、区级2分、1.5分、1分、0.5分计分（一等奖、二等奖、三等奖分别乘以1、0.8、0.5权重计分，交流文章等按同级别获奖类三等奖计分）。</w:t>
      </w:r>
    </w:p>
    <w:p w14:paraId="72663C66" w14:textId="77777777" w:rsidR="00817B0A" w:rsidRDefault="00817B0A" w:rsidP="00817B0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（4）文艺比赛个人获奖（如唱歌、器乐、演讲、讲故事、诗朗诵比赛等）分别按国家、省、市、区级3分、2.5分、2分、1分。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已计集体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奖的项目，个人不再计分。</w:t>
      </w:r>
    </w:p>
    <w:p w14:paraId="57281867" w14:textId="77777777" w:rsidR="00817B0A" w:rsidRDefault="00817B0A" w:rsidP="00817B0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5）职工运动会个人单项比赛获奖分别按国家、省、市、区级3分、2.5分、2分、1分计分（一等奖、二等奖、三等奖分别乘以1、0.8、0.5权重计分，有名次的第1、2名计一等奖，第3、4名计二等奖、第5-8名计三等奖）。</w:t>
      </w:r>
    </w:p>
    <w:p w14:paraId="383D114B" w14:textId="77777777" w:rsidR="00817B0A" w:rsidRDefault="00817B0A" w:rsidP="00817B0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（6）训练、辅导参赛者（作品）获得市级及以上相关竞赛等级奖，且有相应级别“优秀教练员”、“优秀指导教师”证书的，一律计2分。各类赛事裁判员、评委均不计分。</w:t>
      </w:r>
    </w:p>
    <w:p w14:paraId="19CD36FA" w14:textId="77777777" w:rsidR="00817B0A" w:rsidRDefault="00817B0A" w:rsidP="00817B0A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学生获奖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70C2C84B" w14:textId="77777777" w:rsidR="00817B0A" w:rsidRDefault="00817B0A" w:rsidP="00817B0A">
      <w:pPr>
        <w:numPr>
          <w:ilvl w:val="0"/>
          <w:numId w:val="1"/>
        </w:num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学生个人荣获国家、省级表彰奖励均计2分，其他级别不计。</w:t>
      </w:r>
    </w:p>
    <w:p w14:paraId="7B8ADD47" w14:textId="77777777" w:rsidR="00817B0A" w:rsidRDefault="00817B0A" w:rsidP="00817B0A">
      <w:pPr>
        <w:numPr>
          <w:ilvl w:val="0"/>
          <w:numId w:val="1"/>
        </w:num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学生个人参加科技制作、机器人大赛等相关竞赛荣获国家、省、市、区奖励分别计2分、1.5分、1分、0.5分（一等奖、二等奖、三等奖分别乘以1、0.8、0.5权重计分）。此项内容不包含科幻画创作。</w:t>
      </w:r>
    </w:p>
    <w:p w14:paraId="1957ECB3" w14:textId="77777777" w:rsidR="00817B0A" w:rsidRDefault="00817B0A" w:rsidP="00817B0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（3）学生作文、小制作、书法绘画作品比赛获奖等分别按国家、省、市、区级2分、1.5分、1分、0.5分计分（一等奖、二等奖、三等奖分别乘以1、0.8、0.5权重计分）。</w:t>
      </w:r>
    </w:p>
    <w:p w14:paraId="5D2044E6" w14:textId="77777777" w:rsidR="00817B0A" w:rsidRDefault="00817B0A" w:rsidP="00817B0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（4）文艺比赛个人获奖（如唱歌、器乐、演讲、讲故事、诗朗诵比赛等）分别按国家、省、市、区级3分、2.5分、2分、1分。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已计集体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奖的项目，个人不再计分。</w:t>
      </w:r>
    </w:p>
    <w:p w14:paraId="3A001C66" w14:textId="77777777" w:rsidR="00817B0A" w:rsidRDefault="00817B0A" w:rsidP="00817B0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5）学生运动会个人单项比赛获奖分别按国家、省、市、区级3分、2.5分、2分、1分计分（一等奖、二等奖、三等奖分别乘以1、0.8、0.5权重计分，有名次的第1、2名计一等奖，第3、4名计二等奖、第5-8名计三等奖）。</w:t>
      </w:r>
    </w:p>
    <w:p w14:paraId="314E3DA9" w14:textId="77777777" w:rsidR="00817B0A" w:rsidRDefault="00817B0A" w:rsidP="00817B0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以上师生个人获奖项合计分按在校学生300人以下、300-600人、600人以上分别乘以1、0.8、0.5计分。</w:t>
      </w:r>
    </w:p>
    <w:p w14:paraId="21A0569C" w14:textId="77777777" w:rsidR="00817B0A" w:rsidRDefault="00817B0A" w:rsidP="00817B0A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（三）计算方式</w:t>
      </w:r>
    </w:p>
    <w:p w14:paraId="1F276CD3" w14:textId="77777777" w:rsidR="00817B0A" w:rsidRDefault="00817B0A" w:rsidP="00817B0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本年度各学校各项计分最高计分为100分，即超过100分的按100分计算，未达到100分的按实际得分计算，然后按一定比例计入学校当年办学水平综合督导评估考核总分。</w:t>
      </w:r>
    </w:p>
    <w:p w14:paraId="09977B01" w14:textId="77777777" w:rsidR="00817B0A" w:rsidRPr="00817B0A" w:rsidRDefault="00817B0A"/>
    <w:sectPr w:rsidR="00817B0A" w:rsidRPr="00817B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6DA4"/>
    <w:multiLevelType w:val="singleLevel"/>
    <w:tmpl w:val="09A66DA4"/>
    <w:lvl w:ilvl="0">
      <w:start w:val="1"/>
      <w:numFmt w:val="decimal"/>
      <w:suff w:val="nothing"/>
      <w:lvlText w:val="（%1）"/>
      <w:lvlJc w:val="left"/>
    </w:lvl>
  </w:abstractNum>
  <w:num w:numId="1" w16cid:durableId="1183200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0A"/>
    <w:rsid w:val="0081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E52BC"/>
  <w15:chartTrackingRefBased/>
  <w15:docId w15:val="{4CBFE0DD-D74C-4488-AA91-AD783F85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B0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</dc:creator>
  <cp:keywords/>
  <dc:description/>
  <cp:lastModifiedBy>hx</cp:lastModifiedBy>
  <cp:revision>1</cp:revision>
  <dcterms:created xsi:type="dcterms:W3CDTF">2022-05-24T08:41:00Z</dcterms:created>
  <dcterms:modified xsi:type="dcterms:W3CDTF">2022-05-24T08:41:00Z</dcterms:modified>
</cp:coreProperties>
</file>